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00A" w:rsidRDefault="0048700A">
      <w:pPr>
        <w:rPr>
          <w:rFonts w:ascii="Arial" w:hAnsi="Arial" w:cs="Arial"/>
          <w:b/>
          <w:sz w:val="24"/>
          <w:szCs w:val="24"/>
        </w:rPr>
      </w:pPr>
    </w:p>
    <w:p w:rsidR="0048700A" w:rsidRDefault="0048700A">
      <w:pPr>
        <w:rPr>
          <w:rFonts w:ascii="Arial" w:hAnsi="Arial" w:cs="Arial"/>
          <w:b/>
          <w:sz w:val="24"/>
          <w:szCs w:val="24"/>
        </w:rPr>
      </w:pPr>
    </w:p>
    <w:p w:rsidR="0048700A" w:rsidRDefault="0048700A">
      <w:pPr>
        <w:rPr>
          <w:rFonts w:ascii="Arial" w:hAnsi="Arial" w:cs="Arial"/>
          <w:b/>
          <w:sz w:val="24"/>
          <w:szCs w:val="24"/>
        </w:rPr>
      </w:pPr>
    </w:p>
    <w:p w:rsidR="0048700A" w:rsidRDefault="0048700A" w:rsidP="00D001F2">
      <w:pPr>
        <w:tabs>
          <w:tab w:val="left" w:pos="1820"/>
        </w:tabs>
        <w:rPr>
          <w:rFonts w:ascii="Arial" w:hAnsi="Arial" w:cs="Arial"/>
          <w:b/>
          <w:sz w:val="24"/>
          <w:szCs w:val="24"/>
        </w:rPr>
      </w:pPr>
    </w:p>
    <w:p w:rsidR="004572FF" w:rsidRDefault="004572FF" w:rsidP="0048700A">
      <w:pPr>
        <w:jc w:val="center"/>
        <w:rPr>
          <w:rFonts w:ascii="Arial" w:hAnsi="Arial" w:cs="Arial"/>
          <w:sz w:val="48"/>
          <w:szCs w:val="48"/>
        </w:rPr>
      </w:pPr>
    </w:p>
    <w:p w:rsidR="0048700A" w:rsidRPr="004572FF" w:rsidRDefault="0048700A" w:rsidP="0048700A">
      <w:pPr>
        <w:jc w:val="center"/>
        <w:rPr>
          <w:rFonts w:ascii="Arial" w:hAnsi="Arial" w:cs="Arial"/>
          <w:b/>
          <w:color w:val="262626" w:themeColor="text1" w:themeTint="D9"/>
          <w:sz w:val="36"/>
          <w:szCs w:val="36"/>
        </w:rPr>
      </w:pPr>
      <w:r w:rsidRPr="004572FF">
        <w:rPr>
          <w:rFonts w:ascii="Arial" w:hAnsi="Arial" w:cs="Arial"/>
          <w:b/>
          <w:color w:val="262626" w:themeColor="text1" w:themeTint="D9"/>
          <w:sz w:val="48"/>
          <w:szCs w:val="48"/>
        </w:rPr>
        <w:t>DELEGACIÓN ÁLVARO OBREGÓN</w:t>
      </w:r>
    </w:p>
    <w:p w:rsidR="0048700A" w:rsidRPr="004572FF" w:rsidRDefault="0048700A" w:rsidP="0048700A">
      <w:pPr>
        <w:jc w:val="center"/>
        <w:rPr>
          <w:rFonts w:ascii="Arial" w:hAnsi="Arial" w:cs="Arial"/>
          <w:b/>
          <w:sz w:val="56"/>
          <w:szCs w:val="56"/>
        </w:rPr>
      </w:pPr>
    </w:p>
    <w:p w:rsidR="00215A89" w:rsidRDefault="00612A35" w:rsidP="0048700A">
      <w:pPr>
        <w:jc w:val="center"/>
        <w:rPr>
          <w:rFonts w:ascii="Arial" w:hAnsi="Arial" w:cs="Arial"/>
          <w:b/>
          <w:color w:val="262626" w:themeColor="text1" w:themeTint="D9"/>
          <w:sz w:val="56"/>
          <w:szCs w:val="56"/>
        </w:rPr>
      </w:pPr>
      <w:r w:rsidRPr="00612A35">
        <w:rPr>
          <w:rFonts w:ascii="Arial" w:hAnsi="Arial" w:cs="Arial"/>
          <w:b/>
          <w:color w:val="262626" w:themeColor="text1" w:themeTint="D9"/>
          <w:sz w:val="56"/>
          <w:szCs w:val="56"/>
        </w:rPr>
        <w:t>PROGRAMA COMUNITARIO DE MEJORAMIENTO URBANO</w:t>
      </w:r>
      <w:r w:rsidRPr="00D001F2">
        <w:rPr>
          <w:rFonts w:ascii="Arial" w:hAnsi="Arial" w:cs="Arial"/>
          <w:b/>
          <w:color w:val="262626" w:themeColor="text1" w:themeTint="D9"/>
          <w:sz w:val="56"/>
          <w:szCs w:val="56"/>
        </w:rPr>
        <w:t xml:space="preserve"> </w:t>
      </w:r>
    </w:p>
    <w:p w:rsidR="00380796" w:rsidRPr="00215A89" w:rsidRDefault="00380796" w:rsidP="0048700A">
      <w:pPr>
        <w:jc w:val="center"/>
        <w:rPr>
          <w:rFonts w:ascii="Arial" w:hAnsi="Arial" w:cs="Arial"/>
          <w:b/>
          <w:color w:val="262626" w:themeColor="text1" w:themeTint="D9"/>
          <w:sz w:val="56"/>
          <w:szCs w:val="56"/>
        </w:rPr>
      </w:pPr>
      <w:r>
        <w:rPr>
          <w:rFonts w:ascii="Arial" w:hAnsi="Arial" w:cs="Arial"/>
          <w:b/>
          <w:color w:val="262626" w:themeColor="text1" w:themeTint="D9"/>
          <w:sz w:val="56"/>
          <w:szCs w:val="56"/>
        </w:rPr>
        <w:t>201</w:t>
      </w:r>
      <w:r w:rsidR="00D001F2">
        <w:rPr>
          <w:rFonts w:ascii="Arial" w:hAnsi="Arial" w:cs="Arial"/>
          <w:b/>
          <w:color w:val="262626" w:themeColor="text1" w:themeTint="D9"/>
          <w:sz w:val="56"/>
          <w:szCs w:val="56"/>
        </w:rPr>
        <w:t>5</w:t>
      </w:r>
    </w:p>
    <w:p w:rsidR="004F611F" w:rsidRDefault="004F611F" w:rsidP="00291511">
      <w:pPr>
        <w:jc w:val="center"/>
        <w:rPr>
          <w:rFonts w:ascii="Arial" w:hAnsi="Arial" w:cs="Arial"/>
          <w:b/>
          <w:bCs/>
          <w:sz w:val="20"/>
          <w:szCs w:val="20"/>
        </w:rPr>
      </w:pPr>
    </w:p>
    <w:p w:rsidR="004F611F" w:rsidRDefault="004F611F" w:rsidP="00291511">
      <w:pPr>
        <w:jc w:val="center"/>
        <w:rPr>
          <w:rFonts w:ascii="Arial" w:hAnsi="Arial" w:cs="Arial"/>
          <w:b/>
          <w:bCs/>
          <w:sz w:val="20"/>
          <w:szCs w:val="20"/>
        </w:rPr>
      </w:pPr>
    </w:p>
    <w:p w:rsidR="004F611F" w:rsidRDefault="00266912" w:rsidP="004F611F">
      <w:pPr>
        <w:jc w:val="right"/>
        <w:rPr>
          <w:rFonts w:ascii="Arial" w:hAnsi="Arial" w:cs="Arial"/>
          <w:b/>
          <w:bCs/>
          <w:sz w:val="20"/>
          <w:szCs w:val="20"/>
        </w:rPr>
      </w:pPr>
      <w:r>
        <w:rPr>
          <w:rFonts w:ascii="Arial" w:hAnsi="Arial" w:cs="Arial"/>
          <w:b/>
          <w:bCs/>
          <w:sz w:val="20"/>
          <w:szCs w:val="20"/>
        </w:rPr>
        <w:t>Junio 201</w:t>
      </w:r>
      <w:r w:rsidR="00D001F2">
        <w:rPr>
          <w:rFonts w:ascii="Arial" w:hAnsi="Arial" w:cs="Arial"/>
          <w:b/>
          <w:bCs/>
          <w:sz w:val="20"/>
          <w:szCs w:val="20"/>
        </w:rPr>
        <w:t>6</w:t>
      </w:r>
    </w:p>
    <w:p w:rsidR="00291511" w:rsidRDefault="00F313F4" w:rsidP="00291511">
      <w:pPr>
        <w:jc w:val="center"/>
        <w:rPr>
          <w:rFonts w:ascii="Arial" w:hAnsi="Arial" w:cs="Arial"/>
          <w:sz w:val="48"/>
          <w:szCs w:val="48"/>
        </w:rPr>
      </w:pPr>
      <w:r>
        <w:rPr>
          <w:rFonts w:ascii="Arial" w:hAnsi="Arial" w:cs="Arial"/>
          <w:b/>
          <w:bCs/>
          <w:sz w:val="20"/>
          <w:szCs w:val="20"/>
        </w:rPr>
        <w:br w:type="column"/>
      </w:r>
    </w:p>
    <w:p w:rsidR="00291511" w:rsidRDefault="00291511" w:rsidP="00291511">
      <w:pPr>
        <w:jc w:val="center"/>
        <w:rPr>
          <w:rFonts w:ascii="Arial" w:hAnsi="Arial" w:cs="Arial"/>
          <w:sz w:val="48"/>
          <w:szCs w:val="48"/>
        </w:rPr>
      </w:pPr>
    </w:p>
    <w:p w:rsidR="007E678E" w:rsidRDefault="007E678E" w:rsidP="007E678E">
      <w:pPr>
        <w:jc w:val="center"/>
        <w:rPr>
          <w:rFonts w:ascii="Arial" w:hAnsi="Arial" w:cs="Arial"/>
          <w:b/>
          <w:color w:val="262626" w:themeColor="text1" w:themeTint="D9"/>
          <w:sz w:val="56"/>
          <w:szCs w:val="56"/>
        </w:rPr>
      </w:pPr>
      <w:r>
        <w:rPr>
          <w:rFonts w:ascii="Arial" w:hAnsi="Arial" w:cs="Arial"/>
          <w:b/>
          <w:color w:val="262626" w:themeColor="text1" w:themeTint="D9"/>
          <w:sz w:val="56"/>
          <w:szCs w:val="56"/>
        </w:rPr>
        <w:t>EVALUACIÓN INTERNA</w:t>
      </w:r>
    </w:p>
    <w:p w:rsidR="00291511" w:rsidRPr="004572FF" w:rsidRDefault="00132248" w:rsidP="00291511">
      <w:pPr>
        <w:jc w:val="center"/>
        <w:rPr>
          <w:rFonts w:ascii="Arial" w:hAnsi="Arial" w:cs="Arial"/>
          <w:b/>
          <w:color w:val="262626" w:themeColor="text1" w:themeTint="D9"/>
          <w:sz w:val="36"/>
          <w:szCs w:val="36"/>
        </w:rPr>
      </w:pPr>
      <w:r>
        <w:rPr>
          <w:rFonts w:ascii="Arial" w:hAnsi="Arial" w:cs="Arial"/>
          <w:b/>
          <w:color w:val="262626" w:themeColor="text1" w:themeTint="D9"/>
          <w:sz w:val="48"/>
          <w:szCs w:val="48"/>
        </w:rPr>
        <w:t>201</w:t>
      </w:r>
      <w:r w:rsidR="00D001F2">
        <w:rPr>
          <w:rFonts w:ascii="Arial" w:hAnsi="Arial" w:cs="Arial"/>
          <w:b/>
          <w:color w:val="262626" w:themeColor="text1" w:themeTint="D9"/>
          <w:sz w:val="48"/>
          <w:szCs w:val="48"/>
        </w:rPr>
        <w:t>6</w:t>
      </w:r>
    </w:p>
    <w:p w:rsidR="00123D6A" w:rsidRDefault="00123D6A" w:rsidP="00123D6A">
      <w:pPr>
        <w:jc w:val="center"/>
        <w:rPr>
          <w:rFonts w:ascii="Arial" w:hAnsi="Arial" w:cs="Arial"/>
          <w:b/>
          <w:sz w:val="56"/>
          <w:szCs w:val="56"/>
        </w:rPr>
      </w:pPr>
      <w:r>
        <w:rPr>
          <w:rFonts w:ascii="Arial" w:hAnsi="Arial" w:cs="Arial"/>
          <w:b/>
          <w:sz w:val="56"/>
          <w:szCs w:val="56"/>
        </w:rPr>
        <w:br w:type="column"/>
      </w:r>
      <w:r w:rsidRPr="00516945">
        <w:rPr>
          <w:rFonts w:ascii="Arial" w:hAnsi="Arial" w:cs="Arial"/>
          <w:b/>
          <w:sz w:val="56"/>
          <w:szCs w:val="56"/>
        </w:rPr>
        <w:lastRenderedPageBreak/>
        <w:t>INDICE</w:t>
      </w:r>
    </w:p>
    <w:p w:rsidR="00123D6A" w:rsidRDefault="00123D6A" w:rsidP="00123D6A">
      <w:pPr>
        <w:pStyle w:val="Default"/>
        <w:spacing w:line="240" w:lineRule="auto"/>
        <w:jc w:val="both"/>
        <w:rPr>
          <w:bCs/>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9"/>
        <w:gridCol w:w="843"/>
        <w:gridCol w:w="2987"/>
      </w:tblGrid>
      <w:tr w:rsidR="00123D6A" w:rsidRPr="00C50261" w:rsidTr="00516945">
        <w:tc>
          <w:tcPr>
            <w:tcW w:w="5929" w:type="dxa"/>
            <w:shd w:val="clear" w:color="auto" w:fill="auto"/>
          </w:tcPr>
          <w:p w:rsidR="00123D6A" w:rsidRPr="00C50261" w:rsidRDefault="00123D6A" w:rsidP="00123D6A">
            <w:pPr>
              <w:pStyle w:val="Default"/>
              <w:spacing w:line="240" w:lineRule="auto"/>
              <w:jc w:val="center"/>
              <w:rPr>
                <w:b/>
                <w:bCs/>
                <w:color w:val="auto"/>
                <w:sz w:val="20"/>
                <w:szCs w:val="20"/>
              </w:rPr>
            </w:pPr>
            <w:r w:rsidRPr="00C50261">
              <w:rPr>
                <w:b/>
                <w:bCs/>
                <w:color w:val="auto"/>
                <w:sz w:val="20"/>
                <w:szCs w:val="20"/>
              </w:rPr>
              <w:t>TEMA</w:t>
            </w:r>
          </w:p>
        </w:tc>
        <w:tc>
          <w:tcPr>
            <w:tcW w:w="843" w:type="dxa"/>
            <w:shd w:val="clear" w:color="auto" w:fill="auto"/>
          </w:tcPr>
          <w:p w:rsidR="00123D6A" w:rsidRPr="00C50261" w:rsidRDefault="00123D6A" w:rsidP="00123D6A">
            <w:pPr>
              <w:pStyle w:val="Default"/>
              <w:spacing w:line="240" w:lineRule="auto"/>
              <w:jc w:val="center"/>
              <w:rPr>
                <w:b/>
                <w:bCs/>
                <w:color w:val="auto"/>
                <w:sz w:val="20"/>
                <w:szCs w:val="20"/>
              </w:rPr>
            </w:pPr>
          </w:p>
        </w:tc>
        <w:tc>
          <w:tcPr>
            <w:tcW w:w="2987" w:type="dxa"/>
            <w:shd w:val="clear" w:color="auto" w:fill="auto"/>
            <w:vAlign w:val="center"/>
          </w:tcPr>
          <w:p w:rsidR="00123D6A" w:rsidRPr="00C50261" w:rsidRDefault="00123D6A" w:rsidP="00123D6A">
            <w:pPr>
              <w:pStyle w:val="Default"/>
              <w:spacing w:line="240" w:lineRule="auto"/>
              <w:jc w:val="center"/>
              <w:rPr>
                <w:b/>
                <w:bCs/>
                <w:color w:val="auto"/>
                <w:sz w:val="20"/>
                <w:szCs w:val="20"/>
              </w:rPr>
            </w:pPr>
            <w:r w:rsidRPr="00C50261">
              <w:rPr>
                <w:b/>
                <w:bCs/>
                <w:color w:val="auto"/>
                <w:sz w:val="20"/>
                <w:szCs w:val="20"/>
              </w:rPr>
              <w:t>PAGINA</w:t>
            </w:r>
          </w:p>
        </w:tc>
      </w:tr>
      <w:tr w:rsidR="00123D6A" w:rsidRPr="00C50261" w:rsidTr="00516945">
        <w:tc>
          <w:tcPr>
            <w:tcW w:w="5929" w:type="dxa"/>
            <w:shd w:val="clear" w:color="auto" w:fill="auto"/>
          </w:tcPr>
          <w:p w:rsidR="00123D6A" w:rsidRPr="00C50261" w:rsidRDefault="00123D6A" w:rsidP="00123D6A">
            <w:pPr>
              <w:pStyle w:val="Default"/>
              <w:spacing w:line="240" w:lineRule="auto"/>
              <w:jc w:val="both"/>
              <w:rPr>
                <w:bCs/>
                <w:color w:val="auto"/>
                <w:sz w:val="20"/>
                <w:szCs w:val="20"/>
              </w:rPr>
            </w:pPr>
            <w:r w:rsidRPr="00C50261">
              <w:rPr>
                <w:bCs/>
                <w:color w:val="auto"/>
                <w:sz w:val="20"/>
                <w:szCs w:val="20"/>
              </w:rPr>
              <w:t xml:space="preserve">I. </w:t>
            </w:r>
            <w:r w:rsidR="001D1813" w:rsidRPr="00C50261">
              <w:rPr>
                <w:bCs/>
                <w:color w:val="auto"/>
                <w:sz w:val="20"/>
                <w:szCs w:val="20"/>
              </w:rPr>
              <w:t>INTRODUCCIÓN</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516945" w:rsidP="00123D6A">
            <w:pPr>
              <w:pStyle w:val="Default"/>
              <w:spacing w:line="240" w:lineRule="auto"/>
              <w:jc w:val="center"/>
              <w:rPr>
                <w:bCs/>
                <w:color w:val="auto"/>
                <w:sz w:val="20"/>
                <w:szCs w:val="20"/>
              </w:rPr>
            </w:pPr>
            <w:r>
              <w:rPr>
                <w:bCs/>
                <w:color w:val="auto"/>
                <w:sz w:val="20"/>
                <w:szCs w:val="20"/>
              </w:rPr>
              <w:t>5</w:t>
            </w:r>
          </w:p>
        </w:tc>
      </w:tr>
      <w:tr w:rsidR="00123D6A" w:rsidRPr="00C50261" w:rsidTr="00516945">
        <w:tc>
          <w:tcPr>
            <w:tcW w:w="5929" w:type="dxa"/>
            <w:shd w:val="clear" w:color="auto" w:fill="auto"/>
          </w:tcPr>
          <w:p w:rsidR="00123D6A" w:rsidRPr="00C50261" w:rsidRDefault="00123D6A" w:rsidP="00123D6A">
            <w:pPr>
              <w:pStyle w:val="Default"/>
              <w:spacing w:line="240" w:lineRule="auto"/>
              <w:jc w:val="both"/>
              <w:rPr>
                <w:bCs/>
                <w:color w:val="auto"/>
                <w:sz w:val="20"/>
                <w:szCs w:val="20"/>
              </w:rPr>
            </w:pPr>
            <w:r w:rsidRPr="00C50261">
              <w:rPr>
                <w:bCs/>
                <w:color w:val="auto"/>
                <w:sz w:val="20"/>
                <w:szCs w:val="20"/>
              </w:rPr>
              <w:t xml:space="preserve">II. </w:t>
            </w:r>
            <w:r w:rsidR="001D1813" w:rsidRPr="00C50261">
              <w:rPr>
                <w:bCs/>
                <w:color w:val="auto"/>
                <w:sz w:val="20"/>
                <w:szCs w:val="20"/>
              </w:rPr>
              <w:t>METODOLOGÍA DE LA EVALUACIÓN INTERNA 2015</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516945" w:rsidP="00123D6A">
            <w:pPr>
              <w:pStyle w:val="Default"/>
              <w:spacing w:line="240" w:lineRule="auto"/>
              <w:jc w:val="center"/>
              <w:rPr>
                <w:bCs/>
                <w:color w:val="auto"/>
                <w:sz w:val="20"/>
                <w:szCs w:val="20"/>
              </w:rPr>
            </w:pPr>
            <w:r>
              <w:rPr>
                <w:bCs/>
                <w:color w:val="auto"/>
                <w:sz w:val="20"/>
                <w:szCs w:val="20"/>
              </w:rPr>
              <w:t>6</w:t>
            </w:r>
          </w:p>
        </w:tc>
      </w:tr>
      <w:tr w:rsidR="00123D6A" w:rsidRPr="00C50261" w:rsidTr="00516945">
        <w:tc>
          <w:tcPr>
            <w:tcW w:w="5929" w:type="dxa"/>
            <w:shd w:val="clear" w:color="auto" w:fill="auto"/>
          </w:tcPr>
          <w:p w:rsidR="00123D6A" w:rsidRPr="00C50261" w:rsidRDefault="00123D6A" w:rsidP="005054AF">
            <w:pPr>
              <w:pStyle w:val="Default"/>
              <w:spacing w:line="240" w:lineRule="auto"/>
              <w:ind w:left="284"/>
              <w:jc w:val="both"/>
              <w:rPr>
                <w:bCs/>
                <w:color w:val="auto"/>
                <w:sz w:val="20"/>
                <w:szCs w:val="20"/>
              </w:rPr>
            </w:pPr>
            <w:r w:rsidRPr="00C50261">
              <w:rPr>
                <w:bCs/>
                <w:color w:val="auto"/>
                <w:sz w:val="20"/>
                <w:szCs w:val="20"/>
              </w:rPr>
              <w:t>II.</w:t>
            </w:r>
            <w:r w:rsidR="005054AF">
              <w:rPr>
                <w:bCs/>
                <w:color w:val="auto"/>
                <w:sz w:val="20"/>
                <w:szCs w:val="20"/>
              </w:rPr>
              <w:t>1</w:t>
            </w:r>
            <w:r w:rsidRPr="00C50261">
              <w:rPr>
                <w:bCs/>
                <w:color w:val="auto"/>
                <w:sz w:val="20"/>
                <w:szCs w:val="20"/>
              </w:rPr>
              <w:t>. Área encargada de la evaluación</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516945" w:rsidP="00123D6A">
            <w:pPr>
              <w:pStyle w:val="Default"/>
              <w:spacing w:line="240" w:lineRule="auto"/>
              <w:jc w:val="center"/>
              <w:rPr>
                <w:bCs/>
                <w:color w:val="auto"/>
                <w:sz w:val="20"/>
                <w:szCs w:val="20"/>
              </w:rPr>
            </w:pPr>
            <w:r>
              <w:rPr>
                <w:bCs/>
                <w:color w:val="auto"/>
                <w:sz w:val="20"/>
                <w:szCs w:val="20"/>
              </w:rPr>
              <w:t>6</w:t>
            </w:r>
          </w:p>
        </w:tc>
      </w:tr>
      <w:tr w:rsidR="00123D6A" w:rsidRPr="00C50261" w:rsidTr="00516945">
        <w:tc>
          <w:tcPr>
            <w:tcW w:w="5929" w:type="dxa"/>
            <w:shd w:val="clear" w:color="auto" w:fill="auto"/>
          </w:tcPr>
          <w:p w:rsidR="00123D6A" w:rsidRPr="00C50261" w:rsidRDefault="00123D6A" w:rsidP="005054AF">
            <w:pPr>
              <w:pStyle w:val="Default"/>
              <w:spacing w:line="240" w:lineRule="auto"/>
              <w:ind w:left="284"/>
              <w:jc w:val="both"/>
              <w:rPr>
                <w:bCs/>
                <w:color w:val="auto"/>
                <w:sz w:val="20"/>
                <w:szCs w:val="20"/>
              </w:rPr>
            </w:pPr>
            <w:r w:rsidRPr="00C50261">
              <w:rPr>
                <w:bCs/>
                <w:color w:val="auto"/>
                <w:sz w:val="20"/>
                <w:szCs w:val="20"/>
              </w:rPr>
              <w:t>II.</w:t>
            </w:r>
            <w:r w:rsidR="005054AF">
              <w:rPr>
                <w:bCs/>
                <w:color w:val="auto"/>
                <w:sz w:val="20"/>
                <w:szCs w:val="20"/>
              </w:rPr>
              <w:t>2</w:t>
            </w:r>
            <w:r w:rsidRPr="00C50261">
              <w:rPr>
                <w:bCs/>
                <w:color w:val="auto"/>
                <w:sz w:val="20"/>
                <w:szCs w:val="20"/>
              </w:rPr>
              <w:t>. Metodología de la evaluación</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516945" w:rsidP="00123D6A">
            <w:pPr>
              <w:pStyle w:val="Default"/>
              <w:spacing w:line="240" w:lineRule="auto"/>
              <w:jc w:val="center"/>
              <w:rPr>
                <w:bCs/>
                <w:color w:val="auto"/>
                <w:sz w:val="20"/>
                <w:szCs w:val="20"/>
              </w:rPr>
            </w:pPr>
            <w:r>
              <w:rPr>
                <w:bCs/>
                <w:color w:val="auto"/>
                <w:sz w:val="20"/>
                <w:szCs w:val="20"/>
              </w:rPr>
              <w:t>8</w:t>
            </w:r>
          </w:p>
        </w:tc>
      </w:tr>
      <w:tr w:rsidR="00123D6A" w:rsidRPr="00C50261" w:rsidTr="00516945">
        <w:tc>
          <w:tcPr>
            <w:tcW w:w="5929" w:type="dxa"/>
            <w:shd w:val="clear" w:color="auto" w:fill="auto"/>
          </w:tcPr>
          <w:p w:rsidR="00123D6A" w:rsidRPr="00C50261" w:rsidRDefault="00123D6A" w:rsidP="005054AF">
            <w:pPr>
              <w:pStyle w:val="Default"/>
              <w:spacing w:line="240" w:lineRule="auto"/>
              <w:ind w:left="284"/>
              <w:jc w:val="both"/>
              <w:rPr>
                <w:bCs/>
                <w:color w:val="auto"/>
                <w:sz w:val="20"/>
                <w:szCs w:val="20"/>
              </w:rPr>
            </w:pPr>
            <w:r w:rsidRPr="00C50261">
              <w:rPr>
                <w:bCs/>
                <w:color w:val="auto"/>
                <w:sz w:val="20"/>
                <w:szCs w:val="20"/>
              </w:rPr>
              <w:t>II.</w:t>
            </w:r>
            <w:r w:rsidR="005054AF">
              <w:rPr>
                <w:bCs/>
                <w:color w:val="auto"/>
                <w:sz w:val="20"/>
                <w:szCs w:val="20"/>
              </w:rPr>
              <w:t>3</w:t>
            </w:r>
            <w:r w:rsidRPr="00C50261">
              <w:rPr>
                <w:bCs/>
                <w:color w:val="auto"/>
                <w:sz w:val="20"/>
                <w:szCs w:val="20"/>
              </w:rPr>
              <w:t>. Fuentes de información</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516945" w:rsidP="00123D6A">
            <w:pPr>
              <w:pStyle w:val="Default"/>
              <w:spacing w:line="240" w:lineRule="auto"/>
              <w:jc w:val="center"/>
              <w:rPr>
                <w:bCs/>
                <w:color w:val="auto"/>
                <w:sz w:val="20"/>
                <w:szCs w:val="20"/>
              </w:rPr>
            </w:pPr>
            <w:r>
              <w:rPr>
                <w:bCs/>
                <w:color w:val="auto"/>
                <w:sz w:val="20"/>
                <w:szCs w:val="20"/>
              </w:rPr>
              <w:t>9</w:t>
            </w:r>
          </w:p>
        </w:tc>
      </w:tr>
      <w:tr w:rsidR="00123D6A" w:rsidRPr="00C50261" w:rsidTr="00516945">
        <w:tc>
          <w:tcPr>
            <w:tcW w:w="5929" w:type="dxa"/>
            <w:shd w:val="clear" w:color="auto" w:fill="auto"/>
          </w:tcPr>
          <w:p w:rsidR="00123D6A" w:rsidRPr="00C50261" w:rsidRDefault="00123D6A" w:rsidP="00123D6A">
            <w:pPr>
              <w:pStyle w:val="Default"/>
              <w:spacing w:line="240" w:lineRule="auto"/>
              <w:jc w:val="both"/>
              <w:rPr>
                <w:bCs/>
                <w:color w:val="auto"/>
                <w:sz w:val="20"/>
                <w:szCs w:val="20"/>
              </w:rPr>
            </w:pPr>
            <w:r w:rsidRPr="00C50261">
              <w:rPr>
                <w:bCs/>
                <w:color w:val="auto"/>
                <w:sz w:val="20"/>
                <w:szCs w:val="20"/>
              </w:rPr>
              <w:t xml:space="preserve">III. </w:t>
            </w:r>
            <w:r w:rsidR="001D1813" w:rsidRPr="00C50261">
              <w:rPr>
                <w:bCs/>
                <w:color w:val="auto"/>
                <w:sz w:val="20"/>
                <w:szCs w:val="20"/>
              </w:rPr>
              <w:t>EVALUACIÓN DEL DISEÑO DEL PROGRAMA</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516945" w:rsidP="00123D6A">
            <w:pPr>
              <w:pStyle w:val="Default"/>
              <w:spacing w:line="240" w:lineRule="auto"/>
              <w:jc w:val="center"/>
              <w:rPr>
                <w:bCs/>
                <w:color w:val="auto"/>
                <w:sz w:val="20"/>
                <w:szCs w:val="20"/>
              </w:rPr>
            </w:pPr>
            <w:r>
              <w:rPr>
                <w:bCs/>
                <w:color w:val="auto"/>
                <w:sz w:val="20"/>
                <w:szCs w:val="20"/>
              </w:rPr>
              <w:t>10</w:t>
            </w:r>
          </w:p>
        </w:tc>
      </w:tr>
      <w:tr w:rsidR="00123D6A" w:rsidRPr="00C50261" w:rsidTr="00516945">
        <w:tc>
          <w:tcPr>
            <w:tcW w:w="5929" w:type="dxa"/>
            <w:shd w:val="clear" w:color="auto" w:fill="auto"/>
          </w:tcPr>
          <w:p w:rsidR="00123D6A" w:rsidRPr="00C50261" w:rsidRDefault="00123D6A" w:rsidP="00123D6A">
            <w:pPr>
              <w:pStyle w:val="Default"/>
              <w:spacing w:line="240" w:lineRule="auto"/>
              <w:ind w:left="709" w:hanging="425"/>
              <w:jc w:val="both"/>
              <w:rPr>
                <w:bCs/>
                <w:color w:val="auto"/>
                <w:sz w:val="20"/>
                <w:szCs w:val="20"/>
              </w:rPr>
            </w:pPr>
            <w:r w:rsidRPr="00C50261">
              <w:rPr>
                <w:bCs/>
                <w:color w:val="auto"/>
                <w:sz w:val="20"/>
                <w:szCs w:val="20"/>
              </w:rPr>
              <w:t>III.1</w:t>
            </w:r>
            <w:r w:rsidR="005054AF">
              <w:rPr>
                <w:bCs/>
                <w:color w:val="auto"/>
                <w:sz w:val="20"/>
                <w:szCs w:val="20"/>
              </w:rPr>
              <w:t>.</w:t>
            </w:r>
            <w:r w:rsidRPr="00C50261">
              <w:rPr>
                <w:bCs/>
                <w:color w:val="auto"/>
                <w:sz w:val="20"/>
                <w:szCs w:val="20"/>
              </w:rPr>
              <w:t xml:space="preserve"> Consistencia normativa y alineación con la Política Social del Distrito Federal</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516945" w:rsidP="00123D6A">
            <w:pPr>
              <w:pStyle w:val="Default"/>
              <w:spacing w:line="240" w:lineRule="auto"/>
              <w:jc w:val="center"/>
              <w:rPr>
                <w:bCs/>
                <w:color w:val="auto"/>
                <w:sz w:val="20"/>
                <w:szCs w:val="20"/>
              </w:rPr>
            </w:pPr>
            <w:r>
              <w:rPr>
                <w:bCs/>
                <w:color w:val="auto"/>
                <w:sz w:val="20"/>
                <w:szCs w:val="20"/>
              </w:rPr>
              <w:t>10</w:t>
            </w:r>
          </w:p>
        </w:tc>
      </w:tr>
      <w:tr w:rsidR="005054AF" w:rsidRPr="00C50261" w:rsidTr="00516945">
        <w:tc>
          <w:tcPr>
            <w:tcW w:w="5929" w:type="dxa"/>
            <w:shd w:val="clear" w:color="auto" w:fill="auto"/>
          </w:tcPr>
          <w:p w:rsidR="005054AF" w:rsidRPr="00C50261" w:rsidRDefault="005054AF" w:rsidP="005054AF">
            <w:pPr>
              <w:pStyle w:val="Default"/>
              <w:spacing w:line="240" w:lineRule="auto"/>
              <w:ind w:left="1276" w:hanging="567"/>
              <w:jc w:val="both"/>
              <w:rPr>
                <w:bCs/>
                <w:color w:val="auto"/>
                <w:sz w:val="20"/>
                <w:szCs w:val="20"/>
              </w:rPr>
            </w:pPr>
            <w:r>
              <w:rPr>
                <w:bCs/>
                <w:color w:val="auto"/>
                <w:sz w:val="20"/>
                <w:szCs w:val="20"/>
              </w:rPr>
              <w:t>III.1.1. Análisis del Apego del Diseño del Programa Social a la Normatividad Aplicable</w:t>
            </w:r>
          </w:p>
        </w:tc>
        <w:tc>
          <w:tcPr>
            <w:tcW w:w="843" w:type="dxa"/>
            <w:shd w:val="clear" w:color="auto" w:fill="auto"/>
          </w:tcPr>
          <w:p w:rsidR="005054AF" w:rsidRPr="00C50261" w:rsidRDefault="005054AF" w:rsidP="00123D6A">
            <w:pPr>
              <w:pStyle w:val="Default"/>
              <w:spacing w:line="240" w:lineRule="auto"/>
              <w:jc w:val="both"/>
              <w:rPr>
                <w:bCs/>
                <w:color w:val="auto"/>
                <w:sz w:val="20"/>
                <w:szCs w:val="20"/>
              </w:rPr>
            </w:pPr>
          </w:p>
        </w:tc>
        <w:tc>
          <w:tcPr>
            <w:tcW w:w="2987" w:type="dxa"/>
            <w:shd w:val="clear" w:color="auto" w:fill="auto"/>
            <w:vAlign w:val="center"/>
          </w:tcPr>
          <w:p w:rsidR="005054AF" w:rsidRPr="00C50261" w:rsidRDefault="00516945" w:rsidP="00123D6A">
            <w:pPr>
              <w:pStyle w:val="Default"/>
              <w:spacing w:line="240" w:lineRule="auto"/>
              <w:jc w:val="center"/>
              <w:rPr>
                <w:bCs/>
                <w:color w:val="auto"/>
                <w:sz w:val="20"/>
                <w:szCs w:val="20"/>
              </w:rPr>
            </w:pPr>
            <w:r>
              <w:rPr>
                <w:bCs/>
                <w:color w:val="auto"/>
                <w:sz w:val="20"/>
                <w:szCs w:val="20"/>
              </w:rPr>
              <w:t>10</w:t>
            </w:r>
          </w:p>
        </w:tc>
      </w:tr>
      <w:tr w:rsidR="005054AF" w:rsidRPr="00C50261" w:rsidTr="00516945">
        <w:tc>
          <w:tcPr>
            <w:tcW w:w="5929" w:type="dxa"/>
            <w:shd w:val="clear" w:color="auto" w:fill="auto"/>
          </w:tcPr>
          <w:p w:rsidR="005054AF" w:rsidRPr="00C50261" w:rsidRDefault="005054AF" w:rsidP="005054AF">
            <w:pPr>
              <w:pStyle w:val="Default"/>
              <w:spacing w:line="240" w:lineRule="auto"/>
              <w:ind w:left="1276" w:hanging="567"/>
              <w:jc w:val="both"/>
              <w:rPr>
                <w:bCs/>
                <w:color w:val="auto"/>
                <w:sz w:val="20"/>
                <w:szCs w:val="20"/>
              </w:rPr>
            </w:pPr>
            <w:r>
              <w:rPr>
                <w:bCs/>
                <w:color w:val="auto"/>
                <w:sz w:val="20"/>
                <w:szCs w:val="20"/>
              </w:rPr>
              <w:t>III.1.2. Análisis del Apego de las Reglas de Operación a los Lineamientos para la Elaboración de Reglas de Operación 2015</w:t>
            </w:r>
          </w:p>
        </w:tc>
        <w:tc>
          <w:tcPr>
            <w:tcW w:w="843" w:type="dxa"/>
            <w:shd w:val="clear" w:color="auto" w:fill="auto"/>
          </w:tcPr>
          <w:p w:rsidR="005054AF" w:rsidRPr="00C50261" w:rsidRDefault="005054AF" w:rsidP="00123D6A">
            <w:pPr>
              <w:pStyle w:val="Default"/>
              <w:spacing w:line="240" w:lineRule="auto"/>
              <w:jc w:val="both"/>
              <w:rPr>
                <w:bCs/>
                <w:color w:val="auto"/>
                <w:sz w:val="20"/>
                <w:szCs w:val="20"/>
              </w:rPr>
            </w:pPr>
          </w:p>
        </w:tc>
        <w:tc>
          <w:tcPr>
            <w:tcW w:w="2987" w:type="dxa"/>
            <w:shd w:val="clear" w:color="auto" w:fill="auto"/>
            <w:vAlign w:val="center"/>
          </w:tcPr>
          <w:p w:rsidR="005054AF" w:rsidRPr="00C50261" w:rsidRDefault="00516945" w:rsidP="00123D6A">
            <w:pPr>
              <w:pStyle w:val="Default"/>
              <w:spacing w:line="240" w:lineRule="auto"/>
              <w:jc w:val="center"/>
              <w:rPr>
                <w:bCs/>
                <w:color w:val="auto"/>
                <w:sz w:val="20"/>
                <w:szCs w:val="20"/>
              </w:rPr>
            </w:pPr>
            <w:r>
              <w:rPr>
                <w:bCs/>
                <w:color w:val="auto"/>
                <w:sz w:val="20"/>
                <w:szCs w:val="20"/>
              </w:rPr>
              <w:t>14</w:t>
            </w:r>
          </w:p>
        </w:tc>
      </w:tr>
      <w:tr w:rsidR="005054AF" w:rsidRPr="00C50261" w:rsidTr="00516945">
        <w:tc>
          <w:tcPr>
            <w:tcW w:w="5929" w:type="dxa"/>
            <w:shd w:val="clear" w:color="auto" w:fill="auto"/>
          </w:tcPr>
          <w:p w:rsidR="005054AF" w:rsidRPr="00C50261" w:rsidRDefault="005054AF" w:rsidP="005054AF">
            <w:pPr>
              <w:pStyle w:val="Default"/>
              <w:spacing w:line="240" w:lineRule="auto"/>
              <w:ind w:left="1276" w:hanging="567"/>
              <w:jc w:val="both"/>
              <w:rPr>
                <w:bCs/>
                <w:color w:val="auto"/>
                <w:sz w:val="20"/>
                <w:szCs w:val="20"/>
              </w:rPr>
            </w:pPr>
            <w:r>
              <w:rPr>
                <w:bCs/>
                <w:color w:val="auto"/>
                <w:sz w:val="20"/>
                <w:szCs w:val="20"/>
              </w:rPr>
              <w:t>III.1.3. Análisis del Apego del Diseño del Programa Social a la Política Social de la Ciudad de México</w:t>
            </w:r>
          </w:p>
        </w:tc>
        <w:tc>
          <w:tcPr>
            <w:tcW w:w="843" w:type="dxa"/>
            <w:shd w:val="clear" w:color="auto" w:fill="auto"/>
          </w:tcPr>
          <w:p w:rsidR="005054AF" w:rsidRPr="00C50261" w:rsidRDefault="005054AF" w:rsidP="00123D6A">
            <w:pPr>
              <w:pStyle w:val="Default"/>
              <w:spacing w:line="240" w:lineRule="auto"/>
              <w:jc w:val="both"/>
              <w:rPr>
                <w:bCs/>
                <w:color w:val="auto"/>
                <w:sz w:val="20"/>
                <w:szCs w:val="20"/>
              </w:rPr>
            </w:pPr>
          </w:p>
        </w:tc>
        <w:tc>
          <w:tcPr>
            <w:tcW w:w="2987" w:type="dxa"/>
            <w:shd w:val="clear" w:color="auto" w:fill="auto"/>
            <w:vAlign w:val="center"/>
          </w:tcPr>
          <w:p w:rsidR="005054AF" w:rsidRPr="00C50261" w:rsidRDefault="00516945" w:rsidP="00123D6A">
            <w:pPr>
              <w:pStyle w:val="Default"/>
              <w:spacing w:line="240" w:lineRule="auto"/>
              <w:jc w:val="center"/>
              <w:rPr>
                <w:bCs/>
                <w:color w:val="auto"/>
                <w:sz w:val="20"/>
                <w:szCs w:val="20"/>
              </w:rPr>
            </w:pPr>
            <w:r>
              <w:rPr>
                <w:bCs/>
                <w:color w:val="auto"/>
                <w:sz w:val="20"/>
                <w:szCs w:val="20"/>
              </w:rPr>
              <w:t>17</w:t>
            </w:r>
          </w:p>
        </w:tc>
      </w:tr>
      <w:tr w:rsidR="00123D6A" w:rsidRPr="00C50261" w:rsidTr="00516945">
        <w:tc>
          <w:tcPr>
            <w:tcW w:w="5929" w:type="dxa"/>
            <w:shd w:val="clear" w:color="auto" w:fill="auto"/>
          </w:tcPr>
          <w:p w:rsidR="00123D6A" w:rsidRPr="00C50261" w:rsidRDefault="00123D6A" w:rsidP="005054AF">
            <w:pPr>
              <w:pStyle w:val="Default"/>
              <w:spacing w:line="240" w:lineRule="auto"/>
              <w:ind w:left="709" w:hanging="425"/>
              <w:jc w:val="both"/>
              <w:rPr>
                <w:bCs/>
                <w:color w:val="auto"/>
                <w:sz w:val="20"/>
                <w:szCs w:val="20"/>
              </w:rPr>
            </w:pPr>
            <w:r w:rsidRPr="00C50261">
              <w:rPr>
                <w:bCs/>
                <w:color w:val="auto"/>
                <w:sz w:val="20"/>
                <w:szCs w:val="20"/>
              </w:rPr>
              <w:t xml:space="preserve">III.2. </w:t>
            </w:r>
            <w:r w:rsidR="005054AF">
              <w:rPr>
                <w:bCs/>
                <w:color w:val="auto"/>
                <w:sz w:val="20"/>
                <w:szCs w:val="20"/>
              </w:rPr>
              <w:t>Identificación y Diagnóstico del Problema Social por el Programa Social</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516945" w:rsidP="00123D6A">
            <w:pPr>
              <w:pStyle w:val="Default"/>
              <w:spacing w:line="240" w:lineRule="auto"/>
              <w:jc w:val="center"/>
              <w:rPr>
                <w:bCs/>
                <w:color w:val="auto"/>
                <w:sz w:val="20"/>
                <w:szCs w:val="20"/>
              </w:rPr>
            </w:pPr>
            <w:r>
              <w:rPr>
                <w:bCs/>
                <w:color w:val="auto"/>
                <w:sz w:val="20"/>
                <w:szCs w:val="20"/>
              </w:rPr>
              <w:t>19</w:t>
            </w:r>
          </w:p>
        </w:tc>
      </w:tr>
      <w:tr w:rsidR="00123D6A" w:rsidRPr="00C50261" w:rsidTr="00516945">
        <w:tc>
          <w:tcPr>
            <w:tcW w:w="5929" w:type="dxa"/>
            <w:shd w:val="clear" w:color="auto" w:fill="auto"/>
          </w:tcPr>
          <w:p w:rsidR="00123D6A" w:rsidRPr="00C50261" w:rsidRDefault="00123D6A" w:rsidP="005054AF">
            <w:pPr>
              <w:pStyle w:val="Default"/>
              <w:spacing w:line="240" w:lineRule="auto"/>
              <w:ind w:left="709" w:hanging="425"/>
              <w:jc w:val="both"/>
              <w:rPr>
                <w:bCs/>
                <w:color w:val="auto"/>
                <w:sz w:val="20"/>
                <w:szCs w:val="20"/>
              </w:rPr>
            </w:pPr>
            <w:r w:rsidRPr="00C50261">
              <w:rPr>
                <w:bCs/>
                <w:color w:val="auto"/>
                <w:sz w:val="20"/>
                <w:szCs w:val="20"/>
              </w:rPr>
              <w:t xml:space="preserve">III.3. </w:t>
            </w:r>
            <w:r w:rsidR="005054AF">
              <w:rPr>
                <w:bCs/>
                <w:color w:val="auto"/>
                <w:sz w:val="20"/>
                <w:szCs w:val="20"/>
              </w:rPr>
              <w:t>Cobertura del Programa Social</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516945" w:rsidP="00123D6A">
            <w:pPr>
              <w:pStyle w:val="Default"/>
              <w:spacing w:line="240" w:lineRule="auto"/>
              <w:jc w:val="center"/>
              <w:rPr>
                <w:bCs/>
                <w:color w:val="auto"/>
                <w:sz w:val="20"/>
                <w:szCs w:val="20"/>
              </w:rPr>
            </w:pPr>
            <w:r>
              <w:rPr>
                <w:bCs/>
                <w:color w:val="auto"/>
                <w:sz w:val="20"/>
                <w:szCs w:val="20"/>
              </w:rPr>
              <w:t>20</w:t>
            </w:r>
          </w:p>
        </w:tc>
      </w:tr>
      <w:tr w:rsidR="00123D6A" w:rsidRPr="00C50261" w:rsidTr="00516945">
        <w:tc>
          <w:tcPr>
            <w:tcW w:w="5929" w:type="dxa"/>
            <w:shd w:val="clear" w:color="auto" w:fill="auto"/>
          </w:tcPr>
          <w:p w:rsidR="00123D6A" w:rsidRPr="00C50261" w:rsidRDefault="00123D6A" w:rsidP="005054AF">
            <w:pPr>
              <w:pStyle w:val="Default"/>
              <w:spacing w:line="240" w:lineRule="auto"/>
              <w:ind w:left="709" w:hanging="425"/>
              <w:jc w:val="both"/>
              <w:rPr>
                <w:bCs/>
                <w:color w:val="auto"/>
                <w:sz w:val="20"/>
                <w:szCs w:val="20"/>
              </w:rPr>
            </w:pPr>
            <w:r w:rsidRPr="00C50261">
              <w:rPr>
                <w:bCs/>
                <w:color w:val="auto"/>
                <w:sz w:val="20"/>
                <w:szCs w:val="20"/>
              </w:rPr>
              <w:t xml:space="preserve">III.4. </w:t>
            </w:r>
            <w:r w:rsidR="005054AF">
              <w:rPr>
                <w:bCs/>
                <w:color w:val="auto"/>
                <w:sz w:val="20"/>
                <w:szCs w:val="20"/>
              </w:rPr>
              <w:t>Análisis del Marco Lógico del Programa Social</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516945" w:rsidP="00123D6A">
            <w:pPr>
              <w:pStyle w:val="Default"/>
              <w:spacing w:line="240" w:lineRule="auto"/>
              <w:jc w:val="center"/>
              <w:rPr>
                <w:bCs/>
                <w:color w:val="auto"/>
                <w:sz w:val="20"/>
                <w:szCs w:val="20"/>
              </w:rPr>
            </w:pPr>
            <w:r>
              <w:rPr>
                <w:bCs/>
                <w:color w:val="auto"/>
                <w:sz w:val="20"/>
                <w:szCs w:val="20"/>
              </w:rPr>
              <w:t>21</w:t>
            </w:r>
          </w:p>
        </w:tc>
      </w:tr>
      <w:tr w:rsidR="005054AF" w:rsidRPr="00C50261" w:rsidTr="00516945">
        <w:tc>
          <w:tcPr>
            <w:tcW w:w="5929" w:type="dxa"/>
            <w:shd w:val="clear" w:color="auto" w:fill="auto"/>
          </w:tcPr>
          <w:p w:rsidR="005054AF" w:rsidRDefault="005054AF" w:rsidP="005054AF">
            <w:pPr>
              <w:pStyle w:val="Default"/>
              <w:spacing w:line="240" w:lineRule="auto"/>
              <w:ind w:left="1276" w:hanging="567"/>
              <w:jc w:val="both"/>
              <w:rPr>
                <w:bCs/>
                <w:color w:val="auto"/>
                <w:sz w:val="20"/>
                <w:szCs w:val="20"/>
              </w:rPr>
            </w:pPr>
            <w:r>
              <w:rPr>
                <w:bCs/>
                <w:color w:val="auto"/>
                <w:sz w:val="20"/>
                <w:szCs w:val="20"/>
              </w:rPr>
              <w:t>III.4.1. Árbol del Problema</w:t>
            </w:r>
          </w:p>
        </w:tc>
        <w:tc>
          <w:tcPr>
            <w:tcW w:w="843" w:type="dxa"/>
            <w:shd w:val="clear" w:color="auto" w:fill="auto"/>
          </w:tcPr>
          <w:p w:rsidR="005054AF" w:rsidRPr="00C50261" w:rsidRDefault="005054AF" w:rsidP="00123D6A">
            <w:pPr>
              <w:pStyle w:val="Default"/>
              <w:spacing w:line="240" w:lineRule="auto"/>
              <w:jc w:val="both"/>
              <w:rPr>
                <w:bCs/>
                <w:color w:val="auto"/>
                <w:sz w:val="20"/>
                <w:szCs w:val="20"/>
              </w:rPr>
            </w:pPr>
          </w:p>
        </w:tc>
        <w:tc>
          <w:tcPr>
            <w:tcW w:w="2987" w:type="dxa"/>
            <w:shd w:val="clear" w:color="auto" w:fill="auto"/>
            <w:vAlign w:val="center"/>
          </w:tcPr>
          <w:p w:rsidR="005054AF" w:rsidRPr="00C50261" w:rsidRDefault="00516945" w:rsidP="00123D6A">
            <w:pPr>
              <w:pStyle w:val="Default"/>
              <w:spacing w:line="240" w:lineRule="auto"/>
              <w:jc w:val="center"/>
              <w:rPr>
                <w:bCs/>
                <w:color w:val="auto"/>
                <w:sz w:val="20"/>
                <w:szCs w:val="20"/>
              </w:rPr>
            </w:pPr>
            <w:r>
              <w:rPr>
                <w:bCs/>
                <w:color w:val="auto"/>
                <w:sz w:val="20"/>
                <w:szCs w:val="20"/>
              </w:rPr>
              <w:t>21</w:t>
            </w:r>
          </w:p>
        </w:tc>
      </w:tr>
      <w:tr w:rsidR="005054AF" w:rsidRPr="00C50261" w:rsidTr="00516945">
        <w:tc>
          <w:tcPr>
            <w:tcW w:w="5929" w:type="dxa"/>
            <w:shd w:val="clear" w:color="auto" w:fill="auto"/>
          </w:tcPr>
          <w:p w:rsidR="005054AF" w:rsidRDefault="005054AF" w:rsidP="005054AF">
            <w:pPr>
              <w:pStyle w:val="Default"/>
              <w:spacing w:line="240" w:lineRule="auto"/>
              <w:ind w:left="1276" w:hanging="567"/>
              <w:jc w:val="both"/>
              <w:rPr>
                <w:bCs/>
                <w:color w:val="auto"/>
                <w:sz w:val="20"/>
                <w:szCs w:val="20"/>
              </w:rPr>
            </w:pPr>
            <w:r>
              <w:rPr>
                <w:bCs/>
                <w:color w:val="auto"/>
                <w:sz w:val="20"/>
                <w:szCs w:val="20"/>
              </w:rPr>
              <w:t>III.4.2. Árbol de Objetivos</w:t>
            </w:r>
          </w:p>
        </w:tc>
        <w:tc>
          <w:tcPr>
            <w:tcW w:w="843" w:type="dxa"/>
            <w:shd w:val="clear" w:color="auto" w:fill="auto"/>
          </w:tcPr>
          <w:p w:rsidR="005054AF" w:rsidRPr="00C50261" w:rsidRDefault="005054AF" w:rsidP="00123D6A">
            <w:pPr>
              <w:pStyle w:val="Default"/>
              <w:spacing w:line="240" w:lineRule="auto"/>
              <w:jc w:val="both"/>
              <w:rPr>
                <w:bCs/>
                <w:color w:val="auto"/>
                <w:sz w:val="20"/>
                <w:szCs w:val="20"/>
              </w:rPr>
            </w:pPr>
          </w:p>
        </w:tc>
        <w:tc>
          <w:tcPr>
            <w:tcW w:w="2987" w:type="dxa"/>
            <w:shd w:val="clear" w:color="auto" w:fill="auto"/>
            <w:vAlign w:val="center"/>
          </w:tcPr>
          <w:p w:rsidR="005054AF" w:rsidRPr="00C50261" w:rsidRDefault="00516945" w:rsidP="00123D6A">
            <w:pPr>
              <w:pStyle w:val="Default"/>
              <w:spacing w:line="240" w:lineRule="auto"/>
              <w:jc w:val="center"/>
              <w:rPr>
                <w:bCs/>
                <w:color w:val="auto"/>
                <w:sz w:val="20"/>
                <w:szCs w:val="20"/>
              </w:rPr>
            </w:pPr>
            <w:r>
              <w:rPr>
                <w:bCs/>
                <w:color w:val="auto"/>
                <w:sz w:val="20"/>
                <w:szCs w:val="20"/>
              </w:rPr>
              <w:t>22</w:t>
            </w:r>
          </w:p>
        </w:tc>
      </w:tr>
      <w:tr w:rsidR="005054AF" w:rsidRPr="00C50261" w:rsidTr="00516945">
        <w:tc>
          <w:tcPr>
            <w:tcW w:w="5929" w:type="dxa"/>
            <w:shd w:val="clear" w:color="auto" w:fill="auto"/>
          </w:tcPr>
          <w:p w:rsidR="005054AF" w:rsidRDefault="005054AF" w:rsidP="005054AF">
            <w:pPr>
              <w:pStyle w:val="Default"/>
              <w:spacing w:line="240" w:lineRule="auto"/>
              <w:ind w:left="1276" w:hanging="567"/>
              <w:jc w:val="both"/>
              <w:rPr>
                <w:bCs/>
                <w:color w:val="auto"/>
                <w:sz w:val="20"/>
                <w:szCs w:val="20"/>
              </w:rPr>
            </w:pPr>
            <w:r>
              <w:rPr>
                <w:bCs/>
                <w:color w:val="auto"/>
                <w:sz w:val="20"/>
                <w:szCs w:val="20"/>
              </w:rPr>
              <w:t>III.4.3. Árbol de Acciones</w:t>
            </w:r>
          </w:p>
        </w:tc>
        <w:tc>
          <w:tcPr>
            <w:tcW w:w="843" w:type="dxa"/>
            <w:shd w:val="clear" w:color="auto" w:fill="auto"/>
          </w:tcPr>
          <w:p w:rsidR="005054AF" w:rsidRPr="00C50261" w:rsidRDefault="005054AF" w:rsidP="00123D6A">
            <w:pPr>
              <w:pStyle w:val="Default"/>
              <w:spacing w:line="240" w:lineRule="auto"/>
              <w:jc w:val="both"/>
              <w:rPr>
                <w:bCs/>
                <w:color w:val="auto"/>
                <w:sz w:val="20"/>
                <w:szCs w:val="20"/>
              </w:rPr>
            </w:pPr>
          </w:p>
        </w:tc>
        <w:tc>
          <w:tcPr>
            <w:tcW w:w="2987" w:type="dxa"/>
            <w:shd w:val="clear" w:color="auto" w:fill="auto"/>
            <w:vAlign w:val="center"/>
          </w:tcPr>
          <w:p w:rsidR="005054AF" w:rsidRPr="00C50261" w:rsidRDefault="00516945" w:rsidP="00123D6A">
            <w:pPr>
              <w:pStyle w:val="Default"/>
              <w:spacing w:line="240" w:lineRule="auto"/>
              <w:jc w:val="center"/>
              <w:rPr>
                <w:bCs/>
                <w:color w:val="auto"/>
                <w:sz w:val="20"/>
                <w:szCs w:val="20"/>
              </w:rPr>
            </w:pPr>
            <w:r>
              <w:rPr>
                <w:bCs/>
                <w:color w:val="auto"/>
                <w:sz w:val="20"/>
                <w:szCs w:val="20"/>
              </w:rPr>
              <w:t>23</w:t>
            </w:r>
          </w:p>
        </w:tc>
      </w:tr>
      <w:tr w:rsidR="005054AF" w:rsidRPr="00C50261" w:rsidTr="00516945">
        <w:tc>
          <w:tcPr>
            <w:tcW w:w="5929" w:type="dxa"/>
            <w:shd w:val="clear" w:color="auto" w:fill="auto"/>
          </w:tcPr>
          <w:p w:rsidR="005054AF" w:rsidRDefault="005054AF" w:rsidP="005054AF">
            <w:pPr>
              <w:pStyle w:val="Default"/>
              <w:spacing w:line="240" w:lineRule="auto"/>
              <w:ind w:left="1276" w:hanging="567"/>
              <w:jc w:val="both"/>
              <w:rPr>
                <w:bCs/>
                <w:color w:val="auto"/>
                <w:sz w:val="20"/>
                <w:szCs w:val="20"/>
              </w:rPr>
            </w:pPr>
            <w:r>
              <w:rPr>
                <w:bCs/>
                <w:color w:val="auto"/>
                <w:sz w:val="20"/>
                <w:szCs w:val="20"/>
              </w:rPr>
              <w:t>III.4.4. Resumen Narrativo</w:t>
            </w:r>
          </w:p>
        </w:tc>
        <w:tc>
          <w:tcPr>
            <w:tcW w:w="843" w:type="dxa"/>
            <w:shd w:val="clear" w:color="auto" w:fill="auto"/>
          </w:tcPr>
          <w:p w:rsidR="005054AF" w:rsidRPr="00C50261" w:rsidRDefault="005054AF" w:rsidP="00123D6A">
            <w:pPr>
              <w:pStyle w:val="Default"/>
              <w:spacing w:line="240" w:lineRule="auto"/>
              <w:jc w:val="both"/>
              <w:rPr>
                <w:bCs/>
                <w:color w:val="auto"/>
                <w:sz w:val="20"/>
                <w:szCs w:val="20"/>
              </w:rPr>
            </w:pPr>
          </w:p>
        </w:tc>
        <w:tc>
          <w:tcPr>
            <w:tcW w:w="2987" w:type="dxa"/>
            <w:shd w:val="clear" w:color="auto" w:fill="auto"/>
            <w:vAlign w:val="center"/>
          </w:tcPr>
          <w:p w:rsidR="005054AF" w:rsidRPr="00C50261" w:rsidRDefault="00516945" w:rsidP="00123D6A">
            <w:pPr>
              <w:pStyle w:val="Default"/>
              <w:spacing w:line="240" w:lineRule="auto"/>
              <w:jc w:val="center"/>
              <w:rPr>
                <w:bCs/>
                <w:color w:val="auto"/>
                <w:sz w:val="20"/>
                <w:szCs w:val="20"/>
              </w:rPr>
            </w:pPr>
            <w:r>
              <w:rPr>
                <w:bCs/>
                <w:color w:val="auto"/>
                <w:sz w:val="20"/>
                <w:szCs w:val="20"/>
              </w:rPr>
              <w:t>23</w:t>
            </w:r>
          </w:p>
        </w:tc>
      </w:tr>
      <w:tr w:rsidR="00B43985" w:rsidRPr="00C50261" w:rsidTr="00516945">
        <w:tc>
          <w:tcPr>
            <w:tcW w:w="5929" w:type="dxa"/>
            <w:shd w:val="clear" w:color="auto" w:fill="auto"/>
          </w:tcPr>
          <w:p w:rsidR="00B43985" w:rsidRDefault="00B43985" w:rsidP="00B43985">
            <w:pPr>
              <w:pStyle w:val="Default"/>
              <w:spacing w:line="240" w:lineRule="auto"/>
              <w:ind w:left="1276" w:hanging="567"/>
              <w:jc w:val="both"/>
              <w:rPr>
                <w:bCs/>
                <w:color w:val="auto"/>
                <w:sz w:val="20"/>
                <w:szCs w:val="20"/>
              </w:rPr>
            </w:pPr>
            <w:r>
              <w:rPr>
                <w:bCs/>
                <w:color w:val="auto"/>
                <w:sz w:val="20"/>
                <w:szCs w:val="20"/>
              </w:rPr>
              <w:t>III.4.5. Matriz de Indicadores del Programa Social</w:t>
            </w:r>
          </w:p>
        </w:tc>
        <w:tc>
          <w:tcPr>
            <w:tcW w:w="843" w:type="dxa"/>
            <w:shd w:val="clear" w:color="auto" w:fill="auto"/>
          </w:tcPr>
          <w:p w:rsidR="00B43985" w:rsidRPr="00C50261" w:rsidRDefault="00B43985" w:rsidP="00123D6A">
            <w:pPr>
              <w:pStyle w:val="Default"/>
              <w:spacing w:line="240" w:lineRule="auto"/>
              <w:jc w:val="both"/>
              <w:rPr>
                <w:bCs/>
                <w:color w:val="auto"/>
                <w:sz w:val="20"/>
                <w:szCs w:val="20"/>
              </w:rPr>
            </w:pPr>
          </w:p>
        </w:tc>
        <w:tc>
          <w:tcPr>
            <w:tcW w:w="2987" w:type="dxa"/>
            <w:shd w:val="clear" w:color="auto" w:fill="auto"/>
            <w:vAlign w:val="center"/>
          </w:tcPr>
          <w:p w:rsidR="00B43985" w:rsidRPr="00C50261" w:rsidRDefault="00516945" w:rsidP="00123D6A">
            <w:pPr>
              <w:pStyle w:val="Default"/>
              <w:spacing w:line="240" w:lineRule="auto"/>
              <w:jc w:val="center"/>
              <w:rPr>
                <w:bCs/>
                <w:color w:val="auto"/>
                <w:sz w:val="20"/>
                <w:szCs w:val="20"/>
              </w:rPr>
            </w:pPr>
            <w:r>
              <w:rPr>
                <w:bCs/>
                <w:color w:val="auto"/>
                <w:sz w:val="20"/>
                <w:szCs w:val="20"/>
              </w:rPr>
              <w:t>24</w:t>
            </w:r>
          </w:p>
        </w:tc>
      </w:tr>
      <w:tr w:rsidR="00B43985" w:rsidRPr="00C50261" w:rsidTr="00516945">
        <w:tc>
          <w:tcPr>
            <w:tcW w:w="5929" w:type="dxa"/>
            <w:shd w:val="clear" w:color="auto" w:fill="auto"/>
          </w:tcPr>
          <w:p w:rsidR="00B43985" w:rsidRDefault="00B43985" w:rsidP="00B43985">
            <w:pPr>
              <w:pStyle w:val="Default"/>
              <w:spacing w:line="240" w:lineRule="auto"/>
              <w:ind w:left="1276" w:hanging="567"/>
              <w:jc w:val="both"/>
              <w:rPr>
                <w:bCs/>
                <w:color w:val="auto"/>
                <w:sz w:val="20"/>
                <w:szCs w:val="20"/>
              </w:rPr>
            </w:pPr>
            <w:r>
              <w:rPr>
                <w:bCs/>
                <w:color w:val="auto"/>
                <w:sz w:val="20"/>
                <w:szCs w:val="20"/>
              </w:rPr>
              <w:t>III.4.6. Consistencia Interna del Programa Social (Lógica Vertical)</w:t>
            </w:r>
          </w:p>
        </w:tc>
        <w:tc>
          <w:tcPr>
            <w:tcW w:w="843" w:type="dxa"/>
            <w:shd w:val="clear" w:color="auto" w:fill="auto"/>
          </w:tcPr>
          <w:p w:rsidR="00B43985" w:rsidRPr="00C50261" w:rsidRDefault="00B43985" w:rsidP="00123D6A">
            <w:pPr>
              <w:pStyle w:val="Default"/>
              <w:spacing w:line="240" w:lineRule="auto"/>
              <w:jc w:val="both"/>
              <w:rPr>
                <w:bCs/>
                <w:color w:val="auto"/>
                <w:sz w:val="20"/>
                <w:szCs w:val="20"/>
              </w:rPr>
            </w:pPr>
          </w:p>
        </w:tc>
        <w:tc>
          <w:tcPr>
            <w:tcW w:w="2987" w:type="dxa"/>
            <w:shd w:val="clear" w:color="auto" w:fill="auto"/>
            <w:vAlign w:val="center"/>
          </w:tcPr>
          <w:p w:rsidR="00B43985" w:rsidRPr="00C50261" w:rsidRDefault="00516945" w:rsidP="00123D6A">
            <w:pPr>
              <w:pStyle w:val="Default"/>
              <w:spacing w:line="240" w:lineRule="auto"/>
              <w:jc w:val="center"/>
              <w:rPr>
                <w:bCs/>
                <w:color w:val="auto"/>
                <w:sz w:val="20"/>
                <w:szCs w:val="20"/>
              </w:rPr>
            </w:pPr>
            <w:r>
              <w:rPr>
                <w:bCs/>
                <w:color w:val="auto"/>
                <w:sz w:val="20"/>
                <w:szCs w:val="20"/>
              </w:rPr>
              <w:t>27</w:t>
            </w:r>
          </w:p>
        </w:tc>
      </w:tr>
      <w:tr w:rsidR="00B43985" w:rsidRPr="00C50261" w:rsidTr="00516945">
        <w:tc>
          <w:tcPr>
            <w:tcW w:w="5929" w:type="dxa"/>
            <w:shd w:val="clear" w:color="auto" w:fill="auto"/>
          </w:tcPr>
          <w:p w:rsidR="00B43985" w:rsidRDefault="00B43985" w:rsidP="00B43985">
            <w:pPr>
              <w:pStyle w:val="Default"/>
              <w:spacing w:line="240" w:lineRule="auto"/>
              <w:ind w:left="1276" w:hanging="567"/>
              <w:jc w:val="both"/>
              <w:rPr>
                <w:bCs/>
                <w:color w:val="auto"/>
                <w:sz w:val="20"/>
                <w:szCs w:val="20"/>
              </w:rPr>
            </w:pPr>
            <w:r>
              <w:rPr>
                <w:bCs/>
                <w:color w:val="auto"/>
                <w:sz w:val="20"/>
                <w:szCs w:val="20"/>
              </w:rPr>
              <w:t>III.4.7. Valoración del diseño y Consistencia de los Indicadores para el Monitoreo del Programa Social (Lógica Horizontal)</w:t>
            </w:r>
          </w:p>
        </w:tc>
        <w:tc>
          <w:tcPr>
            <w:tcW w:w="843" w:type="dxa"/>
            <w:shd w:val="clear" w:color="auto" w:fill="auto"/>
          </w:tcPr>
          <w:p w:rsidR="00B43985" w:rsidRPr="00C50261" w:rsidRDefault="00B43985" w:rsidP="00123D6A">
            <w:pPr>
              <w:pStyle w:val="Default"/>
              <w:spacing w:line="240" w:lineRule="auto"/>
              <w:jc w:val="both"/>
              <w:rPr>
                <w:bCs/>
                <w:color w:val="auto"/>
                <w:sz w:val="20"/>
                <w:szCs w:val="20"/>
              </w:rPr>
            </w:pPr>
          </w:p>
        </w:tc>
        <w:tc>
          <w:tcPr>
            <w:tcW w:w="2987" w:type="dxa"/>
            <w:shd w:val="clear" w:color="auto" w:fill="auto"/>
            <w:vAlign w:val="center"/>
          </w:tcPr>
          <w:p w:rsidR="00B43985" w:rsidRPr="00C50261" w:rsidRDefault="00516945" w:rsidP="00123D6A">
            <w:pPr>
              <w:pStyle w:val="Default"/>
              <w:spacing w:line="240" w:lineRule="auto"/>
              <w:jc w:val="center"/>
              <w:rPr>
                <w:bCs/>
                <w:color w:val="auto"/>
                <w:sz w:val="20"/>
                <w:szCs w:val="20"/>
              </w:rPr>
            </w:pPr>
            <w:r>
              <w:rPr>
                <w:bCs/>
                <w:color w:val="auto"/>
                <w:sz w:val="20"/>
                <w:szCs w:val="20"/>
              </w:rPr>
              <w:t>28</w:t>
            </w:r>
          </w:p>
        </w:tc>
      </w:tr>
      <w:tr w:rsidR="00B43985" w:rsidRPr="00C50261" w:rsidTr="00516945">
        <w:tc>
          <w:tcPr>
            <w:tcW w:w="5929" w:type="dxa"/>
            <w:shd w:val="clear" w:color="auto" w:fill="auto"/>
          </w:tcPr>
          <w:p w:rsidR="00B43985" w:rsidRDefault="00B43985" w:rsidP="00B43985">
            <w:pPr>
              <w:pStyle w:val="Default"/>
              <w:spacing w:line="240" w:lineRule="auto"/>
              <w:ind w:left="1276" w:hanging="567"/>
              <w:jc w:val="both"/>
              <w:rPr>
                <w:bCs/>
                <w:color w:val="auto"/>
                <w:sz w:val="20"/>
                <w:szCs w:val="20"/>
              </w:rPr>
            </w:pPr>
            <w:r>
              <w:rPr>
                <w:bCs/>
                <w:color w:val="auto"/>
                <w:sz w:val="20"/>
                <w:szCs w:val="20"/>
              </w:rPr>
              <w:t>III.4.8. Resultados de la Matriz de Indicadores 2015</w:t>
            </w:r>
          </w:p>
        </w:tc>
        <w:tc>
          <w:tcPr>
            <w:tcW w:w="843" w:type="dxa"/>
            <w:shd w:val="clear" w:color="auto" w:fill="auto"/>
          </w:tcPr>
          <w:p w:rsidR="00B43985" w:rsidRPr="00C50261" w:rsidRDefault="00B43985" w:rsidP="00123D6A">
            <w:pPr>
              <w:pStyle w:val="Default"/>
              <w:spacing w:line="240" w:lineRule="auto"/>
              <w:jc w:val="both"/>
              <w:rPr>
                <w:bCs/>
                <w:color w:val="auto"/>
                <w:sz w:val="20"/>
                <w:szCs w:val="20"/>
              </w:rPr>
            </w:pPr>
          </w:p>
        </w:tc>
        <w:tc>
          <w:tcPr>
            <w:tcW w:w="2987" w:type="dxa"/>
            <w:shd w:val="clear" w:color="auto" w:fill="auto"/>
            <w:vAlign w:val="center"/>
          </w:tcPr>
          <w:p w:rsidR="00B43985" w:rsidRPr="00C50261" w:rsidRDefault="00516945" w:rsidP="00123D6A">
            <w:pPr>
              <w:pStyle w:val="Default"/>
              <w:spacing w:line="240" w:lineRule="auto"/>
              <w:jc w:val="center"/>
              <w:rPr>
                <w:bCs/>
                <w:color w:val="auto"/>
                <w:sz w:val="20"/>
                <w:szCs w:val="20"/>
              </w:rPr>
            </w:pPr>
            <w:r>
              <w:rPr>
                <w:bCs/>
                <w:color w:val="auto"/>
                <w:sz w:val="20"/>
                <w:szCs w:val="20"/>
              </w:rPr>
              <w:t>33</w:t>
            </w:r>
          </w:p>
        </w:tc>
      </w:tr>
      <w:tr w:rsidR="00280258" w:rsidRPr="00C50261" w:rsidTr="00516945">
        <w:tc>
          <w:tcPr>
            <w:tcW w:w="5929" w:type="dxa"/>
            <w:shd w:val="clear" w:color="auto" w:fill="auto"/>
          </w:tcPr>
          <w:p w:rsidR="00280258" w:rsidRDefault="00280258" w:rsidP="00280258">
            <w:pPr>
              <w:pStyle w:val="Default"/>
              <w:spacing w:line="240" w:lineRule="auto"/>
              <w:ind w:left="1276" w:hanging="567"/>
              <w:jc w:val="both"/>
              <w:rPr>
                <w:bCs/>
                <w:color w:val="auto"/>
                <w:sz w:val="20"/>
                <w:szCs w:val="20"/>
              </w:rPr>
            </w:pPr>
            <w:r>
              <w:rPr>
                <w:bCs/>
                <w:color w:val="auto"/>
                <w:sz w:val="20"/>
                <w:szCs w:val="20"/>
              </w:rPr>
              <w:t>III.4.9. Análisis de Involucrados</w:t>
            </w:r>
          </w:p>
        </w:tc>
        <w:tc>
          <w:tcPr>
            <w:tcW w:w="843" w:type="dxa"/>
            <w:shd w:val="clear" w:color="auto" w:fill="auto"/>
          </w:tcPr>
          <w:p w:rsidR="00280258" w:rsidRPr="00C50261" w:rsidRDefault="00280258" w:rsidP="00123D6A">
            <w:pPr>
              <w:pStyle w:val="Default"/>
              <w:spacing w:line="240" w:lineRule="auto"/>
              <w:jc w:val="both"/>
              <w:rPr>
                <w:bCs/>
                <w:color w:val="auto"/>
                <w:sz w:val="20"/>
                <w:szCs w:val="20"/>
              </w:rPr>
            </w:pPr>
          </w:p>
        </w:tc>
        <w:tc>
          <w:tcPr>
            <w:tcW w:w="2987" w:type="dxa"/>
            <w:shd w:val="clear" w:color="auto" w:fill="auto"/>
            <w:vAlign w:val="center"/>
          </w:tcPr>
          <w:p w:rsidR="00280258" w:rsidRPr="00C50261" w:rsidRDefault="00516945" w:rsidP="00123D6A">
            <w:pPr>
              <w:pStyle w:val="Default"/>
              <w:spacing w:line="240" w:lineRule="auto"/>
              <w:jc w:val="center"/>
              <w:rPr>
                <w:bCs/>
                <w:color w:val="auto"/>
                <w:sz w:val="20"/>
                <w:szCs w:val="20"/>
              </w:rPr>
            </w:pPr>
            <w:r>
              <w:rPr>
                <w:bCs/>
                <w:color w:val="auto"/>
                <w:sz w:val="20"/>
                <w:szCs w:val="20"/>
              </w:rPr>
              <w:t>34</w:t>
            </w:r>
          </w:p>
        </w:tc>
      </w:tr>
      <w:tr w:rsidR="00123D6A" w:rsidRPr="00C50261" w:rsidTr="00516945">
        <w:tc>
          <w:tcPr>
            <w:tcW w:w="5929" w:type="dxa"/>
            <w:shd w:val="clear" w:color="auto" w:fill="auto"/>
          </w:tcPr>
          <w:p w:rsidR="00123D6A" w:rsidRPr="00C50261" w:rsidRDefault="00123D6A" w:rsidP="00280258">
            <w:pPr>
              <w:pStyle w:val="Default"/>
              <w:spacing w:line="240" w:lineRule="auto"/>
              <w:ind w:left="709" w:hanging="425"/>
              <w:jc w:val="both"/>
              <w:rPr>
                <w:bCs/>
                <w:color w:val="auto"/>
                <w:sz w:val="20"/>
                <w:szCs w:val="20"/>
              </w:rPr>
            </w:pPr>
            <w:r>
              <w:rPr>
                <w:bCs/>
                <w:color w:val="auto"/>
                <w:sz w:val="20"/>
                <w:szCs w:val="20"/>
              </w:rPr>
              <w:t xml:space="preserve">III.5. </w:t>
            </w:r>
            <w:r w:rsidR="00280258">
              <w:rPr>
                <w:bCs/>
                <w:color w:val="auto"/>
                <w:sz w:val="20"/>
                <w:szCs w:val="20"/>
              </w:rPr>
              <w:t>Complementariedad o Coincidencia con otros Programas y Acciones Sociales</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031458" w:rsidP="00123D6A">
            <w:pPr>
              <w:pStyle w:val="Default"/>
              <w:spacing w:line="240" w:lineRule="auto"/>
              <w:jc w:val="center"/>
              <w:rPr>
                <w:bCs/>
                <w:color w:val="auto"/>
                <w:sz w:val="20"/>
                <w:szCs w:val="20"/>
              </w:rPr>
            </w:pPr>
            <w:r>
              <w:rPr>
                <w:bCs/>
                <w:color w:val="auto"/>
                <w:sz w:val="20"/>
                <w:szCs w:val="20"/>
              </w:rPr>
              <w:t>35</w:t>
            </w:r>
          </w:p>
        </w:tc>
      </w:tr>
      <w:tr w:rsidR="00123D6A" w:rsidRPr="00C50261" w:rsidTr="00516945">
        <w:tc>
          <w:tcPr>
            <w:tcW w:w="5929" w:type="dxa"/>
            <w:shd w:val="clear" w:color="auto" w:fill="auto"/>
          </w:tcPr>
          <w:p w:rsidR="00123D6A" w:rsidRDefault="00123D6A" w:rsidP="00280258">
            <w:pPr>
              <w:pStyle w:val="Default"/>
              <w:spacing w:line="240" w:lineRule="auto"/>
              <w:ind w:left="709" w:hanging="425"/>
              <w:jc w:val="both"/>
              <w:rPr>
                <w:bCs/>
                <w:color w:val="auto"/>
                <w:sz w:val="20"/>
                <w:szCs w:val="20"/>
              </w:rPr>
            </w:pPr>
            <w:r>
              <w:rPr>
                <w:bCs/>
                <w:color w:val="auto"/>
                <w:sz w:val="20"/>
                <w:szCs w:val="20"/>
              </w:rPr>
              <w:t xml:space="preserve">III.6. </w:t>
            </w:r>
            <w:r w:rsidR="00280258">
              <w:rPr>
                <w:bCs/>
                <w:color w:val="auto"/>
                <w:sz w:val="20"/>
                <w:szCs w:val="20"/>
              </w:rPr>
              <w:t>Análisis de la Congruencia del Proyecto como Programa Social de la CDMX</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031458" w:rsidP="00123D6A">
            <w:pPr>
              <w:pStyle w:val="Default"/>
              <w:spacing w:line="240" w:lineRule="auto"/>
              <w:jc w:val="center"/>
              <w:rPr>
                <w:bCs/>
                <w:color w:val="auto"/>
                <w:sz w:val="20"/>
                <w:szCs w:val="20"/>
              </w:rPr>
            </w:pPr>
            <w:r>
              <w:rPr>
                <w:bCs/>
                <w:color w:val="auto"/>
                <w:sz w:val="20"/>
                <w:szCs w:val="20"/>
              </w:rPr>
              <w:t>37</w:t>
            </w:r>
          </w:p>
        </w:tc>
      </w:tr>
      <w:tr w:rsidR="00123D6A" w:rsidRPr="00C50261" w:rsidTr="00516945">
        <w:tc>
          <w:tcPr>
            <w:tcW w:w="5929" w:type="dxa"/>
            <w:shd w:val="clear" w:color="auto" w:fill="auto"/>
          </w:tcPr>
          <w:p w:rsidR="00123D6A" w:rsidRDefault="00123D6A" w:rsidP="001D1813">
            <w:pPr>
              <w:pStyle w:val="Default"/>
              <w:spacing w:line="240" w:lineRule="auto"/>
              <w:ind w:left="426" w:hanging="426"/>
              <w:jc w:val="both"/>
              <w:rPr>
                <w:bCs/>
                <w:color w:val="auto"/>
                <w:sz w:val="20"/>
                <w:szCs w:val="20"/>
              </w:rPr>
            </w:pPr>
            <w:r>
              <w:rPr>
                <w:bCs/>
                <w:color w:val="auto"/>
                <w:sz w:val="20"/>
                <w:szCs w:val="20"/>
              </w:rPr>
              <w:t xml:space="preserve">IV. </w:t>
            </w:r>
            <w:r w:rsidR="001D1813">
              <w:rPr>
                <w:bCs/>
                <w:color w:val="auto"/>
                <w:sz w:val="20"/>
                <w:szCs w:val="20"/>
              </w:rPr>
              <w:t>CONSTRUCCIÓN DE LA LÍNEA BASE DEL PROGRAMA SOCIAL</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516945" w:rsidP="00123D6A">
            <w:pPr>
              <w:pStyle w:val="Default"/>
              <w:spacing w:line="240" w:lineRule="auto"/>
              <w:jc w:val="center"/>
              <w:rPr>
                <w:bCs/>
                <w:color w:val="auto"/>
                <w:sz w:val="20"/>
                <w:szCs w:val="20"/>
              </w:rPr>
            </w:pPr>
            <w:r>
              <w:rPr>
                <w:bCs/>
                <w:color w:val="auto"/>
                <w:sz w:val="20"/>
                <w:szCs w:val="20"/>
              </w:rPr>
              <w:t>38</w:t>
            </w:r>
          </w:p>
        </w:tc>
      </w:tr>
      <w:tr w:rsidR="00123D6A" w:rsidRPr="00C50261" w:rsidTr="00516945">
        <w:tc>
          <w:tcPr>
            <w:tcW w:w="5929" w:type="dxa"/>
            <w:shd w:val="clear" w:color="auto" w:fill="auto"/>
          </w:tcPr>
          <w:p w:rsidR="00123D6A" w:rsidRDefault="00123D6A" w:rsidP="001D1813">
            <w:pPr>
              <w:pStyle w:val="Default"/>
              <w:spacing w:line="240" w:lineRule="auto"/>
              <w:ind w:left="709" w:hanging="425"/>
              <w:jc w:val="both"/>
              <w:rPr>
                <w:bCs/>
                <w:color w:val="auto"/>
                <w:sz w:val="20"/>
                <w:szCs w:val="20"/>
              </w:rPr>
            </w:pPr>
            <w:r>
              <w:rPr>
                <w:bCs/>
                <w:color w:val="auto"/>
                <w:sz w:val="20"/>
                <w:szCs w:val="20"/>
              </w:rPr>
              <w:t xml:space="preserve">IV.1. </w:t>
            </w:r>
            <w:r w:rsidR="001D1813">
              <w:rPr>
                <w:bCs/>
                <w:color w:val="auto"/>
                <w:sz w:val="20"/>
                <w:szCs w:val="20"/>
              </w:rPr>
              <w:t>Definición de Objetivos de Corto, Mediano y Largo Plazo del Programa Social</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516945" w:rsidP="00123D6A">
            <w:pPr>
              <w:pStyle w:val="Default"/>
              <w:spacing w:line="240" w:lineRule="auto"/>
              <w:jc w:val="center"/>
              <w:rPr>
                <w:bCs/>
                <w:color w:val="auto"/>
                <w:sz w:val="20"/>
                <w:szCs w:val="20"/>
              </w:rPr>
            </w:pPr>
            <w:r>
              <w:rPr>
                <w:bCs/>
                <w:color w:val="auto"/>
                <w:sz w:val="20"/>
                <w:szCs w:val="20"/>
              </w:rPr>
              <w:t>38</w:t>
            </w:r>
          </w:p>
        </w:tc>
      </w:tr>
      <w:tr w:rsidR="00123D6A" w:rsidRPr="00C50261" w:rsidTr="00516945">
        <w:tc>
          <w:tcPr>
            <w:tcW w:w="5929" w:type="dxa"/>
            <w:shd w:val="clear" w:color="auto" w:fill="auto"/>
          </w:tcPr>
          <w:p w:rsidR="00123D6A" w:rsidRDefault="00123D6A" w:rsidP="001D1813">
            <w:pPr>
              <w:pStyle w:val="Default"/>
              <w:spacing w:line="240" w:lineRule="auto"/>
              <w:ind w:left="284"/>
              <w:jc w:val="both"/>
              <w:rPr>
                <w:bCs/>
                <w:color w:val="auto"/>
                <w:sz w:val="20"/>
                <w:szCs w:val="20"/>
              </w:rPr>
            </w:pPr>
            <w:r>
              <w:rPr>
                <w:bCs/>
                <w:color w:val="auto"/>
                <w:sz w:val="20"/>
                <w:szCs w:val="20"/>
              </w:rPr>
              <w:t xml:space="preserve">IV.2. </w:t>
            </w:r>
            <w:r w:rsidR="001D1813">
              <w:rPr>
                <w:bCs/>
                <w:color w:val="auto"/>
                <w:sz w:val="20"/>
                <w:szCs w:val="20"/>
              </w:rPr>
              <w:t>Diseño Metodológico para la Construcción de la Línea Base</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516945" w:rsidP="00123D6A">
            <w:pPr>
              <w:pStyle w:val="Default"/>
              <w:spacing w:line="240" w:lineRule="auto"/>
              <w:jc w:val="center"/>
              <w:rPr>
                <w:bCs/>
                <w:color w:val="auto"/>
                <w:sz w:val="20"/>
                <w:szCs w:val="20"/>
              </w:rPr>
            </w:pPr>
            <w:r>
              <w:rPr>
                <w:bCs/>
                <w:color w:val="auto"/>
                <w:sz w:val="20"/>
                <w:szCs w:val="20"/>
              </w:rPr>
              <w:t>38</w:t>
            </w:r>
          </w:p>
        </w:tc>
      </w:tr>
      <w:tr w:rsidR="00123D6A" w:rsidRPr="00C50261" w:rsidTr="00516945">
        <w:tc>
          <w:tcPr>
            <w:tcW w:w="5929" w:type="dxa"/>
            <w:shd w:val="clear" w:color="auto" w:fill="auto"/>
          </w:tcPr>
          <w:p w:rsidR="00123D6A" w:rsidRDefault="00123D6A" w:rsidP="001D1813">
            <w:pPr>
              <w:pStyle w:val="Default"/>
              <w:spacing w:line="240" w:lineRule="auto"/>
              <w:ind w:left="284"/>
              <w:jc w:val="both"/>
              <w:rPr>
                <w:bCs/>
                <w:color w:val="auto"/>
                <w:sz w:val="20"/>
                <w:szCs w:val="20"/>
              </w:rPr>
            </w:pPr>
            <w:r>
              <w:rPr>
                <w:bCs/>
                <w:color w:val="auto"/>
                <w:sz w:val="20"/>
                <w:szCs w:val="20"/>
              </w:rPr>
              <w:t xml:space="preserve">IV.3. </w:t>
            </w:r>
            <w:r w:rsidR="001D1813">
              <w:rPr>
                <w:bCs/>
                <w:color w:val="auto"/>
                <w:sz w:val="20"/>
                <w:szCs w:val="20"/>
              </w:rPr>
              <w:t>Diseño del Instrumento para la Construcción de la Línea Base</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516945" w:rsidP="00123D6A">
            <w:pPr>
              <w:pStyle w:val="Default"/>
              <w:spacing w:line="240" w:lineRule="auto"/>
              <w:jc w:val="center"/>
              <w:rPr>
                <w:bCs/>
                <w:color w:val="auto"/>
                <w:sz w:val="20"/>
                <w:szCs w:val="20"/>
              </w:rPr>
            </w:pPr>
            <w:r>
              <w:rPr>
                <w:bCs/>
                <w:color w:val="auto"/>
                <w:sz w:val="20"/>
                <w:szCs w:val="20"/>
              </w:rPr>
              <w:t>38</w:t>
            </w:r>
          </w:p>
        </w:tc>
      </w:tr>
      <w:tr w:rsidR="00123D6A" w:rsidRPr="00C50261" w:rsidTr="00516945">
        <w:tc>
          <w:tcPr>
            <w:tcW w:w="5929" w:type="dxa"/>
            <w:shd w:val="clear" w:color="auto" w:fill="auto"/>
          </w:tcPr>
          <w:p w:rsidR="00123D6A" w:rsidRDefault="00123D6A" w:rsidP="001D1813">
            <w:pPr>
              <w:pStyle w:val="Default"/>
              <w:spacing w:line="240" w:lineRule="auto"/>
              <w:ind w:left="284"/>
              <w:jc w:val="both"/>
              <w:rPr>
                <w:bCs/>
                <w:color w:val="auto"/>
                <w:sz w:val="20"/>
                <w:szCs w:val="20"/>
              </w:rPr>
            </w:pPr>
            <w:r>
              <w:rPr>
                <w:bCs/>
                <w:color w:val="auto"/>
                <w:sz w:val="20"/>
                <w:szCs w:val="20"/>
              </w:rPr>
              <w:t xml:space="preserve">IV.4. </w:t>
            </w:r>
            <w:r w:rsidR="001D1813">
              <w:rPr>
                <w:bCs/>
                <w:color w:val="auto"/>
                <w:sz w:val="20"/>
                <w:szCs w:val="20"/>
              </w:rPr>
              <w:t>Método de Aplicación del Instrumento</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031458" w:rsidP="00123D6A">
            <w:pPr>
              <w:pStyle w:val="Default"/>
              <w:spacing w:line="240" w:lineRule="auto"/>
              <w:jc w:val="center"/>
              <w:rPr>
                <w:bCs/>
                <w:color w:val="auto"/>
                <w:sz w:val="20"/>
                <w:szCs w:val="20"/>
              </w:rPr>
            </w:pPr>
            <w:r>
              <w:rPr>
                <w:bCs/>
                <w:color w:val="auto"/>
                <w:sz w:val="20"/>
                <w:szCs w:val="20"/>
              </w:rPr>
              <w:t>39</w:t>
            </w:r>
          </w:p>
        </w:tc>
      </w:tr>
      <w:tr w:rsidR="00123D6A" w:rsidRPr="00C50261" w:rsidTr="00516945">
        <w:tc>
          <w:tcPr>
            <w:tcW w:w="5929" w:type="dxa"/>
            <w:shd w:val="clear" w:color="auto" w:fill="auto"/>
          </w:tcPr>
          <w:p w:rsidR="00123D6A" w:rsidRDefault="00123D6A" w:rsidP="001D1813">
            <w:pPr>
              <w:pStyle w:val="Default"/>
              <w:spacing w:line="240" w:lineRule="auto"/>
              <w:ind w:left="709" w:hanging="425"/>
              <w:jc w:val="both"/>
              <w:rPr>
                <w:bCs/>
                <w:color w:val="auto"/>
                <w:sz w:val="20"/>
                <w:szCs w:val="20"/>
              </w:rPr>
            </w:pPr>
            <w:r>
              <w:rPr>
                <w:bCs/>
                <w:color w:val="auto"/>
                <w:sz w:val="20"/>
                <w:szCs w:val="20"/>
              </w:rPr>
              <w:t xml:space="preserve">IV.5. </w:t>
            </w:r>
            <w:r w:rsidR="001D1813">
              <w:rPr>
                <w:bCs/>
                <w:color w:val="auto"/>
                <w:sz w:val="20"/>
                <w:szCs w:val="20"/>
              </w:rPr>
              <w:t>Cronograma de Aplicación y Procesamiento de la Información</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516945" w:rsidP="00123D6A">
            <w:pPr>
              <w:pStyle w:val="Default"/>
              <w:spacing w:line="240" w:lineRule="auto"/>
              <w:jc w:val="center"/>
              <w:rPr>
                <w:bCs/>
                <w:color w:val="auto"/>
                <w:sz w:val="20"/>
                <w:szCs w:val="20"/>
              </w:rPr>
            </w:pPr>
            <w:r>
              <w:rPr>
                <w:bCs/>
                <w:color w:val="auto"/>
                <w:sz w:val="20"/>
                <w:szCs w:val="20"/>
              </w:rPr>
              <w:t>46</w:t>
            </w:r>
          </w:p>
        </w:tc>
      </w:tr>
      <w:tr w:rsidR="00123D6A" w:rsidRPr="00C50261" w:rsidTr="00516945">
        <w:tc>
          <w:tcPr>
            <w:tcW w:w="5929" w:type="dxa"/>
            <w:shd w:val="clear" w:color="auto" w:fill="auto"/>
          </w:tcPr>
          <w:p w:rsidR="00123D6A" w:rsidRDefault="00123D6A" w:rsidP="00187FCD">
            <w:pPr>
              <w:pStyle w:val="Default"/>
              <w:spacing w:line="240" w:lineRule="auto"/>
              <w:ind w:left="284"/>
              <w:jc w:val="both"/>
              <w:rPr>
                <w:bCs/>
                <w:color w:val="auto"/>
                <w:sz w:val="20"/>
                <w:szCs w:val="20"/>
              </w:rPr>
            </w:pPr>
            <w:r>
              <w:rPr>
                <w:bCs/>
                <w:color w:val="auto"/>
                <w:sz w:val="20"/>
                <w:szCs w:val="20"/>
              </w:rPr>
              <w:t xml:space="preserve">V. </w:t>
            </w:r>
            <w:r w:rsidR="00187FCD">
              <w:rPr>
                <w:bCs/>
                <w:color w:val="auto"/>
                <w:sz w:val="20"/>
                <w:szCs w:val="20"/>
              </w:rPr>
              <w:t>ANÁL</w:t>
            </w:r>
            <w:r w:rsidR="00516945">
              <w:rPr>
                <w:bCs/>
                <w:color w:val="auto"/>
                <w:sz w:val="20"/>
                <w:szCs w:val="20"/>
              </w:rPr>
              <w:t>I</w:t>
            </w:r>
            <w:r w:rsidR="00187FCD">
              <w:rPr>
                <w:bCs/>
                <w:color w:val="auto"/>
                <w:sz w:val="20"/>
                <w:szCs w:val="20"/>
              </w:rPr>
              <w:t xml:space="preserve">SIS Y SEGUIMIENTO DE LA EVALUACIÓN </w:t>
            </w:r>
            <w:r w:rsidR="00187FCD">
              <w:rPr>
                <w:bCs/>
                <w:color w:val="auto"/>
                <w:sz w:val="20"/>
                <w:szCs w:val="20"/>
              </w:rPr>
              <w:lastRenderedPageBreak/>
              <w:t>INTERNA 2015</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516945" w:rsidP="00123D6A">
            <w:pPr>
              <w:pStyle w:val="Default"/>
              <w:spacing w:line="240" w:lineRule="auto"/>
              <w:jc w:val="center"/>
              <w:rPr>
                <w:bCs/>
                <w:color w:val="auto"/>
                <w:sz w:val="20"/>
                <w:szCs w:val="20"/>
              </w:rPr>
            </w:pPr>
            <w:r>
              <w:rPr>
                <w:bCs/>
                <w:color w:val="auto"/>
                <w:sz w:val="20"/>
                <w:szCs w:val="20"/>
              </w:rPr>
              <w:t>47</w:t>
            </w:r>
          </w:p>
        </w:tc>
      </w:tr>
      <w:tr w:rsidR="00123D6A" w:rsidRPr="00C50261" w:rsidTr="00516945">
        <w:tc>
          <w:tcPr>
            <w:tcW w:w="5929" w:type="dxa"/>
            <w:shd w:val="clear" w:color="auto" w:fill="auto"/>
          </w:tcPr>
          <w:p w:rsidR="00123D6A" w:rsidRDefault="00123D6A" w:rsidP="00187FCD">
            <w:pPr>
              <w:pStyle w:val="Default"/>
              <w:spacing w:line="240" w:lineRule="auto"/>
              <w:ind w:left="284"/>
              <w:jc w:val="both"/>
              <w:rPr>
                <w:bCs/>
                <w:color w:val="auto"/>
                <w:sz w:val="20"/>
                <w:szCs w:val="20"/>
              </w:rPr>
            </w:pPr>
            <w:r>
              <w:rPr>
                <w:bCs/>
                <w:color w:val="auto"/>
                <w:sz w:val="20"/>
                <w:szCs w:val="20"/>
              </w:rPr>
              <w:lastRenderedPageBreak/>
              <w:t xml:space="preserve">V.1. </w:t>
            </w:r>
            <w:r w:rsidR="00187FCD">
              <w:rPr>
                <w:bCs/>
                <w:color w:val="auto"/>
                <w:sz w:val="20"/>
                <w:szCs w:val="20"/>
              </w:rPr>
              <w:t>Análisis de la Evaluación Interna 2015</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516945" w:rsidP="00123D6A">
            <w:pPr>
              <w:pStyle w:val="Default"/>
              <w:spacing w:line="240" w:lineRule="auto"/>
              <w:jc w:val="center"/>
              <w:rPr>
                <w:bCs/>
                <w:color w:val="auto"/>
                <w:sz w:val="20"/>
                <w:szCs w:val="20"/>
              </w:rPr>
            </w:pPr>
            <w:r>
              <w:rPr>
                <w:bCs/>
                <w:color w:val="auto"/>
                <w:sz w:val="20"/>
                <w:szCs w:val="20"/>
              </w:rPr>
              <w:t>47</w:t>
            </w:r>
          </w:p>
        </w:tc>
      </w:tr>
      <w:tr w:rsidR="00123D6A" w:rsidRPr="00C50261" w:rsidTr="00516945">
        <w:tc>
          <w:tcPr>
            <w:tcW w:w="5929" w:type="dxa"/>
            <w:shd w:val="clear" w:color="auto" w:fill="auto"/>
          </w:tcPr>
          <w:p w:rsidR="00123D6A" w:rsidRDefault="00123D6A" w:rsidP="00187FCD">
            <w:pPr>
              <w:pStyle w:val="Default"/>
              <w:spacing w:line="240" w:lineRule="auto"/>
              <w:ind w:left="709" w:hanging="425"/>
              <w:jc w:val="both"/>
              <w:rPr>
                <w:bCs/>
                <w:color w:val="auto"/>
                <w:sz w:val="20"/>
                <w:szCs w:val="20"/>
              </w:rPr>
            </w:pPr>
            <w:r>
              <w:rPr>
                <w:bCs/>
                <w:color w:val="auto"/>
                <w:sz w:val="20"/>
                <w:szCs w:val="20"/>
              </w:rPr>
              <w:t xml:space="preserve">V.2. </w:t>
            </w:r>
            <w:r w:rsidR="00187FCD">
              <w:rPr>
                <w:bCs/>
                <w:color w:val="auto"/>
                <w:sz w:val="20"/>
                <w:szCs w:val="20"/>
              </w:rPr>
              <w:t>Seguimiento de las Recomendaciones de las Evaluaciones Internas Anteriores</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516945" w:rsidP="00123D6A">
            <w:pPr>
              <w:pStyle w:val="Default"/>
              <w:spacing w:line="240" w:lineRule="auto"/>
              <w:jc w:val="center"/>
              <w:rPr>
                <w:bCs/>
                <w:color w:val="auto"/>
                <w:sz w:val="20"/>
                <w:szCs w:val="20"/>
              </w:rPr>
            </w:pPr>
            <w:r>
              <w:rPr>
                <w:bCs/>
                <w:color w:val="auto"/>
                <w:sz w:val="20"/>
                <w:szCs w:val="20"/>
              </w:rPr>
              <w:t>48</w:t>
            </w:r>
          </w:p>
        </w:tc>
      </w:tr>
      <w:tr w:rsidR="00123D6A" w:rsidRPr="00C50261" w:rsidTr="00516945">
        <w:tc>
          <w:tcPr>
            <w:tcW w:w="5929" w:type="dxa"/>
            <w:shd w:val="clear" w:color="auto" w:fill="auto"/>
          </w:tcPr>
          <w:p w:rsidR="00123D6A" w:rsidRDefault="00123D6A" w:rsidP="00187FCD">
            <w:pPr>
              <w:pStyle w:val="Default"/>
              <w:spacing w:line="240" w:lineRule="auto"/>
              <w:jc w:val="both"/>
              <w:rPr>
                <w:bCs/>
                <w:color w:val="auto"/>
                <w:sz w:val="20"/>
                <w:szCs w:val="20"/>
              </w:rPr>
            </w:pPr>
            <w:r>
              <w:rPr>
                <w:bCs/>
                <w:color w:val="auto"/>
                <w:sz w:val="20"/>
                <w:szCs w:val="20"/>
              </w:rPr>
              <w:t xml:space="preserve">VI. </w:t>
            </w:r>
            <w:r w:rsidR="00187FCD">
              <w:rPr>
                <w:bCs/>
                <w:color w:val="auto"/>
                <w:sz w:val="20"/>
                <w:szCs w:val="20"/>
              </w:rPr>
              <w:t>CONCLUSIONES Y ESTRATEGIAS DE MEJORA</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031458" w:rsidP="00123D6A">
            <w:pPr>
              <w:pStyle w:val="Default"/>
              <w:spacing w:line="240" w:lineRule="auto"/>
              <w:jc w:val="center"/>
              <w:rPr>
                <w:bCs/>
                <w:color w:val="auto"/>
                <w:sz w:val="20"/>
                <w:szCs w:val="20"/>
              </w:rPr>
            </w:pPr>
            <w:r>
              <w:rPr>
                <w:bCs/>
                <w:color w:val="auto"/>
                <w:sz w:val="20"/>
                <w:szCs w:val="20"/>
              </w:rPr>
              <w:t>48</w:t>
            </w:r>
          </w:p>
        </w:tc>
      </w:tr>
      <w:tr w:rsidR="00123D6A" w:rsidRPr="00C50261" w:rsidTr="00516945">
        <w:tc>
          <w:tcPr>
            <w:tcW w:w="5929" w:type="dxa"/>
            <w:shd w:val="clear" w:color="auto" w:fill="auto"/>
          </w:tcPr>
          <w:p w:rsidR="00123D6A" w:rsidRDefault="00123D6A" w:rsidP="00187FCD">
            <w:pPr>
              <w:pStyle w:val="Default"/>
              <w:spacing w:line="240" w:lineRule="auto"/>
              <w:ind w:left="284"/>
              <w:jc w:val="both"/>
              <w:rPr>
                <w:bCs/>
                <w:color w:val="auto"/>
                <w:sz w:val="20"/>
                <w:szCs w:val="20"/>
              </w:rPr>
            </w:pPr>
            <w:r>
              <w:rPr>
                <w:bCs/>
                <w:color w:val="auto"/>
                <w:sz w:val="20"/>
                <w:szCs w:val="20"/>
              </w:rPr>
              <w:t xml:space="preserve">VI.1. </w:t>
            </w:r>
            <w:r w:rsidR="00187FCD">
              <w:rPr>
                <w:bCs/>
                <w:color w:val="auto"/>
                <w:sz w:val="20"/>
                <w:szCs w:val="20"/>
              </w:rPr>
              <w:t>Matriz FODA</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516945" w:rsidP="00123D6A">
            <w:pPr>
              <w:pStyle w:val="Default"/>
              <w:spacing w:line="240" w:lineRule="auto"/>
              <w:jc w:val="center"/>
              <w:rPr>
                <w:bCs/>
                <w:color w:val="auto"/>
                <w:sz w:val="20"/>
                <w:szCs w:val="20"/>
              </w:rPr>
            </w:pPr>
            <w:r>
              <w:rPr>
                <w:bCs/>
                <w:color w:val="auto"/>
                <w:sz w:val="20"/>
                <w:szCs w:val="20"/>
              </w:rPr>
              <w:t>49</w:t>
            </w:r>
          </w:p>
        </w:tc>
      </w:tr>
      <w:tr w:rsidR="00123D6A" w:rsidRPr="00C50261" w:rsidTr="00516945">
        <w:tc>
          <w:tcPr>
            <w:tcW w:w="5929" w:type="dxa"/>
            <w:shd w:val="clear" w:color="auto" w:fill="auto"/>
          </w:tcPr>
          <w:p w:rsidR="00123D6A" w:rsidRDefault="00123D6A" w:rsidP="00123D6A">
            <w:pPr>
              <w:pStyle w:val="Default"/>
              <w:spacing w:line="240" w:lineRule="auto"/>
              <w:ind w:left="284"/>
              <w:jc w:val="both"/>
              <w:rPr>
                <w:bCs/>
                <w:color w:val="auto"/>
                <w:sz w:val="20"/>
                <w:szCs w:val="20"/>
              </w:rPr>
            </w:pPr>
            <w:r>
              <w:rPr>
                <w:bCs/>
                <w:color w:val="auto"/>
                <w:sz w:val="20"/>
                <w:szCs w:val="20"/>
              </w:rPr>
              <w:t>VI.2. Estrategias de mejora</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516945" w:rsidP="00123D6A">
            <w:pPr>
              <w:pStyle w:val="Default"/>
              <w:spacing w:line="240" w:lineRule="auto"/>
              <w:jc w:val="center"/>
              <w:rPr>
                <w:bCs/>
                <w:color w:val="auto"/>
                <w:sz w:val="20"/>
                <w:szCs w:val="20"/>
              </w:rPr>
            </w:pPr>
            <w:r>
              <w:rPr>
                <w:bCs/>
                <w:color w:val="auto"/>
                <w:sz w:val="20"/>
                <w:szCs w:val="20"/>
              </w:rPr>
              <w:t>50</w:t>
            </w:r>
          </w:p>
        </w:tc>
      </w:tr>
      <w:tr w:rsidR="00123D6A" w:rsidRPr="00C50261" w:rsidTr="00516945">
        <w:tc>
          <w:tcPr>
            <w:tcW w:w="5929" w:type="dxa"/>
            <w:shd w:val="clear" w:color="auto" w:fill="auto"/>
          </w:tcPr>
          <w:p w:rsidR="00123D6A" w:rsidRDefault="00123D6A" w:rsidP="00187FCD">
            <w:pPr>
              <w:pStyle w:val="Default"/>
              <w:spacing w:line="240" w:lineRule="auto"/>
              <w:ind w:left="284"/>
              <w:jc w:val="both"/>
              <w:rPr>
                <w:bCs/>
                <w:color w:val="auto"/>
                <w:sz w:val="20"/>
                <w:szCs w:val="20"/>
              </w:rPr>
            </w:pPr>
            <w:r>
              <w:rPr>
                <w:bCs/>
                <w:color w:val="auto"/>
                <w:sz w:val="20"/>
                <w:szCs w:val="20"/>
              </w:rPr>
              <w:t xml:space="preserve">VI.3. Cronograma de </w:t>
            </w:r>
            <w:r w:rsidR="00187FCD">
              <w:rPr>
                <w:bCs/>
                <w:color w:val="auto"/>
                <w:sz w:val="20"/>
                <w:szCs w:val="20"/>
              </w:rPr>
              <w:t>Implementación</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516945" w:rsidP="00123D6A">
            <w:pPr>
              <w:pStyle w:val="Default"/>
              <w:spacing w:line="240" w:lineRule="auto"/>
              <w:jc w:val="center"/>
              <w:rPr>
                <w:bCs/>
                <w:color w:val="auto"/>
                <w:sz w:val="20"/>
                <w:szCs w:val="20"/>
              </w:rPr>
            </w:pPr>
            <w:r>
              <w:rPr>
                <w:bCs/>
                <w:color w:val="auto"/>
                <w:sz w:val="20"/>
                <w:szCs w:val="20"/>
              </w:rPr>
              <w:t>50</w:t>
            </w:r>
          </w:p>
        </w:tc>
      </w:tr>
      <w:tr w:rsidR="00123D6A" w:rsidRPr="00C50261" w:rsidTr="00516945">
        <w:tc>
          <w:tcPr>
            <w:tcW w:w="5929" w:type="dxa"/>
            <w:shd w:val="clear" w:color="auto" w:fill="auto"/>
          </w:tcPr>
          <w:p w:rsidR="00123D6A" w:rsidRDefault="00123D6A" w:rsidP="00123D6A">
            <w:pPr>
              <w:pStyle w:val="Default"/>
              <w:spacing w:line="240" w:lineRule="auto"/>
              <w:jc w:val="both"/>
              <w:rPr>
                <w:bCs/>
                <w:color w:val="auto"/>
                <w:sz w:val="20"/>
                <w:szCs w:val="20"/>
              </w:rPr>
            </w:pPr>
            <w:r>
              <w:rPr>
                <w:bCs/>
                <w:color w:val="auto"/>
                <w:sz w:val="20"/>
                <w:szCs w:val="20"/>
              </w:rPr>
              <w:t xml:space="preserve">VII. </w:t>
            </w:r>
            <w:r w:rsidR="00187FCD">
              <w:rPr>
                <w:bCs/>
                <w:color w:val="auto"/>
                <w:sz w:val="20"/>
                <w:szCs w:val="20"/>
              </w:rPr>
              <w:t>REFERENCIAS DOCUMENTALES</w:t>
            </w:r>
          </w:p>
        </w:tc>
        <w:tc>
          <w:tcPr>
            <w:tcW w:w="843" w:type="dxa"/>
            <w:shd w:val="clear" w:color="auto" w:fill="auto"/>
          </w:tcPr>
          <w:p w:rsidR="00123D6A" w:rsidRPr="00C50261" w:rsidRDefault="00123D6A" w:rsidP="00123D6A">
            <w:pPr>
              <w:pStyle w:val="Default"/>
              <w:spacing w:line="240" w:lineRule="auto"/>
              <w:jc w:val="both"/>
              <w:rPr>
                <w:bCs/>
                <w:color w:val="auto"/>
                <w:sz w:val="20"/>
                <w:szCs w:val="20"/>
              </w:rPr>
            </w:pPr>
          </w:p>
        </w:tc>
        <w:tc>
          <w:tcPr>
            <w:tcW w:w="2987" w:type="dxa"/>
            <w:shd w:val="clear" w:color="auto" w:fill="auto"/>
            <w:vAlign w:val="center"/>
          </w:tcPr>
          <w:p w:rsidR="00123D6A" w:rsidRPr="00C50261" w:rsidRDefault="00516945" w:rsidP="00123D6A">
            <w:pPr>
              <w:pStyle w:val="Default"/>
              <w:spacing w:line="240" w:lineRule="auto"/>
              <w:jc w:val="center"/>
              <w:rPr>
                <w:bCs/>
                <w:color w:val="auto"/>
                <w:sz w:val="20"/>
                <w:szCs w:val="20"/>
              </w:rPr>
            </w:pPr>
            <w:r>
              <w:rPr>
                <w:bCs/>
                <w:color w:val="auto"/>
                <w:sz w:val="20"/>
                <w:szCs w:val="20"/>
              </w:rPr>
              <w:t>51</w:t>
            </w:r>
          </w:p>
        </w:tc>
      </w:tr>
    </w:tbl>
    <w:p w:rsidR="00123D6A" w:rsidRDefault="00123D6A" w:rsidP="00123D6A">
      <w:pPr>
        <w:pStyle w:val="Default"/>
        <w:spacing w:line="240" w:lineRule="auto"/>
        <w:jc w:val="both"/>
        <w:rPr>
          <w:bCs/>
          <w:color w:val="auto"/>
          <w:sz w:val="20"/>
          <w:szCs w:val="20"/>
        </w:rPr>
      </w:pPr>
      <w:bookmarkStart w:id="0" w:name="_GoBack"/>
      <w:bookmarkEnd w:id="0"/>
    </w:p>
    <w:p w:rsidR="00291511" w:rsidRPr="004572FF" w:rsidRDefault="00291511" w:rsidP="00291511">
      <w:pPr>
        <w:jc w:val="center"/>
        <w:rPr>
          <w:rFonts w:ascii="Arial" w:hAnsi="Arial" w:cs="Arial"/>
          <w:b/>
          <w:sz w:val="56"/>
          <w:szCs w:val="56"/>
        </w:rPr>
      </w:pPr>
    </w:p>
    <w:p w:rsidR="00234D18" w:rsidRDefault="00291511" w:rsidP="00234D18">
      <w:pPr>
        <w:pStyle w:val="Default"/>
        <w:spacing w:line="240" w:lineRule="auto"/>
        <w:jc w:val="both"/>
        <w:rPr>
          <w:bCs/>
          <w:sz w:val="20"/>
          <w:szCs w:val="20"/>
        </w:rPr>
      </w:pPr>
      <w:r w:rsidRPr="00004142">
        <w:rPr>
          <w:rFonts w:ascii="Arial" w:hAnsi="Arial" w:cs="Arial"/>
          <w:b/>
          <w:bCs/>
          <w:sz w:val="20"/>
          <w:szCs w:val="20"/>
        </w:rPr>
        <w:br w:type="column"/>
      </w:r>
    </w:p>
    <w:p w:rsidR="00234D18" w:rsidRPr="00B53509" w:rsidRDefault="001238E8" w:rsidP="00E26D13">
      <w:pPr>
        <w:pStyle w:val="Default"/>
        <w:numPr>
          <w:ilvl w:val="0"/>
          <w:numId w:val="13"/>
        </w:numPr>
        <w:spacing w:line="240" w:lineRule="auto"/>
        <w:ind w:left="567" w:hanging="567"/>
        <w:jc w:val="both"/>
        <w:rPr>
          <w:bCs/>
          <w:color w:val="auto"/>
          <w:sz w:val="20"/>
          <w:szCs w:val="20"/>
        </w:rPr>
      </w:pPr>
      <w:r w:rsidRPr="00B53509">
        <w:rPr>
          <w:b/>
          <w:bCs/>
          <w:color w:val="auto"/>
          <w:sz w:val="20"/>
          <w:szCs w:val="20"/>
        </w:rPr>
        <w:t>INTRODUCCIÓN</w:t>
      </w:r>
    </w:p>
    <w:p w:rsidR="00234D18" w:rsidRPr="00B53509" w:rsidRDefault="00234D18" w:rsidP="00234D18">
      <w:pPr>
        <w:pStyle w:val="Default"/>
        <w:tabs>
          <w:tab w:val="left" w:pos="1860"/>
        </w:tabs>
        <w:spacing w:line="240" w:lineRule="auto"/>
        <w:jc w:val="both"/>
        <w:rPr>
          <w:bCs/>
          <w:color w:val="auto"/>
          <w:sz w:val="20"/>
          <w:szCs w:val="20"/>
        </w:rPr>
      </w:pPr>
    </w:p>
    <w:p w:rsidR="003607FA" w:rsidRDefault="003607FA" w:rsidP="003607FA">
      <w:pPr>
        <w:spacing w:after="0" w:line="240" w:lineRule="auto"/>
        <w:jc w:val="both"/>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El Programa Comunitario de Mejoramiento Urbano existe desde el año 2014</w:t>
      </w:r>
      <w:r w:rsidR="004D0FFC">
        <w:rPr>
          <w:rFonts w:ascii="Times New Roman" w:eastAsia="SimSun" w:hAnsi="Times New Roman"/>
          <w:bCs/>
          <w:color w:val="000000"/>
          <w:kern w:val="2"/>
          <w:sz w:val="20"/>
          <w:szCs w:val="20"/>
          <w:lang w:eastAsia="ar-SA"/>
        </w:rPr>
        <w:t>.</w:t>
      </w:r>
      <w:r>
        <w:rPr>
          <w:rFonts w:ascii="Times New Roman" w:eastAsia="SimSun" w:hAnsi="Times New Roman"/>
          <w:bCs/>
          <w:color w:val="000000"/>
          <w:kern w:val="2"/>
          <w:sz w:val="20"/>
          <w:szCs w:val="20"/>
          <w:lang w:eastAsia="ar-SA"/>
        </w:rPr>
        <w:t xml:space="preserve"> </w:t>
      </w:r>
      <w:r w:rsidR="004D0FFC">
        <w:rPr>
          <w:rFonts w:ascii="Times New Roman" w:eastAsia="SimSun" w:hAnsi="Times New Roman"/>
          <w:bCs/>
          <w:color w:val="000000"/>
          <w:kern w:val="2"/>
          <w:sz w:val="20"/>
          <w:szCs w:val="20"/>
          <w:lang w:eastAsia="ar-SA"/>
        </w:rPr>
        <w:t>D</w:t>
      </w:r>
      <w:r>
        <w:rPr>
          <w:rFonts w:ascii="Times New Roman" w:eastAsia="SimSun" w:hAnsi="Times New Roman"/>
          <w:bCs/>
          <w:color w:val="000000"/>
          <w:kern w:val="2"/>
          <w:sz w:val="20"/>
          <w:szCs w:val="20"/>
          <w:lang w:eastAsia="ar-SA"/>
        </w:rPr>
        <w:t>esde su inicio, se ha enfocado al mejoramiento de la imagen urbana sobre todo en colonias de media, alta o muy alta marginación, a través del mejoramiento de fachadas, es decir, repellado y pintura.</w:t>
      </w:r>
    </w:p>
    <w:p w:rsidR="00E86DF8" w:rsidRPr="008B569C" w:rsidRDefault="00E86DF8" w:rsidP="00E86DF8">
      <w:pPr>
        <w:spacing w:after="0" w:line="240" w:lineRule="auto"/>
        <w:jc w:val="both"/>
        <w:rPr>
          <w:rFonts w:ascii="Times New Roman" w:eastAsia="SimSun" w:hAnsi="Times New Roman"/>
          <w:bCs/>
          <w:color w:val="000000"/>
          <w:kern w:val="2"/>
          <w:sz w:val="20"/>
          <w:szCs w:val="20"/>
          <w:lang w:eastAsia="ar-SA"/>
        </w:rPr>
      </w:pPr>
    </w:p>
    <w:p w:rsidR="00556480" w:rsidRDefault="00556480" w:rsidP="00E86DF8">
      <w:pPr>
        <w:spacing w:after="0" w:line="240" w:lineRule="auto"/>
        <w:jc w:val="both"/>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El Objetivo general y los objetivos específicos mencionados en las Reglas de Operación publicadas en la Gaceta Oficial del Distrito Federal del 3 de julio de 2015</w:t>
      </w:r>
      <w:r w:rsidR="00B52D40">
        <w:rPr>
          <w:rFonts w:ascii="Times New Roman" w:eastAsia="SimSun" w:hAnsi="Times New Roman"/>
          <w:bCs/>
          <w:color w:val="000000"/>
          <w:kern w:val="2"/>
          <w:sz w:val="20"/>
          <w:szCs w:val="20"/>
          <w:lang w:eastAsia="ar-SA"/>
        </w:rPr>
        <w:t xml:space="preserve"> (el 16 de julio se publicó una adecuación a las metas físicas del Programa)</w:t>
      </w:r>
      <w:r>
        <w:rPr>
          <w:rFonts w:ascii="Times New Roman" w:eastAsia="SimSun" w:hAnsi="Times New Roman"/>
          <w:bCs/>
          <w:color w:val="000000"/>
          <w:kern w:val="2"/>
          <w:sz w:val="20"/>
          <w:szCs w:val="20"/>
          <w:lang w:eastAsia="ar-SA"/>
        </w:rPr>
        <w:t>, son los siguientes:</w:t>
      </w:r>
    </w:p>
    <w:p w:rsidR="00556480" w:rsidRDefault="00556480" w:rsidP="00E86DF8">
      <w:pPr>
        <w:spacing w:after="0" w:line="240" w:lineRule="auto"/>
        <w:jc w:val="both"/>
        <w:rPr>
          <w:rFonts w:ascii="Times New Roman" w:eastAsia="SimSun" w:hAnsi="Times New Roman"/>
          <w:bCs/>
          <w:color w:val="000000"/>
          <w:kern w:val="2"/>
          <w:sz w:val="20"/>
          <w:szCs w:val="20"/>
          <w:lang w:eastAsia="ar-SA"/>
        </w:rPr>
      </w:pPr>
    </w:p>
    <w:p w:rsidR="00556480" w:rsidRPr="00556480" w:rsidRDefault="00A904E5" w:rsidP="00E86DF8">
      <w:pPr>
        <w:spacing w:after="0" w:line="240" w:lineRule="auto"/>
        <w:jc w:val="both"/>
        <w:rPr>
          <w:rFonts w:ascii="Times New Roman" w:eastAsia="SimSun" w:hAnsi="Times New Roman"/>
          <w:b/>
          <w:bCs/>
          <w:color w:val="000000"/>
          <w:kern w:val="2"/>
          <w:sz w:val="20"/>
          <w:szCs w:val="20"/>
          <w:lang w:eastAsia="ar-SA"/>
        </w:rPr>
      </w:pPr>
      <w:r w:rsidRPr="00556480">
        <w:rPr>
          <w:rFonts w:ascii="Times New Roman" w:eastAsia="SimSun" w:hAnsi="Times New Roman"/>
          <w:b/>
          <w:bCs/>
          <w:color w:val="000000"/>
          <w:kern w:val="2"/>
          <w:sz w:val="20"/>
          <w:szCs w:val="20"/>
          <w:lang w:eastAsia="ar-SA"/>
        </w:rPr>
        <w:t>Objetivo General</w:t>
      </w:r>
    </w:p>
    <w:p w:rsidR="00556480" w:rsidRDefault="00556480" w:rsidP="00E86DF8">
      <w:pPr>
        <w:spacing w:after="0" w:line="240" w:lineRule="auto"/>
        <w:jc w:val="both"/>
        <w:rPr>
          <w:rFonts w:ascii="Times New Roman" w:eastAsia="SimSun" w:hAnsi="Times New Roman"/>
          <w:bCs/>
          <w:color w:val="000000"/>
          <w:kern w:val="2"/>
          <w:sz w:val="20"/>
          <w:szCs w:val="20"/>
          <w:lang w:eastAsia="ar-SA"/>
        </w:rPr>
      </w:pPr>
    </w:p>
    <w:p w:rsidR="003607FA" w:rsidRDefault="003607FA" w:rsidP="003607FA">
      <w:pPr>
        <w:spacing w:after="0" w:line="240" w:lineRule="auto"/>
        <w:jc w:val="both"/>
        <w:rPr>
          <w:rFonts w:ascii="Times New Roman" w:eastAsia="SimSun" w:hAnsi="Times New Roman"/>
          <w:bCs/>
          <w:color w:val="000000"/>
          <w:kern w:val="2"/>
          <w:sz w:val="20"/>
          <w:szCs w:val="20"/>
          <w:lang w:eastAsia="ar-SA"/>
        </w:rPr>
      </w:pPr>
      <w:r w:rsidRPr="003607FA">
        <w:rPr>
          <w:rFonts w:ascii="Times New Roman" w:eastAsia="SimSun" w:hAnsi="Times New Roman"/>
          <w:bCs/>
          <w:color w:val="000000"/>
          <w:kern w:val="2"/>
          <w:sz w:val="20"/>
          <w:szCs w:val="20"/>
          <w:lang w:eastAsia="ar-SA"/>
        </w:rPr>
        <w:t>Realizar programas comunitarios que permitan mejorar la imagen urbana y con ello coadyuvar en la mejora de las</w:t>
      </w:r>
      <w:r>
        <w:rPr>
          <w:rFonts w:ascii="Times New Roman" w:eastAsia="SimSun" w:hAnsi="Times New Roman"/>
          <w:bCs/>
          <w:color w:val="000000"/>
          <w:kern w:val="2"/>
          <w:sz w:val="20"/>
          <w:szCs w:val="20"/>
          <w:lang w:eastAsia="ar-SA"/>
        </w:rPr>
        <w:t xml:space="preserve"> </w:t>
      </w:r>
      <w:r w:rsidRPr="003607FA">
        <w:rPr>
          <w:rFonts w:ascii="Times New Roman" w:eastAsia="SimSun" w:hAnsi="Times New Roman"/>
          <w:bCs/>
          <w:color w:val="000000"/>
          <w:kern w:val="2"/>
          <w:sz w:val="20"/>
          <w:szCs w:val="20"/>
          <w:lang w:eastAsia="ar-SA"/>
        </w:rPr>
        <w:t>condiciones de vida de los habitantes de la Delegación, brindando oportunidades de desarrollo a los que vivan en zonas de</w:t>
      </w:r>
      <w:r>
        <w:rPr>
          <w:rFonts w:ascii="Times New Roman" w:eastAsia="SimSun" w:hAnsi="Times New Roman"/>
          <w:bCs/>
          <w:color w:val="000000"/>
          <w:kern w:val="2"/>
          <w:sz w:val="20"/>
          <w:szCs w:val="20"/>
          <w:lang w:eastAsia="ar-SA"/>
        </w:rPr>
        <w:t xml:space="preserve"> </w:t>
      </w:r>
      <w:r w:rsidRPr="003607FA">
        <w:rPr>
          <w:rFonts w:ascii="Times New Roman" w:eastAsia="SimSun" w:hAnsi="Times New Roman"/>
          <w:bCs/>
          <w:color w:val="000000"/>
          <w:kern w:val="2"/>
          <w:sz w:val="20"/>
          <w:szCs w:val="20"/>
          <w:lang w:eastAsia="ar-SA"/>
        </w:rPr>
        <w:t>degradación urbana y en condiciones de rezago social.</w:t>
      </w:r>
    </w:p>
    <w:p w:rsidR="003607FA" w:rsidRPr="003607FA" w:rsidRDefault="003607FA" w:rsidP="003607FA">
      <w:pPr>
        <w:spacing w:after="0" w:line="240" w:lineRule="auto"/>
        <w:jc w:val="both"/>
        <w:rPr>
          <w:rFonts w:ascii="Times New Roman" w:eastAsia="SimSun" w:hAnsi="Times New Roman"/>
          <w:bCs/>
          <w:color w:val="000000"/>
          <w:kern w:val="2"/>
          <w:sz w:val="20"/>
          <w:szCs w:val="20"/>
          <w:lang w:eastAsia="ar-SA"/>
        </w:rPr>
      </w:pPr>
    </w:p>
    <w:p w:rsidR="003607FA" w:rsidRDefault="003607FA" w:rsidP="003607FA">
      <w:pPr>
        <w:spacing w:after="0" w:line="240" w:lineRule="auto"/>
        <w:jc w:val="both"/>
        <w:rPr>
          <w:rFonts w:ascii="Times New Roman" w:eastAsia="SimSun" w:hAnsi="Times New Roman"/>
          <w:bCs/>
          <w:color w:val="000000"/>
          <w:kern w:val="2"/>
          <w:sz w:val="20"/>
          <w:szCs w:val="20"/>
          <w:lang w:eastAsia="ar-SA"/>
        </w:rPr>
      </w:pPr>
      <w:r w:rsidRPr="003607FA">
        <w:rPr>
          <w:rFonts w:ascii="Times New Roman" w:eastAsia="SimSun" w:hAnsi="Times New Roman"/>
          <w:bCs/>
          <w:color w:val="000000"/>
          <w:kern w:val="2"/>
          <w:sz w:val="20"/>
          <w:szCs w:val="20"/>
          <w:lang w:eastAsia="ar-SA"/>
        </w:rPr>
        <w:t>Propiciar la participación activa de los habitantes de la Delegación, fortaleciendo la organización vecinal para que</w:t>
      </w:r>
      <w:r>
        <w:rPr>
          <w:rFonts w:ascii="Times New Roman" w:eastAsia="SimSun" w:hAnsi="Times New Roman"/>
          <w:bCs/>
          <w:color w:val="000000"/>
          <w:kern w:val="2"/>
          <w:sz w:val="20"/>
          <w:szCs w:val="20"/>
          <w:lang w:eastAsia="ar-SA"/>
        </w:rPr>
        <w:t xml:space="preserve"> </w:t>
      </w:r>
      <w:r w:rsidRPr="003607FA">
        <w:rPr>
          <w:rFonts w:ascii="Times New Roman" w:eastAsia="SimSun" w:hAnsi="Times New Roman"/>
          <w:bCs/>
          <w:color w:val="000000"/>
          <w:kern w:val="2"/>
          <w:sz w:val="20"/>
          <w:szCs w:val="20"/>
          <w:lang w:eastAsia="ar-SA"/>
        </w:rPr>
        <w:t>la decisión de las acciones a realizarse se tome en conjunto delegación y ciudadanos.</w:t>
      </w:r>
    </w:p>
    <w:p w:rsidR="003607FA" w:rsidRPr="003607FA" w:rsidRDefault="003607FA" w:rsidP="003607FA">
      <w:pPr>
        <w:spacing w:after="0" w:line="240" w:lineRule="auto"/>
        <w:jc w:val="both"/>
        <w:rPr>
          <w:rFonts w:ascii="Times New Roman" w:eastAsia="SimSun" w:hAnsi="Times New Roman"/>
          <w:bCs/>
          <w:color w:val="000000"/>
          <w:kern w:val="2"/>
          <w:sz w:val="20"/>
          <w:szCs w:val="20"/>
          <w:lang w:eastAsia="ar-SA"/>
        </w:rPr>
      </w:pPr>
    </w:p>
    <w:p w:rsidR="003607FA" w:rsidRDefault="003607FA" w:rsidP="003607FA">
      <w:pPr>
        <w:spacing w:after="0" w:line="240" w:lineRule="auto"/>
        <w:jc w:val="both"/>
        <w:rPr>
          <w:rFonts w:ascii="Times New Roman" w:eastAsia="SimSun" w:hAnsi="Times New Roman"/>
          <w:bCs/>
          <w:color w:val="000000"/>
          <w:kern w:val="2"/>
          <w:sz w:val="20"/>
          <w:szCs w:val="20"/>
          <w:lang w:eastAsia="ar-SA"/>
        </w:rPr>
      </w:pPr>
      <w:r w:rsidRPr="003607FA">
        <w:rPr>
          <w:rFonts w:ascii="Times New Roman" w:eastAsia="SimSun" w:hAnsi="Times New Roman"/>
          <w:bCs/>
          <w:color w:val="000000"/>
          <w:kern w:val="2"/>
          <w:sz w:val="20"/>
          <w:szCs w:val="20"/>
          <w:lang w:eastAsia="ar-SA"/>
        </w:rPr>
        <w:t>Proporcionar ayuda de beneficio a través de obra de mantenimiento para el mejoramiento de la imagen urbana,</w:t>
      </w:r>
      <w:r>
        <w:rPr>
          <w:rFonts w:ascii="Times New Roman" w:eastAsia="SimSun" w:hAnsi="Times New Roman"/>
          <w:bCs/>
          <w:color w:val="000000"/>
          <w:kern w:val="2"/>
          <w:sz w:val="20"/>
          <w:szCs w:val="20"/>
          <w:lang w:eastAsia="ar-SA"/>
        </w:rPr>
        <w:t xml:space="preserve"> </w:t>
      </w:r>
      <w:r w:rsidRPr="003607FA">
        <w:rPr>
          <w:rFonts w:ascii="Times New Roman" w:eastAsia="SimSun" w:hAnsi="Times New Roman"/>
          <w:bCs/>
          <w:color w:val="000000"/>
          <w:kern w:val="2"/>
          <w:sz w:val="20"/>
          <w:szCs w:val="20"/>
          <w:lang w:eastAsia="ar-SA"/>
        </w:rPr>
        <w:t>especialmente a las colonias de media, alta y muy alta marginación de la delegación Álvaro Obregón, generando con ello</w:t>
      </w:r>
      <w:r>
        <w:rPr>
          <w:rFonts w:ascii="Times New Roman" w:eastAsia="SimSun" w:hAnsi="Times New Roman"/>
          <w:bCs/>
          <w:color w:val="000000"/>
          <w:kern w:val="2"/>
          <w:sz w:val="20"/>
          <w:szCs w:val="20"/>
          <w:lang w:eastAsia="ar-SA"/>
        </w:rPr>
        <w:t xml:space="preserve"> </w:t>
      </w:r>
      <w:r w:rsidRPr="003607FA">
        <w:rPr>
          <w:rFonts w:ascii="Times New Roman" w:eastAsia="SimSun" w:hAnsi="Times New Roman"/>
          <w:bCs/>
          <w:color w:val="000000"/>
          <w:kern w:val="2"/>
          <w:sz w:val="20"/>
          <w:szCs w:val="20"/>
          <w:lang w:eastAsia="ar-SA"/>
        </w:rPr>
        <w:t>una corresponsabilidad social entre los ciudadanos y este Órgano Político Administrativo y contribuyendo a mejorar la</w:t>
      </w:r>
      <w:r>
        <w:rPr>
          <w:rFonts w:ascii="Times New Roman" w:eastAsia="SimSun" w:hAnsi="Times New Roman"/>
          <w:bCs/>
          <w:color w:val="000000"/>
          <w:kern w:val="2"/>
          <w:sz w:val="20"/>
          <w:szCs w:val="20"/>
          <w:lang w:eastAsia="ar-SA"/>
        </w:rPr>
        <w:t xml:space="preserve"> </w:t>
      </w:r>
      <w:r w:rsidRPr="003607FA">
        <w:rPr>
          <w:rFonts w:ascii="Times New Roman" w:eastAsia="SimSun" w:hAnsi="Times New Roman"/>
          <w:bCs/>
          <w:color w:val="000000"/>
          <w:kern w:val="2"/>
          <w:sz w:val="20"/>
          <w:szCs w:val="20"/>
          <w:lang w:eastAsia="ar-SA"/>
        </w:rPr>
        <w:t>calidad de vida de sus ocupantes. Esto permitirá ir revirtiendo los procesos de exclusión y segregación urbana existentes</w:t>
      </w:r>
      <w:r>
        <w:rPr>
          <w:rFonts w:ascii="Times New Roman" w:eastAsia="SimSun" w:hAnsi="Times New Roman"/>
          <w:bCs/>
          <w:color w:val="000000"/>
          <w:kern w:val="2"/>
          <w:sz w:val="20"/>
          <w:szCs w:val="20"/>
          <w:lang w:eastAsia="ar-SA"/>
        </w:rPr>
        <w:t xml:space="preserve"> </w:t>
      </w:r>
      <w:r w:rsidRPr="003607FA">
        <w:rPr>
          <w:rFonts w:ascii="Times New Roman" w:eastAsia="SimSun" w:hAnsi="Times New Roman"/>
          <w:bCs/>
          <w:color w:val="000000"/>
          <w:kern w:val="2"/>
          <w:sz w:val="20"/>
          <w:szCs w:val="20"/>
          <w:lang w:eastAsia="ar-SA"/>
        </w:rPr>
        <w:t>en la delegación</w:t>
      </w:r>
    </w:p>
    <w:p w:rsidR="003607FA" w:rsidRDefault="003607FA" w:rsidP="003607FA">
      <w:pPr>
        <w:spacing w:after="0" w:line="240" w:lineRule="auto"/>
        <w:jc w:val="both"/>
        <w:rPr>
          <w:rFonts w:ascii="Times New Roman" w:eastAsia="SimSun" w:hAnsi="Times New Roman"/>
          <w:bCs/>
          <w:color w:val="000000"/>
          <w:kern w:val="2"/>
          <w:sz w:val="20"/>
          <w:szCs w:val="20"/>
          <w:lang w:eastAsia="ar-SA"/>
        </w:rPr>
      </w:pPr>
    </w:p>
    <w:p w:rsidR="00A904E5" w:rsidRPr="00A904E5" w:rsidRDefault="00A904E5" w:rsidP="00E86DF8">
      <w:pPr>
        <w:spacing w:after="0" w:line="240" w:lineRule="auto"/>
        <w:jc w:val="both"/>
        <w:rPr>
          <w:rFonts w:ascii="Times New Roman" w:eastAsia="SimSun" w:hAnsi="Times New Roman"/>
          <w:b/>
          <w:bCs/>
          <w:color w:val="000000"/>
          <w:kern w:val="2"/>
          <w:sz w:val="20"/>
          <w:szCs w:val="20"/>
          <w:lang w:eastAsia="ar-SA"/>
        </w:rPr>
      </w:pPr>
      <w:r w:rsidRPr="00A904E5">
        <w:rPr>
          <w:rFonts w:ascii="Times New Roman" w:eastAsia="SimSun" w:hAnsi="Times New Roman"/>
          <w:b/>
          <w:bCs/>
          <w:color w:val="000000"/>
          <w:kern w:val="2"/>
          <w:sz w:val="20"/>
          <w:szCs w:val="20"/>
          <w:lang w:eastAsia="ar-SA"/>
        </w:rPr>
        <w:t>Objetivos Específicos</w:t>
      </w:r>
    </w:p>
    <w:p w:rsidR="00A904E5" w:rsidRDefault="00A904E5" w:rsidP="00E86DF8">
      <w:pPr>
        <w:spacing w:after="0" w:line="240" w:lineRule="auto"/>
        <w:jc w:val="both"/>
        <w:rPr>
          <w:rFonts w:ascii="Times New Roman" w:eastAsia="SimSun" w:hAnsi="Times New Roman"/>
          <w:bCs/>
          <w:color w:val="000000"/>
          <w:kern w:val="2"/>
          <w:sz w:val="20"/>
          <w:szCs w:val="20"/>
          <w:lang w:eastAsia="ar-SA"/>
        </w:rPr>
      </w:pPr>
    </w:p>
    <w:p w:rsidR="003607FA" w:rsidRDefault="003607FA" w:rsidP="003607FA">
      <w:pPr>
        <w:spacing w:after="0" w:line="240" w:lineRule="auto"/>
        <w:jc w:val="both"/>
        <w:rPr>
          <w:rFonts w:ascii="Times New Roman" w:eastAsia="SimSun" w:hAnsi="Times New Roman"/>
          <w:bCs/>
          <w:color w:val="000000"/>
          <w:kern w:val="2"/>
          <w:sz w:val="20"/>
          <w:szCs w:val="20"/>
          <w:lang w:eastAsia="ar-SA"/>
        </w:rPr>
      </w:pPr>
      <w:r w:rsidRPr="003607FA">
        <w:rPr>
          <w:rFonts w:ascii="Times New Roman" w:eastAsia="SimSun" w:hAnsi="Times New Roman"/>
          <w:bCs/>
          <w:color w:val="000000"/>
          <w:kern w:val="2"/>
          <w:sz w:val="20"/>
          <w:szCs w:val="20"/>
          <w:lang w:eastAsia="ar-SA"/>
        </w:rPr>
        <w:t>a) Propiciar la participación activa de los habitantes de la delegación, fortaleciendo la organización vecinal para que la</w:t>
      </w:r>
      <w:r>
        <w:rPr>
          <w:rFonts w:ascii="Times New Roman" w:eastAsia="SimSun" w:hAnsi="Times New Roman"/>
          <w:bCs/>
          <w:color w:val="000000"/>
          <w:kern w:val="2"/>
          <w:sz w:val="20"/>
          <w:szCs w:val="20"/>
          <w:lang w:eastAsia="ar-SA"/>
        </w:rPr>
        <w:t xml:space="preserve"> </w:t>
      </w:r>
      <w:r w:rsidRPr="003607FA">
        <w:rPr>
          <w:rFonts w:ascii="Times New Roman" w:eastAsia="SimSun" w:hAnsi="Times New Roman"/>
          <w:bCs/>
          <w:color w:val="000000"/>
          <w:kern w:val="2"/>
          <w:sz w:val="20"/>
          <w:szCs w:val="20"/>
          <w:lang w:eastAsia="ar-SA"/>
        </w:rPr>
        <w:t>decisión de las acciones a realizarse se tome en conjunto delegación y ciudadanos.</w:t>
      </w:r>
    </w:p>
    <w:p w:rsidR="003607FA" w:rsidRPr="003607FA" w:rsidRDefault="003607FA" w:rsidP="003607FA">
      <w:pPr>
        <w:spacing w:after="0" w:line="240" w:lineRule="auto"/>
        <w:jc w:val="both"/>
        <w:rPr>
          <w:rFonts w:ascii="Times New Roman" w:eastAsia="SimSun" w:hAnsi="Times New Roman"/>
          <w:bCs/>
          <w:color w:val="000000"/>
          <w:kern w:val="2"/>
          <w:sz w:val="20"/>
          <w:szCs w:val="20"/>
          <w:lang w:eastAsia="ar-SA"/>
        </w:rPr>
      </w:pPr>
      <w:r w:rsidRPr="003607FA">
        <w:rPr>
          <w:rFonts w:ascii="Times New Roman" w:eastAsia="SimSun" w:hAnsi="Times New Roman"/>
          <w:bCs/>
          <w:color w:val="000000"/>
          <w:kern w:val="2"/>
          <w:sz w:val="20"/>
          <w:szCs w:val="20"/>
          <w:lang w:eastAsia="ar-SA"/>
        </w:rPr>
        <w:t>b) Apoyar con recursos económicos para el mejoramiento de la imagen urbana, especialmente a las colonias de media,</w:t>
      </w:r>
      <w:r>
        <w:rPr>
          <w:rFonts w:ascii="Times New Roman" w:eastAsia="SimSun" w:hAnsi="Times New Roman"/>
          <w:bCs/>
          <w:color w:val="000000"/>
          <w:kern w:val="2"/>
          <w:sz w:val="20"/>
          <w:szCs w:val="20"/>
          <w:lang w:eastAsia="ar-SA"/>
        </w:rPr>
        <w:t xml:space="preserve"> </w:t>
      </w:r>
      <w:r w:rsidRPr="003607FA">
        <w:rPr>
          <w:rFonts w:ascii="Times New Roman" w:eastAsia="SimSun" w:hAnsi="Times New Roman"/>
          <w:bCs/>
          <w:color w:val="000000"/>
          <w:kern w:val="2"/>
          <w:sz w:val="20"/>
          <w:szCs w:val="20"/>
          <w:lang w:eastAsia="ar-SA"/>
        </w:rPr>
        <w:t>alta y muy alta marginación de la delegación Álvaro Obregón.</w:t>
      </w:r>
    </w:p>
    <w:p w:rsidR="003607FA" w:rsidRPr="003607FA" w:rsidRDefault="003607FA" w:rsidP="003607FA">
      <w:pPr>
        <w:spacing w:after="0" w:line="240" w:lineRule="auto"/>
        <w:jc w:val="both"/>
        <w:rPr>
          <w:rFonts w:ascii="Times New Roman" w:eastAsia="SimSun" w:hAnsi="Times New Roman"/>
          <w:bCs/>
          <w:color w:val="000000"/>
          <w:kern w:val="2"/>
          <w:sz w:val="20"/>
          <w:szCs w:val="20"/>
          <w:lang w:eastAsia="ar-SA"/>
        </w:rPr>
      </w:pPr>
      <w:r w:rsidRPr="003607FA">
        <w:rPr>
          <w:rFonts w:ascii="Times New Roman" w:eastAsia="SimSun" w:hAnsi="Times New Roman"/>
          <w:bCs/>
          <w:color w:val="000000"/>
          <w:kern w:val="2"/>
          <w:sz w:val="20"/>
          <w:szCs w:val="20"/>
          <w:lang w:eastAsia="ar-SA"/>
        </w:rPr>
        <w:t>c) Generar una corresponsabilidad social entre los ciudadanos y este Órgano Político Administrativo y contribuir a</w:t>
      </w:r>
      <w:r>
        <w:rPr>
          <w:rFonts w:ascii="Times New Roman" w:eastAsia="SimSun" w:hAnsi="Times New Roman"/>
          <w:bCs/>
          <w:color w:val="000000"/>
          <w:kern w:val="2"/>
          <w:sz w:val="20"/>
          <w:szCs w:val="20"/>
          <w:lang w:eastAsia="ar-SA"/>
        </w:rPr>
        <w:t xml:space="preserve"> </w:t>
      </w:r>
      <w:r w:rsidRPr="003607FA">
        <w:rPr>
          <w:rFonts w:ascii="Times New Roman" w:eastAsia="SimSun" w:hAnsi="Times New Roman"/>
          <w:bCs/>
          <w:color w:val="000000"/>
          <w:kern w:val="2"/>
          <w:sz w:val="20"/>
          <w:szCs w:val="20"/>
          <w:lang w:eastAsia="ar-SA"/>
        </w:rPr>
        <w:t>mejorar la calidad de sus ocupantes.</w:t>
      </w:r>
    </w:p>
    <w:p w:rsidR="00A904E5" w:rsidRDefault="003607FA" w:rsidP="003607FA">
      <w:pPr>
        <w:spacing w:after="0" w:line="240" w:lineRule="auto"/>
        <w:jc w:val="both"/>
        <w:rPr>
          <w:rFonts w:ascii="Times New Roman" w:eastAsia="SimSun" w:hAnsi="Times New Roman"/>
          <w:bCs/>
          <w:color w:val="000000"/>
          <w:kern w:val="2"/>
          <w:sz w:val="20"/>
          <w:szCs w:val="20"/>
          <w:lang w:eastAsia="ar-SA"/>
        </w:rPr>
      </w:pPr>
      <w:r w:rsidRPr="003607FA">
        <w:rPr>
          <w:rFonts w:ascii="Times New Roman" w:eastAsia="SimSun" w:hAnsi="Times New Roman"/>
          <w:bCs/>
          <w:color w:val="000000"/>
          <w:kern w:val="2"/>
          <w:sz w:val="20"/>
          <w:szCs w:val="20"/>
          <w:lang w:eastAsia="ar-SA"/>
        </w:rPr>
        <w:t>d) Revertir los procesos de exclusión y segregación urbana existentes en la delegación.</w:t>
      </w:r>
    </w:p>
    <w:p w:rsidR="003607FA" w:rsidRDefault="003607FA" w:rsidP="00E86DF8">
      <w:pPr>
        <w:spacing w:after="0" w:line="240" w:lineRule="auto"/>
        <w:jc w:val="both"/>
        <w:rPr>
          <w:rFonts w:ascii="Times New Roman" w:eastAsia="SimSun" w:hAnsi="Times New Roman"/>
          <w:b/>
          <w:bCs/>
          <w:color w:val="000000"/>
          <w:kern w:val="2"/>
          <w:sz w:val="20"/>
          <w:szCs w:val="20"/>
          <w:lang w:eastAsia="ar-SA"/>
        </w:rPr>
      </w:pPr>
    </w:p>
    <w:p w:rsidR="00B52D40" w:rsidRPr="00B52D40" w:rsidRDefault="00B52D40" w:rsidP="00E86DF8">
      <w:pPr>
        <w:spacing w:after="0" w:line="240" w:lineRule="auto"/>
        <w:jc w:val="both"/>
        <w:rPr>
          <w:rFonts w:ascii="Times New Roman" w:eastAsia="SimSun" w:hAnsi="Times New Roman"/>
          <w:b/>
          <w:bCs/>
          <w:color w:val="000000"/>
          <w:kern w:val="2"/>
          <w:sz w:val="20"/>
          <w:szCs w:val="20"/>
          <w:lang w:eastAsia="ar-SA"/>
        </w:rPr>
      </w:pPr>
      <w:r w:rsidRPr="00B52D40">
        <w:rPr>
          <w:rFonts w:ascii="Times New Roman" w:eastAsia="SimSun" w:hAnsi="Times New Roman"/>
          <w:b/>
          <w:bCs/>
          <w:color w:val="000000"/>
          <w:kern w:val="2"/>
          <w:sz w:val="20"/>
          <w:szCs w:val="20"/>
          <w:lang w:eastAsia="ar-SA"/>
        </w:rPr>
        <w:t>Características Generales</w:t>
      </w:r>
    </w:p>
    <w:p w:rsidR="00B52D40" w:rsidRDefault="00B52D40" w:rsidP="00E86DF8">
      <w:pPr>
        <w:spacing w:after="0" w:line="240" w:lineRule="auto"/>
        <w:jc w:val="both"/>
        <w:rPr>
          <w:rFonts w:ascii="Times New Roman" w:eastAsia="SimSun" w:hAnsi="Times New Roman"/>
          <w:bCs/>
          <w:color w:val="000000"/>
          <w:kern w:val="2"/>
          <w:sz w:val="20"/>
          <w:szCs w:val="20"/>
          <w:lang w:eastAsia="ar-SA"/>
        </w:rPr>
      </w:pPr>
    </w:p>
    <w:p w:rsidR="00FB7A80" w:rsidRDefault="00FB7A80" w:rsidP="00FB7A80">
      <w:pPr>
        <w:spacing w:after="0" w:line="240" w:lineRule="auto"/>
        <w:jc w:val="both"/>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El área encargada de la operación del programa es la Coordinación de Programas Comunitarios adscrita a la Dirección General de Obras y Desarrollo Urbano.</w:t>
      </w:r>
    </w:p>
    <w:p w:rsidR="00FB7A80" w:rsidRDefault="00FB7A80" w:rsidP="00E86DF8">
      <w:pPr>
        <w:spacing w:after="0" w:line="240" w:lineRule="auto"/>
        <w:jc w:val="both"/>
        <w:rPr>
          <w:rFonts w:ascii="Times New Roman" w:eastAsia="SimSun" w:hAnsi="Times New Roman"/>
          <w:bCs/>
          <w:color w:val="000000"/>
          <w:kern w:val="2"/>
          <w:sz w:val="20"/>
          <w:szCs w:val="20"/>
          <w:lang w:eastAsia="ar-SA"/>
        </w:rPr>
      </w:pPr>
    </w:p>
    <w:p w:rsidR="00F721FB" w:rsidRDefault="00F721FB" w:rsidP="00E86DF8">
      <w:pPr>
        <w:spacing w:after="0" w:line="240" w:lineRule="auto"/>
        <w:jc w:val="both"/>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 xml:space="preserve">La Delegación Álvaro </w:t>
      </w:r>
      <w:r w:rsidR="00061481">
        <w:rPr>
          <w:rFonts w:ascii="Times New Roman" w:eastAsia="SimSun" w:hAnsi="Times New Roman"/>
          <w:bCs/>
          <w:color w:val="000000"/>
          <w:kern w:val="2"/>
          <w:sz w:val="20"/>
          <w:szCs w:val="20"/>
          <w:lang w:eastAsia="ar-SA"/>
        </w:rPr>
        <w:t>O</w:t>
      </w:r>
      <w:r>
        <w:rPr>
          <w:rFonts w:ascii="Times New Roman" w:eastAsia="SimSun" w:hAnsi="Times New Roman"/>
          <w:bCs/>
          <w:color w:val="000000"/>
          <w:kern w:val="2"/>
          <w:sz w:val="20"/>
          <w:szCs w:val="20"/>
          <w:lang w:eastAsia="ar-SA"/>
        </w:rPr>
        <w:t>bregón, tiene numerosas zonas con elevado deterioro urbano, colonias en rezago social y con un alto índice de inseguridad, así como viviendas que han estado sufriendo un claro deterioro, lo que genera un detrimento de la imagen urbana; así como desigualdad en la calidad de vida de su población. Con tal antecedente, la Delegación Álvaro Obregón</w:t>
      </w:r>
      <w:r w:rsidR="00E42055">
        <w:rPr>
          <w:rFonts w:ascii="Times New Roman" w:eastAsia="SimSun" w:hAnsi="Times New Roman"/>
          <w:bCs/>
          <w:color w:val="000000"/>
          <w:kern w:val="2"/>
          <w:sz w:val="20"/>
          <w:szCs w:val="20"/>
          <w:lang w:eastAsia="ar-SA"/>
        </w:rPr>
        <w:t xml:space="preserve">, </w:t>
      </w:r>
      <w:r w:rsidR="004D0FFC">
        <w:rPr>
          <w:rFonts w:ascii="Times New Roman" w:eastAsia="SimSun" w:hAnsi="Times New Roman"/>
          <w:bCs/>
          <w:color w:val="000000"/>
          <w:kern w:val="2"/>
          <w:sz w:val="20"/>
          <w:szCs w:val="20"/>
          <w:lang w:eastAsia="ar-SA"/>
        </w:rPr>
        <w:t>direccionó</w:t>
      </w:r>
      <w:r w:rsidR="00E42055">
        <w:rPr>
          <w:rFonts w:ascii="Times New Roman" w:eastAsia="SimSun" w:hAnsi="Times New Roman"/>
          <w:bCs/>
          <w:color w:val="000000"/>
          <w:kern w:val="2"/>
          <w:sz w:val="20"/>
          <w:szCs w:val="20"/>
          <w:lang w:eastAsia="ar-SA"/>
        </w:rPr>
        <w:t xml:space="preserve"> $ </w:t>
      </w:r>
      <w:r w:rsidR="00E42055" w:rsidRPr="00E42055">
        <w:rPr>
          <w:rFonts w:ascii="Times New Roman" w:eastAsia="SimSun" w:hAnsi="Times New Roman"/>
          <w:bCs/>
          <w:color w:val="000000"/>
          <w:kern w:val="2"/>
          <w:sz w:val="20"/>
          <w:szCs w:val="20"/>
          <w:lang w:eastAsia="ar-SA"/>
        </w:rPr>
        <w:t>43</w:t>
      </w:r>
      <w:r w:rsidR="00E42055">
        <w:rPr>
          <w:rFonts w:ascii="Times New Roman" w:eastAsia="SimSun" w:hAnsi="Times New Roman"/>
          <w:bCs/>
          <w:color w:val="000000"/>
          <w:kern w:val="2"/>
          <w:sz w:val="20"/>
          <w:szCs w:val="20"/>
          <w:lang w:eastAsia="ar-SA"/>
        </w:rPr>
        <w:t>,</w:t>
      </w:r>
      <w:r w:rsidR="00E42055" w:rsidRPr="00E42055">
        <w:rPr>
          <w:rFonts w:ascii="Times New Roman" w:eastAsia="SimSun" w:hAnsi="Times New Roman"/>
          <w:bCs/>
          <w:color w:val="000000"/>
          <w:kern w:val="2"/>
          <w:sz w:val="20"/>
          <w:szCs w:val="20"/>
          <w:lang w:eastAsia="ar-SA"/>
        </w:rPr>
        <w:t>944</w:t>
      </w:r>
      <w:r w:rsidR="00E42055">
        <w:rPr>
          <w:rFonts w:ascii="Times New Roman" w:eastAsia="SimSun" w:hAnsi="Times New Roman"/>
          <w:bCs/>
          <w:color w:val="000000"/>
          <w:kern w:val="2"/>
          <w:sz w:val="20"/>
          <w:szCs w:val="20"/>
          <w:lang w:eastAsia="ar-SA"/>
        </w:rPr>
        <w:t>,</w:t>
      </w:r>
      <w:r w:rsidR="00E42055" w:rsidRPr="00E42055">
        <w:rPr>
          <w:rFonts w:ascii="Times New Roman" w:eastAsia="SimSun" w:hAnsi="Times New Roman"/>
          <w:bCs/>
          <w:color w:val="000000"/>
          <w:kern w:val="2"/>
          <w:sz w:val="20"/>
          <w:szCs w:val="20"/>
          <w:lang w:eastAsia="ar-SA"/>
        </w:rPr>
        <w:t>494.23</w:t>
      </w:r>
      <w:r w:rsidR="00E42055">
        <w:rPr>
          <w:rFonts w:ascii="Times New Roman" w:eastAsia="SimSun" w:hAnsi="Times New Roman"/>
          <w:bCs/>
          <w:color w:val="000000"/>
          <w:kern w:val="2"/>
          <w:sz w:val="20"/>
          <w:szCs w:val="20"/>
          <w:lang w:eastAsia="ar-SA"/>
        </w:rPr>
        <w:t xml:space="preserve"> </w:t>
      </w:r>
      <w:r w:rsidR="0087118C">
        <w:rPr>
          <w:rFonts w:ascii="Times New Roman" w:eastAsia="SimSun" w:hAnsi="Times New Roman"/>
          <w:bCs/>
          <w:color w:val="000000"/>
          <w:kern w:val="2"/>
          <w:sz w:val="20"/>
          <w:szCs w:val="20"/>
          <w:lang w:eastAsia="ar-SA"/>
        </w:rPr>
        <w:t xml:space="preserve">en contratos de obra </w:t>
      </w:r>
      <w:r w:rsidR="00E42055">
        <w:rPr>
          <w:rFonts w:ascii="Times New Roman" w:eastAsia="SimSun" w:hAnsi="Times New Roman"/>
          <w:bCs/>
          <w:color w:val="000000"/>
          <w:kern w:val="2"/>
          <w:sz w:val="20"/>
          <w:szCs w:val="20"/>
          <w:lang w:eastAsia="ar-SA"/>
        </w:rPr>
        <w:t>para acciones de repellado y pintura en 90 frentes así como la entrega de pintura para 900 fachadas.</w:t>
      </w:r>
    </w:p>
    <w:p w:rsidR="00F721FB" w:rsidRDefault="00F721FB" w:rsidP="00E86DF8">
      <w:pPr>
        <w:spacing w:after="0" w:line="240" w:lineRule="auto"/>
        <w:jc w:val="both"/>
        <w:rPr>
          <w:rFonts w:ascii="Times New Roman" w:eastAsia="SimSun" w:hAnsi="Times New Roman"/>
          <w:bCs/>
          <w:color w:val="000000"/>
          <w:kern w:val="2"/>
          <w:sz w:val="20"/>
          <w:szCs w:val="20"/>
          <w:lang w:eastAsia="ar-SA"/>
        </w:rPr>
      </w:pPr>
    </w:p>
    <w:p w:rsidR="00750B8E" w:rsidRDefault="00750B8E" w:rsidP="00E86DF8">
      <w:pPr>
        <w:spacing w:after="0" w:line="240" w:lineRule="auto"/>
        <w:jc w:val="both"/>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 xml:space="preserve">El Programa </w:t>
      </w:r>
      <w:r w:rsidR="00E42055">
        <w:rPr>
          <w:rFonts w:ascii="Times New Roman" w:eastAsia="SimSun" w:hAnsi="Times New Roman"/>
          <w:bCs/>
          <w:color w:val="000000"/>
          <w:kern w:val="2"/>
          <w:sz w:val="20"/>
          <w:szCs w:val="20"/>
          <w:lang w:eastAsia="ar-SA"/>
        </w:rPr>
        <w:t>Comunitario de Mejoramiento Urbano</w:t>
      </w:r>
      <w:r>
        <w:rPr>
          <w:rFonts w:ascii="Times New Roman" w:eastAsia="SimSun" w:hAnsi="Times New Roman"/>
          <w:bCs/>
          <w:color w:val="000000"/>
          <w:kern w:val="2"/>
          <w:sz w:val="20"/>
          <w:szCs w:val="20"/>
          <w:lang w:eastAsia="ar-SA"/>
        </w:rPr>
        <w:t xml:space="preserve">, continua vigente para el ejercicio 2016, conservando en esencia el espíritu de </w:t>
      </w:r>
      <w:r w:rsidR="00E42055">
        <w:rPr>
          <w:rFonts w:ascii="Times New Roman" w:eastAsia="SimSun" w:hAnsi="Times New Roman"/>
          <w:bCs/>
          <w:color w:val="000000"/>
          <w:kern w:val="2"/>
          <w:sz w:val="20"/>
          <w:szCs w:val="20"/>
          <w:lang w:eastAsia="ar-SA"/>
        </w:rPr>
        <w:t>acciones de repellado y pintura, así como la entrega de pintura</w:t>
      </w:r>
      <w:r>
        <w:rPr>
          <w:rFonts w:ascii="Times New Roman" w:eastAsia="SimSun" w:hAnsi="Times New Roman"/>
          <w:bCs/>
          <w:color w:val="000000"/>
          <w:kern w:val="2"/>
          <w:sz w:val="20"/>
          <w:szCs w:val="20"/>
          <w:lang w:eastAsia="ar-SA"/>
        </w:rPr>
        <w:t>. A continuación se muestra un resumen del número de benefici</w:t>
      </w:r>
      <w:r w:rsidR="00E42055">
        <w:rPr>
          <w:rFonts w:ascii="Times New Roman" w:eastAsia="SimSun" w:hAnsi="Times New Roman"/>
          <w:bCs/>
          <w:color w:val="000000"/>
          <w:kern w:val="2"/>
          <w:sz w:val="20"/>
          <w:szCs w:val="20"/>
          <w:lang w:eastAsia="ar-SA"/>
        </w:rPr>
        <w:t>os</w:t>
      </w:r>
      <w:r>
        <w:rPr>
          <w:rFonts w:ascii="Times New Roman" w:eastAsia="SimSun" w:hAnsi="Times New Roman"/>
          <w:bCs/>
          <w:color w:val="000000"/>
          <w:kern w:val="2"/>
          <w:sz w:val="20"/>
          <w:szCs w:val="20"/>
          <w:lang w:eastAsia="ar-SA"/>
        </w:rPr>
        <w:t xml:space="preserve"> así como el monto total que representa:</w:t>
      </w:r>
    </w:p>
    <w:p w:rsidR="00E42055" w:rsidRDefault="00E42055" w:rsidP="00E86DF8">
      <w:pPr>
        <w:spacing w:after="0" w:line="240" w:lineRule="auto"/>
        <w:jc w:val="both"/>
        <w:rPr>
          <w:rFonts w:ascii="Times New Roman" w:eastAsia="SimSun" w:hAnsi="Times New Roman"/>
          <w:bCs/>
          <w:color w:val="000000"/>
          <w:kern w:val="2"/>
          <w:sz w:val="20"/>
          <w:szCs w:val="20"/>
          <w:lang w:eastAsia="ar-SA"/>
        </w:rPr>
      </w:pPr>
    </w:p>
    <w:p w:rsidR="00E42055" w:rsidRDefault="00E42055" w:rsidP="00E86DF8">
      <w:pPr>
        <w:spacing w:after="0" w:line="240" w:lineRule="auto"/>
        <w:jc w:val="both"/>
        <w:rPr>
          <w:rFonts w:ascii="Times New Roman" w:eastAsia="SimSun" w:hAnsi="Times New Roman"/>
          <w:bCs/>
          <w:color w:val="000000"/>
          <w:kern w:val="2"/>
          <w:sz w:val="20"/>
          <w:szCs w:val="20"/>
          <w:lang w:eastAsia="ar-SA"/>
        </w:rPr>
      </w:pPr>
    </w:p>
    <w:tbl>
      <w:tblPr>
        <w:tblStyle w:val="Tablaconcuadrcula"/>
        <w:tblW w:w="0" w:type="auto"/>
        <w:jc w:val="center"/>
        <w:tblLook w:val="04A0" w:firstRow="1" w:lastRow="0" w:firstColumn="1" w:lastColumn="0" w:noHBand="0" w:noVBand="1"/>
      </w:tblPr>
      <w:tblGrid>
        <w:gridCol w:w="817"/>
        <w:gridCol w:w="1701"/>
        <w:gridCol w:w="1985"/>
        <w:gridCol w:w="1559"/>
      </w:tblGrid>
      <w:tr w:rsidR="00E42055" w:rsidTr="00123A7B">
        <w:trPr>
          <w:jc w:val="center"/>
        </w:trPr>
        <w:tc>
          <w:tcPr>
            <w:tcW w:w="817" w:type="dxa"/>
            <w:vMerge w:val="restart"/>
            <w:vAlign w:val="center"/>
          </w:tcPr>
          <w:p w:rsidR="00E42055" w:rsidRPr="00E42055" w:rsidRDefault="00E42055" w:rsidP="00E42055">
            <w:pPr>
              <w:jc w:val="center"/>
              <w:rPr>
                <w:rFonts w:ascii="Times New Roman" w:eastAsia="SimSun" w:hAnsi="Times New Roman"/>
                <w:b/>
                <w:bCs/>
                <w:color w:val="000000"/>
                <w:kern w:val="2"/>
                <w:sz w:val="20"/>
                <w:szCs w:val="20"/>
                <w:lang w:eastAsia="ar-SA"/>
              </w:rPr>
            </w:pPr>
            <w:r w:rsidRPr="00E42055">
              <w:rPr>
                <w:rFonts w:ascii="Times New Roman" w:eastAsia="SimSun" w:hAnsi="Times New Roman"/>
                <w:b/>
                <w:bCs/>
                <w:color w:val="000000"/>
                <w:kern w:val="2"/>
                <w:sz w:val="20"/>
                <w:szCs w:val="20"/>
                <w:lang w:eastAsia="ar-SA"/>
              </w:rPr>
              <w:lastRenderedPageBreak/>
              <w:t>Año</w:t>
            </w:r>
          </w:p>
        </w:tc>
        <w:tc>
          <w:tcPr>
            <w:tcW w:w="3686" w:type="dxa"/>
            <w:gridSpan w:val="2"/>
          </w:tcPr>
          <w:p w:rsidR="00E42055" w:rsidRPr="00E42055" w:rsidRDefault="00E42055" w:rsidP="00E42055">
            <w:pPr>
              <w:jc w:val="center"/>
              <w:rPr>
                <w:rFonts w:ascii="Times New Roman" w:eastAsia="SimSun" w:hAnsi="Times New Roman"/>
                <w:b/>
                <w:bCs/>
                <w:color w:val="000000"/>
                <w:kern w:val="2"/>
                <w:sz w:val="20"/>
                <w:szCs w:val="20"/>
                <w:lang w:eastAsia="ar-SA"/>
              </w:rPr>
            </w:pPr>
            <w:r w:rsidRPr="00E42055">
              <w:rPr>
                <w:rFonts w:ascii="Times New Roman" w:eastAsia="SimSun" w:hAnsi="Times New Roman"/>
                <w:b/>
                <w:bCs/>
                <w:color w:val="000000"/>
                <w:kern w:val="2"/>
                <w:sz w:val="20"/>
                <w:szCs w:val="20"/>
                <w:lang w:eastAsia="ar-SA"/>
              </w:rPr>
              <w:t>Numero de beneficios</w:t>
            </w:r>
          </w:p>
        </w:tc>
        <w:tc>
          <w:tcPr>
            <w:tcW w:w="1559" w:type="dxa"/>
            <w:vMerge w:val="restart"/>
            <w:vAlign w:val="center"/>
          </w:tcPr>
          <w:p w:rsidR="00E42055" w:rsidRPr="00E42055" w:rsidRDefault="00E42055" w:rsidP="00E42055">
            <w:pPr>
              <w:jc w:val="center"/>
              <w:rPr>
                <w:rFonts w:ascii="Times New Roman" w:eastAsia="SimSun" w:hAnsi="Times New Roman"/>
                <w:b/>
                <w:bCs/>
                <w:color w:val="000000"/>
                <w:kern w:val="2"/>
                <w:sz w:val="20"/>
                <w:szCs w:val="20"/>
                <w:lang w:eastAsia="ar-SA"/>
              </w:rPr>
            </w:pPr>
            <w:r w:rsidRPr="00E42055">
              <w:rPr>
                <w:rFonts w:ascii="Times New Roman" w:eastAsia="SimSun" w:hAnsi="Times New Roman"/>
                <w:b/>
                <w:bCs/>
                <w:color w:val="000000"/>
                <w:kern w:val="2"/>
                <w:sz w:val="20"/>
                <w:szCs w:val="20"/>
                <w:lang w:eastAsia="ar-SA"/>
              </w:rPr>
              <w:t>Monto total del Programa</w:t>
            </w:r>
          </w:p>
        </w:tc>
      </w:tr>
      <w:tr w:rsidR="00E42055" w:rsidTr="00123A7B">
        <w:trPr>
          <w:jc w:val="center"/>
        </w:trPr>
        <w:tc>
          <w:tcPr>
            <w:tcW w:w="817" w:type="dxa"/>
            <w:vMerge/>
          </w:tcPr>
          <w:p w:rsidR="00E42055" w:rsidRPr="00E42055" w:rsidRDefault="00E42055" w:rsidP="00E42055">
            <w:pPr>
              <w:jc w:val="center"/>
              <w:rPr>
                <w:rFonts w:ascii="Times New Roman" w:eastAsia="SimSun" w:hAnsi="Times New Roman"/>
                <w:b/>
                <w:bCs/>
                <w:color w:val="000000"/>
                <w:kern w:val="2"/>
                <w:sz w:val="20"/>
                <w:szCs w:val="20"/>
                <w:lang w:eastAsia="ar-SA"/>
              </w:rPr>
            </w:pPr>
          </w:p>
        </w:tc>
        <w:tc>
          <w:tcPr>
            <w:tcW w:w="1701" w:type="dxa"/>
          </w:tcPr>
          <w:p w:rsidR="00E42055" w:rsidRPr="00E42055" w:rsidRDefault="00E42055" w:rsidP="00E42055">
            <w:pPr>
              <w:jc w:val="center"/>
              <w:rPr>
                <w:rFonts w:ascii="Times New Roman" w:eastAsia="SimSun" w:hAnsi="Times New Roman"/>
                <w:b/>
                <w:bCs/>
                <w:color w:val="000000"/>
                <w:kern w:val="2"/>
                <w:sz w:val="20"/>
                <w:szCs w:val="20"/>
                <w:lang w:eastAsia="ar-SA"/>
              </w:rPr>
            </w:pPr>
            <w:r w:rsidRPr="00E42055">
              <w:rPr>
                <w:rFonts w:ascii="Times New Roman" w:eastAsia="SimSun" w:hAnsi="Times New Roman"/>
                <w:b/>
                <w:bCs/>
                <w:color w:val="000000"/>
                <w:kern w:val="2"/>
                <w:sz w:val="20"/>
                <w:szCs w:val="20"/>
                <w:lang w:eastAsia="ar-SA"/>
              </w:rPr>
              <w:t>Repellado y pintura</w:t>
            </w:r>
          </w:p>
        </w:tc>
        <w:tc>
          <w:tcPr>
            <w:tcW w:w="1985" w:type="dxa"/>
          </w:tcPr>
          <w:p w:rsidR="00E42055" w:rsidRPr="00E42055" w:rsidRDefault="00E42055" w:rsidP="00E42055">
            <w:pPr>
              <w:jc w:val="center"/>
              <w:rPr>
                <w:rFonts w:ascii="Times New Roman" w:eastAsia="SimSun" w:hAnsi="Times New Roman"/>
                <w:b/>
                <w:bCs/>
                <w:color w:val="000000"/>
                <w:kern w:val="2"/>
                <w:sz w:val="20"/>
                <w:szCs w:val="20"/>
                <w:lang w:eastAsia="ar-SA"/>
              </w:rPr>
            </w:pPr>
            <w:r w:rsidRPr="00E42055">
              <w:rPr>
                <w:rFonts w:ascii="Times New Roman" w:eastAsia="SimSun" w:hAnsi="Times New Roman"/>
                <w:b/>
                <w:bCs/>
                <w:color w:val="000000"/>
                <w:kern w:val="2"/>
                <w:sz w:val="20"/>
                <w:szCs w:val="20"/>
                <w:lang w:eastAsia="ar-SA"/>
              </w:rPr>
              <w:t>Entrega de pintura</w:t>
            </w:r>
          </w:p>
        </w:tc>
        <w:tc>
          <w:tcPr>
            <w:tcW w:w="1559" w:type="dxa"/>
            <w:vMerge/>
          </w:tcPr>
          <w:p w:rsidR="00E42055" w:rsidRPr="00E42055" w:rsidRDefault="00E42055" w:rsidP="00E42055">
            <w:pPr>
              <w:jc w:val="center"/>
              <w:rPr>
                <w:rFonts w:ascii="Times New Roman" w:eastAsia="SimSun" w:hAnsi="Times New Roman"/>
                <w:b/>
                <w:bCs/>
                <w:color w:val="000000"/>
                <w:kern w:val="2"/>
                <w:sz w:val="20"/>
                <w:szCs w:val="20"/>
                <w:lang w:eastAsia="ar-SA"/>
              </w:rPr>
            </w:pPr>
          </w:p>
        </w:tc>
      </w:tr>
      <w:tr w:rsidR="00E42055" w:rsidTr="00123A7B">
        <w:trPr>
          <w:jc w:val="center"/>
        </w:trPr>
        <w:tc>
          <w:tcPr>
            <w:tcW w:w="817" w:type="dxa"/>
          </w:tcPr>
          <w:p w:rsidR="00E42055" w:rsidRPr="00E42055" w:rsidRDefault="00E42055" w:rsidP="00E42055">
            <w:pPr>
              <w:jc w:val="center"/>
              <w:rPr>
                <w:rFonts w:ascii="Times New Roman" w:eastAsia="SimSun" w:hAnsi="Times New Roman"/>
                <w:b/>
                <w:bCs/>
                <w:color w:val="000000"/>
                <w:kern w:val="2"/>
                <w:sz w:val="20"/>
                <w:szCs w:val="20"/>
                <w:lang w:eastAsia="ar-SA"/>
              </w:rPr>
            </w:pPr>
            <w:r w:rsidRPr="00E42055">
              <w:rPr>
                <w:rFonts w:ascii="Times New Roman" w:eastAsia="SimSun" w:hAnsi="Times New Roman"/>
                <w:b/>
                <w:bCs/>
                <w:color w:val="000000"/>
                <w:kern w:val="2"/>
                <w:sz w:val="20"/>
                <w:szCs w:val="20"/>
                <w:lang w:eastAsia="ar-SA"/>
              </w:rPr>
              <w:t>2014</w:t>
            </w:r>
          </w:p>
        </w:tc>
        <w:tc>
          <w:tcPr>
            <w:tcW w:w="1701" w:type="dxa"/>
          </w:tcPr>
          <w:p w:rsidR="00E42055" w:rsidRDefault="006B05AF" w:rsidP="00E42055">
            <w:pPr>
              <w:jc w:val="center"/>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25 frentes</w:t>
            </w:r>
          </w:p>
        </w:tc>
        <w:tc>
          <w:tcPr>
            <w:tcW w:w="1985" w:type="dxa"/>
          </w:tcPr>
          <w:p w:rsidR="00E42055" w:rsidRPr="0087118C" w:rsidRDefault="006B05AF" w:rsidP="0087118C">
            <w:pPr>
              <w:jc w:val="center"/>
              <w:rPr>
                <w:rFonts w:ascii="Times New Roman" w:eastAsia="SimSun" w:hAnsi="Times New Roman"/>
                <w:bCs/>
                <w:color w:val="000000"/>
                <w:kern w:val="2"/>
                <w:sz w:val="20"/>
                <w:szCs w:val="20"/>
                <w:lang w:eastAsia="ar-SA"/>
              </w:rPr>
            </w:pPr>
            <w:r w:rsidRPr="0087118C">
              <w:rPr>
                <w:rFonts w:ascii="Times New Roman" w:eastAsia="SimSun" w:hAnsi="Times New Roman"/>
                <w:bCs/>
                <w:color w:val="000000"/>
                <w:kern w:val="2"/>
                <w:sz w:val="20"/>
                <w:szCs w:val="20"/>
                <w:lang w:eastAsia="ar-SA"/>
              </w:rPr>
              <w:t xml:space="preserve">1,913 </w:t>
            </w:r>
            <w:r w:rsidR="0087118C" w:rsidRPr="0087118C">
              <w:rPr>
                <w:rFonts w:ascii="Times New Roman" w:eastAsia="SimSun" w:hAnsi="Times New Roman"/>
                <w:bCs/>
                <w:color w:val="000000"/>
                <w:kern w:val="2"/>
                <w:sz w:val="20"/>
                <w:szCs w:val="20"/>
                <w:lang w:eastAsia="ar-SA"/>
              </w:rPr>
              <w:t>fachadas</w:t>
            </w:r>
          </w:p>
        </w:tc>
        <w:tc>
          <w:tcPr>
            <w:tcW w:w="1559" w:type="dxa"/>
          </w:tcPr>
          <w:p w:rsidR="00E42055" w:rsidRDefault="00E42055" w:rsidP="00E42055">
            <w:pPr>
              <w:jc w:val="center"/>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22,000,000</w:t>
            </w:r>
            <w:r w:rsidR="0087118C">
              <w:rPr>
                <w:rFonts w:ascii="Times New Roman" w:eastAsia="SimSun" w:hAnsi="Times New Roman"/>
                <w:bCs/>
                <w:color w:val="000000"/>
                <w:kern w:val="2"/>
                <w:sz w:val="20"/>
                <w:szCs w:val="20"/>
                <w:lang w:eastAsia="ar-SA"/>
              </w:rPr>
              <w:t>.00</w:t>
            </w:r>
          </w:p>
        </w:tc>
      </w:tr>
      <w:tr w:rsidR="006B05AF" w:rsidTr="00123A7B">
        <w:trPr>
          <w:jc w:val="center"/>
        </w:trPr>
        <w:tc>
          <w:tcPr>
            <w:tcW w:w="817" w:type="dxa"/>
          </w:tcPr>
          <w:p w:rsidR="006B05AF" w:rsidRPr="00E42055" w:rsidRDefault="006B05AF" w:rsidP="00E42055">
            <w:pPr>
              <w:jc w:val="center"/>
              <w:rPr>
                <w:rFonts w:ascii="Times New Roman" w:eastAsia="SimSun" w:hAnsi="Times New Roman"/>
                <w:b/>
                <w:bCs/>
                <w:color w:val="000000"/>
                <w:kern w:val="2"/>
                <w:sz w:val="20"/>
                <w:szCs w:val="20"/>
                <w:lang w:eastAsia="ar-SA"/>
              </w:rPr>
            </w:pPr>
            <w:r>
              <w:rPr>
                <w:rFonts w:ascii="Times New Roman" w:eastAsia="SimSun" w:hAnsi="Times New Roman"/>
                <w:b/>
                <w:bCs/>
                <w:color w:val="000000"/>
                <w:kern w:val="2"/>
                <w:sz w:val="20"/>
                <w:szCs w:val="20"/>
                <w:lang w:eastAsia="ar-SA"/>
              </w:rPr>
              <w:t>2015</w:t>
            </w:r>
          </w:p>
        </w:tc>
        <w:tc>
          <w:tcPr>
            <w:tcW w:w="1701" w:type="dxa"/>
          </w:tcPr>
          <w:p w:rsidR="006B05AF" w:rsidRDefault="0087118C" w:rsidP="00E42055">
            <w:pPr>
              <w:jc w:val="center"/>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23 frentes</w:t>
            </w:r>
          </w:p>
        </w:tc>
        <w:tc>
          <w:tcPr>
            <w:tcW w:w="1985" w:type="dxa"/>
          </w:tcPr>
          <w:p w:rsidR="006B05AF" w:rsidRDefault="0087118C" w:rsidP="00E42055">
            <w:pPr>
              <w:jc w:val="center"/>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900 fachadas</w:t>
            </w:r>
          </w:p>
        </w:tc>
        <w:tc>
          <w:tcPr>
            <w:tcW w:w="1559" w:type="dxa"/>
          </w:tcPr>
          <w:p w:rsidR="006B05AF" w:rsidRDefault="0087118C" w:rsidP="00E42055">
            <w:pPr>
              <w:jc w:val="center"/>
              <w:rPr>
                <w:rFonts w:ascii="Times New Roman" w:eastAsia="SimSun" w:hAnsi="Times New Roman"/>
                <w:bCs/>
                <w:color w:val="000000"/>
                <w:kern w:val="2"/>
                <w:sz w:val="20"/>
                <w:szCs w:val="20"/>
                <w:lang w:eastAsia="ar-SA"/>
              </w:rPr>
            </w:pPr>
            <w:r w:rsidRPr="0087118C">
              <w:rPr>
                <w:rFonts w:ascii="Times New Roman" w:eastAsia="SimSun" w:hAnsi="Times New Roman"/>
                <w:bCs/>
                <w:color w:val="000000"/>
                <w:kern w:val="2"/>
                <w:sz w:val="20"/>
                <w:szCs w:val="20"/>
                <w:lang w:eastAsia="ar-SA"/>
              </w:rPr>
              <w:t>43</w:t>
            </w:r>
            <w:r>
              <w:rPr>
                <w:rFonts w:ascii="Times New Roman" w:eastAsia="SimSun" w:hAnsi="Times New Roman"/>
                <w:bCs/>
                <w:color w:val="000000"/>
                <w:kern w:val="2"/>
                <w:sz w:val="20"/>
                <w:szCs w:val="20"/>
                <w:lang w:eastAsia="ar-SA"/>
              </w:rPr>
              <w:t>,</w:t>
            </w:r>
            <w:r w:rsidRPr="0087118C">
              <w:rPr>
                <w:rFonts w:ascii="Times New Roman" w:eastAsia="SimSun" w:hAnsi="Times New Roman"/>
                <w:bCs/>
                <w:color w:val="000000"/>
                <w:kern w:val="2"/>
                <w:sz w:val="20"/>
                <w:szCs w:val="20"/>
                <w:lang w:eastAsia="ar-SA"/>
              </w:rPr>
              <w:t>944</w:t>
            </w:r>
            <w:r>
              <w:rPr>
                <w:rFonts w:ascii="Times New Roman" w:eastAsia="SimSun" w:hAnsi="Times New Roman"/>
                <w:bCs/>
                <w:color w:val="000000"/>
                <w:kern w:val="2"/>
                <w:sz w:val="20"/>
                <w:szCs w:val="20"/>
                <w:lang w:eastAsia="ar-SA"/>
              </w:rPr>
              <w:t>,</w:t>
            </w:r>
            <w:r w:rsidRPr="0087118C">
              <w:rPr>
                <w:rFonts w:ascii="Times New Roman" w:eastAsia="SimSun" w:hAnsi="Times New Roman"/>
                <w:bCs/>
                <w:color w:val="000000"/>
                <w:kern w:val="2"/>
                <w:sz w:val="20"/>
                <w:szCs w:val="20"/>
                <w:lang w:eastAsia="ar-SA"/>
              </w:rPr>
              <w:t>494.23</w:t>
            </w:r>
          </w:p>
        </w:tc>
      </w:tr>
      <w:tr w:rsidR="006B05AF" w:rsidTr="00123A7B">
        <w:trPr>
          <w:jc w:val="center"/>
        </w:trPr>
        <w:tc>
          <w:tcPr>
            <w:tcW w:w="817" w:type="dxa"/>
          </w:tcPr>
          <w:p w:rsidR="006B05AF" w:rsidRDefault="006B05AF" w:rsidP="00E42055">
            <w:pPr>
              <w:jc w:val="center"/>
              <w:rPr>
                <w:rFonts w:ascii="Times New Roman" w:eastAsia="SimSun" w:hAnsi="Times New Roman"/>
                <w:b/>
                <w:bCs/>
                <w:color w:val="000000"/>
                <w:kern w:val="2"/>
                <w:sz w:val="20"/>
                <w:szCs w:val="20"/>
                <w:lang w:eastAsia="ar-SA"/>
              </w:rPr>
            </w:pPr>
            <w:r>
              <w:rPr>
                <w:rFonts w:ascii="Times New Roman" w:eastAsia="SimSun" w:hAnsi="Times New Roman"/>
                <w:b/>
                <w:bCs/>
                <w:color w:val="000000"/>
                <w:kern w:val="2"/>
                <w:sz w:val="20"/>
                <w:szCs w:val="20"/>
                <w:lang w:eastAsia="ar-SA"/>
              </w:rPr>
              <w:t>2016</w:t>
            </w:r>
          </w:p>
        </w:tc>
        <w:tc>
          <w:tcPr>
            <w:tcW w:w="1701" w:type="dxa"/>
          </w:tcPr>
          <w:p w:rsidR="006B05AF" w:rsidRDefault="0087118C" w:rsidP="00E42055">
            <w:pPr>
              <w:jc w:val="center"/>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21 frentes</w:t>
            </w:r>
          </w:p>
        </w:tc>
        <w:tc>
          <w:tcPr>
            <w:tcW w:w="1985" w:type="dxa"/>
          </w:tcPr>
          <w:p w:rsidR="006B05AF" w:rsidRDefault="0087118C" w:rsidP="00E42055">
            <w:pPr>
              <w:jc w:val="center"/>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850 fachadas</w:t>
            </w:r>
          </w:p>
        </w:tc>
        <w:tc>
          <w:tcPr>
            <w:tcW w:w="1559" w:type="dxa"/>
          </w:tcPr>
          <w:p w:rsidR="006B05AF" w:rsidRDefault="0087118C" w:rsidP="00E42055">
            <w:pPr>
              <w:jc w:val="center"/>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30,000,000.00</w:t>
            </w:r>
          </w:p>
        </w:tc>
      </w:tr>
      <w:tr w:rsidR="00123A7B" w:rsidTr="00123A7B">
        <w:trPr>
          <w:jc w:val="center"/>
        </w:trPr>
        <w:tc>
          <w:tcPr>
            <w:tcW w:w="817" w:type="dxa"/>
          </w:tcPr>
          <w:p w:rsidR="00123A7B" w:rsidRDefault="00123A7B" w:rsidP="00E42055">
            <w:pPr>
              <w:jc w:val="center"/>
              <w:rPr>
                <w:rFonts w:ascii="Times New Roman" w:eastAsia="SimSun" w:hAnsi="Times New Roman"/>
                <w:b/>
                <w:bCs/>
                <w:color w:val="000000"/>
                <w:kern w:val="2"/>
                <w:sz w:val="20"/>
                <w:szCs w:val="20"/>
                <w:lang w:eastAsia="ar-SA"/>
              </w:rPr>
            </w:pPr>
            <w:r>
              <w:rPr>
                <w:rFonts w:ascii="Times New Roman" w:eastAsia="SimSun" w:hAnsi="Times New Roman"/>
                <w:b/>
                <w:bCs/>
                <w:color w:val="000000"/>
                <w:kern w:val="2"/>
                <w:sz w:val="20"/>
                <w:szCs w:val="20"/>
                <w:lang w:eastAsia="ar-SA"/>
              </w:rPr>
              <w:t>Total</w:t>
            </w:r>
          </w:p>
        </w:tc>
        <w:tc>
          <w:tcPr>
            <w:tcW w:w="1701" w:type="dxa"/>
          </w:tcPr>
          <w:p w:rsidR="00123A7B" w:rsidRPr="00917B3C" w:rsidRDefault="00123A7B" w:rsidP="00E42055">
            <w:pPr>
              <w:jc w:val="center"/>
              <w:rPr>
                <w:rFonts w:ascii="Times New Roman" w:eastAsia="SimSun" w:hAnsi="Times New Roman"/>
                <w:b/>
                <w:bCs/>
                <w:color w:val="000000"/>
                <w:kern w:val="2"/>
                <w:sz w:val="20"/>
                <w:szCs w:val="20"/>
                <w:lang w:eastAsia="ar-SA"/>
              </w:rPr>
            </w:pPr>
            <w:r w:rsidRPr="00917B3C">
              <w:rPr>
                <w:rFonts w:ascii="Times New Roman" w:eastAsia="SimSun" w:hAnsi="Times New Roman"/>
                <w:b/>
                <w:bCs/>
                <w:color w:val="000000"/>
                <w:kern w:val="2"/>
                <w:sz w:val="20"/>
                <w:szCs w:val="20"/>
                <w:lang w:eastAsia="ar-SA"/>
              </w:rPr>
              <w:t>69 frentes</w:t>
            </w:r>
          </w:p>
        </w:tc>
        <w:tc>
          <w:tcPr>
            <w:tcW w:w="1985" w:type="dxa"/>
          </w:tcPr>
          <w:p w:rsidR="00123A7B" w:rsidRPr="00917B3C" w:rsidRDefault="00123A7B" w:rsidP="00E42055">
            <w:pPr>
              <w:jc w:val="center"/>
              <w:rPr>
                <w:rFonts w:ascii="Times New Roman" w:eastAsia="SimSun" w:hAnsi="Times New Roman"/>
                <w:b/>
                <w:bCs/>
                <w:color w:val="000000"/>
                <w:kern w:val="2"/>
                <w:sz w:val="20"/>
                <w:szCs w:val="20"/>
                <w:lang w:eastAsia="ar-SA"/>
              </w:rPr>
            </w:pPr>
            <w:r w:rsidRPr="00917B3C">
              <w:rPr>
                <w:rFonts w:ascii="Times New Roman" w:eastAsia="SimSun" w:hAnsi="Times New Roman"/>
                <w:b/>
                <w:bCs/>
                <w:color w:val="000000"/>
                <w:kern w:val="2"/>
                <w:sz w:val="20"/>
                <w:szCs w:val="20"/>
                <w:lang w:eastAsia="ar-SA"/>
              </w:rPr>
              <w:t>3,663 fachadas</w:t>
            </w:r>
          </w:p>
        </w:tc>
        <w:tc>
          <w:tcPr>
            <w:tcW w:w="1559" w:type="dxa"/>
          </w:tcPr>
          <w:p w:rsidR="00123A7B" w:rsidRPr="00917B3C" w:rsidRDefault="00917B3C" w:rsidP="00E42055">
            <w:pPr>
              <w:jc w:val="center"/>
              <w:rPr>
                <w:rFonts w:ascii="Times New Roman" w:eastAsia="SimSun" w:hAnsi="Times New Roman"/>
                <w:b/>
                <w:bCs/>
                <w:color w:val="000000"/>
                <w:kern w:val="2"/>
                <w:sz w:val="20"/>
                <w:szCs w:val="20"/>
                <w:lang w:eastAsia="ar-SA"/>
              </w:rPr>
            </w:pPr>
            <w:r w:rsidRPr="00917B3C">
              <w:rPr>
                <w:rFonts w:ascii="Times New Roman" w:eastAsia="SimSun" w:hAnsi="Times New Roman"/>
                <w:b/>
                <w:bCs/>
                <w:color w:val="000000"/>
                <w:kern w:val="2"/>
                <w:sz w:val="20"/>
                <w:szCs w:val="20"/>
                <w:lang w:eastAsia="ar-SA"/>
              </w:rPr>
              <w:t>95,944,494.23</w:t>
            </w:r>
          </w:p>
        </w:tc>
      </w:tr>
    </w:tbl>
    <w:p w:rsidR="0087118C" w:rsidRDefault="0087118C" w:rsidP="00E86DF8">
      <w:pPr>
        <w:spacing w:after="0" w:line="240" w:lineRule="auto"/>
        <w:jc w:val="both"/>
        <w:rPr>
          <w:rFonts w:ascii="Times New Roman" w:eastAsia="SimSun" w:hAnsi="Times New Roman"/>
          <w:bCs/>
          <w:color w:val="000000"/>
          <w:kern w:val="2"/>
          <w:sz w:val="20"/>
          <w:szCs w:val="20"/>
          <w:lang w:eastAsia="ar-SA"/>
        </w:rPr>
      </w:pPr>
    </w:p>
    <w:p w:rsidR="0087118C" w:rsidRDefault="0087118C" w:rsidP="00E86DF8">
      <w:pPr>
        <w:spacing w:after="0" w:line="240" w:lineRule="auto"/>
        <w:jc w:val="both"/>
        <w:rPr>
          <w:rFonts w:ascii="Times New Roman" w:eastAsia="SimSun" w:hAnsi="Times New Roman"/>
          <w:bCs/>
          <w:color w:val="000000"/>
          <w:kern w:val="2"/>
          <w:sz w:val="20"/>
          <w:szCs w:val="20"/>
          <w:lang w:eastAsia="ar-SA"/>
        </w:rPr>
      </w:pPr>
      <w:r>
        <w:rPr>
          <w:rFonts w:ascii="Times New Roman" w:eastAsia="SimSun" w:hAnsi="Times New Roman"/>
          <w:bCs/>
          <w:color w:val="000000"/>
          <w:kern w:val="2"/>
          <w:sz w:val="20"/>
          <w:szCs w:val="20"/>
          <w:lang w:eastAsia="ar-SA"/>
        </w:rPr>
        <w:t>El año 2015 ha sido en el que mayor monto ha sido destinado al mejoramiento de la imagen urbana, con mayor número de frentes enfocados al repellado y pintura. El 2014, ha sido el año en el que se realizó mayor entrega de pintura.</w:t>
      </w:r>
    </w:p>
    <w:p w:rsidR="0087118C" w:rsidRDefault="0087118C" w:rsidP="00E86DF8">
      <w:pPr>
        <w:spacing w:after="0" w:line="240" w:lineRule="auto"/>
        <w:jc w:val="both"/>
        <w:rPr>
          <w:rFonts w:ascii="Times New Roman" w:eastAsia="SimSun" w:hAnsi="Times New Roman"/>
          <w:bCs/>
          <w:color w:val="000000"/>
          <w:kern w:val="2"/>
          <w:sz w:val="20"/>
          <w:szCs w:val="20"/>
          <w:lang w:eastAsia="ar-SA"/>
        </w:rPr>
      </w:pPr>
    </w:p>
    <w:p w:rsidR="00234D18" w:rsidRPr="00B53509" w:rsidRDefault="00234D18" w:rsidP="00234D18">
      <w:pPr>
        <w:pStyle w:val="Default"/>
        <w:spacing w:line="240" w:lineRule="auto"/>
        <w:ind w:left="567" w:hanging="567"/>
        <w:jc w:val="both"/>
        <w:rPr>
          <w:b/>
          <w:bCs/>
          <w:color w:val="auto"/>
          <w:sz w:val="20"/>
          <w:szCs w:val="20"/>
        </w:rPr>
      </w:pPr>
      <w:r w:rsidRPr="00B53509">
        <w:rPr>
          <w:b/>
          <w:bCs/>
          <w:color w:val="auto"/>
          <w:sz w:val="20"/>
          <w:szCs w:val="20"/>
        </w:rPr>
        <w:t>II.</w:t>
      </w:r>
      <w:r w:rsidR="006E33CF">
        <w:rPr>
          <w:b/>
          <w:bCs/>
          <w:color w:val="auto"/>
          <w:sz w:val="20"/>
          <w:szCs w:val="20"/>
        </w:rPr>
        <w:tab/>
      </w:r>
      <w:r w:rsidR="00485DBD">
        <w:rPr>
          <w:b/>
          <w:bCs/>
          <w:color w:val="auto"/>
          <w:sz w:val="20"/>
          <w:szCs w:val="20"/>
        </w:rPr>
        <w:t>METODOLOGÍA D</w:t>
      </w:r>
      <w:r w:rsidR="00485DBD" w:rsidRPr="00B53509">
        <w:rPr>
          <w:b/>
          <w:bCs/>
          <w:color w:val="auto"/>
          <w:sz w:val="20"/>
          <w:szCs w:val="20"/>
        </w:rPr>
        <w:t xml:space="preserve">E </w:t>
      </w:r>
      <w:r w:rsidR="00485DBD">
        <w:rPr>
          <w:b/>
          <w:bCs/>
          <w:color w:val="auto"/>
          <w:sz w:val="20"/>
          <w:szCs w:val="20"/>
        </w:rPr>
        <w:t>L</w:t>
      </w:r>
      <w:r w:rsidR="00485DBD" w:rsidRPr="00B53509">
        <w:rPr>
          <w:b/>
          <w:bCs/>
          <w:color w:val="auto"/>
          <w:sz w:val="20"/>
          <w:szCs w:val="20"/>
        </w:rPr>
        <w:t>A EVALUACIÓN</w:t>
      </w:r>
      <w:r w:rsidR="00485DBD">
        <w:rPr>
          <w:b/>
          <w:bCs/>
          <w:color w:val="auto"/>
          <w:sz w:val="20"/>
          <w:szCs w:val="20"/>
        </w:rPr>
        <w:t xml:space="preserve"> 2016</w:t>
      </w:r>
    </w:p>
    <w:p w:rsidR="00234D18" w:rsidRPr="00B53509" w:rsidRDefault="00234D18" w:rsidP="00234D18">
      <w:pPr>
        <w:pStyle w:val="Default"/>
        <w:spacing w:line="240" w:lineRule="auto"/>
        <w:jc w:val="both"/>
        <w:rPr>
          <w:b/>
          <w:bCs/>
          <w:color w:val="000000" w:themeColor="text1"/>
          <w:sz w:val="20"/>
          <w:szCs w:val="20"/>
        </w:rPr>
      </w:pPr>
    </w:p>
    <w:p w:rsidR="00234D18" w:rsidRPr="00B53509" w:rsidRDefault="006E33CF" w:rsidP="00234D18">
      <w:pPr>
        <w:pStyle w:val="Default"/>
        <w:spacing w:line="240" w:lineRule="auto"/>
        <w:jc w:val="both"/>
        <w:rPr>
          <w:b/>
          <w:bCs/>
          <w:sz w:val="20"/>
          <w:szCs w:val="20"/>
        </w:rPr>
      </w:pPr>
      <w:r>
        <w:rPr>
          <w:b/>
          <w:bCs/>
          <w:sz w:val="20"/>
          <w:szCs w:val="20"/>
        </w:rPr>
        <w:t>II.1</w:t>
      </w:r>
      <w:r>
        <w:rPr>
          <w:b/>
          <w:bCs/>
          <w:sz w:val="20"/>
          <w:szCs w:val="20"/>
        </w:rPr>
        <w:tab/>
      </w:r>
      <w:r w:rsidR="00485DBD">
        <w:rPr>
          <w:b/>
          <w:bCs/>
          <w:sz w:val="20"/>
          <w:szCs w:val="20"/>
        </w:rPr>
        <w:t>Área Encargada de la Evaluación Interna</w:t>
      </w:r>
    </w:p>
    <w:p w:rsidR="00E43EB4" w:rsidRDefault="00E43EB4" w:rsidP="00234D18">
      <w:pPr>
        <w:pStyle w:val="Default"/>
        <w:spacing w:line="240" w:lineRule="auto"/>
        <w:jc w:val="both"/>
        <w:rPr>
          <w:bCs/>
          <w:sz w:val="20"/>
          <w:szCs w:val="20"/>
        </w:rPr>
      </w:pPr>
    </w:p>
    <w:p w:rsidR="00234D18" w:rsidRPr="00B53509" w:rsidRDefault="00234D18" w:rsidP="003563CD">
      <w:pPr>
        <w:pStyle w:val="Default"/>
        <w:spacing w:line="240" w:lineRule="auto"/>
        <w:jc w:val="both"/>
        <w:rPr>
          <w:bCs/>
          <w:sz w:val="20"/>
          <w:szCs w:val="20"/>
        </w:rPr>
      </w:pPr>
      <w:r w:rsidRPr="00B53509">
        <w:rPr>
          <w:bCs/>
          <w:sz w:val="20"/>
          <w:szCs w:val="20"/>
        </w:rPr>
        <w:t xml:space="preserve">El Área encargada de la </w:t>
      </w:r>
      <w:r w:rsidR="00B73199">
        <w:rPr>
          <w:bCs/>
          <w:sz w:val="20"/>
          <w:szCs w:val="20"/>
        </w:rPr>
        <w:t>e</w:t>
      </w:r>
      <w:r w:rsidRPr="00B53509">
        <w:rPr>
          <w:bCs/>
          <w:sz w:val="20"/>
          <w:szCs w:val="20"/>
        </w:rPr>
        <w:t xml:space="preserve">valuación </w:t>
      </w:r>
      <w:r w:rsidR="00CB282F">
        <w:rPr>
          <w:bCs/>
          <w:sz w:val="20"/>
          <w:szCs w:val="20"/>
        </w:rPr>
        <w:t>es</w:t>
      </w:r>
      <w:r w:rsidRPr="00B53509">
        <w:rPr>
          <w:bCs/>
          <w:sz w:val="20"/>
          <w:szCs w:val="20"/>
        </w:rPr>
        <w:t xml:space="preserve"> </w:t>
      </w:r>
      <w:r w:rsidR="00485DBD">
        <w:rPr>
          <w:bCs/>
          <w:sz w:val="20"/>
          <w:szCs w:val="20"/>
        </w:rPr>
        <w:t>el</w:t>
      </w:r>
      <w:r w:rsidRPr="00B53509">
        <w:rPr>
          <w:bCs/>
          <w:sz w:val="20"/>
          <w:szCs w:val="20"/>
        </w:rPr>
        <w:t xml:space="preserve"> Titular de la </w:t>
      </w:r>
      <w:r w:rsidR="00EB63D4">
        <w:rPr>
          <w:bCs/>
          <w:sz w:val="20"/>
          <w:szCs w:val="20"/>
        </w:rPr>
        <w:t>Coordinación de Programas Comunitarios</w:t>
      </w:r>
      <w:r w:rsidR="00485DBD">
        <w:rPr>
          <w:bCs/>
          <w:sz w:val="20"/>
          <w:szCs w:val="20"/>
        </w:rPr>
        <w:t xml:space="preserve"> </w:t>
      </w:r>
      <w:r w:rsidRPr="00B53509">
        <w:rPr>
          <w:bCs/>
          <w:sz w:val="20"/>
          <w:szCs w:val="20"/>
        </w:rPr>
        <w:t xml:space="preserve">adscrita a la </w:t>
      </w:r>
      <w:r w:rsidR="00485DBD">
        <w:rPr>
          <w:bCs/>
          <w:sz w:val="20"/>
          <w:szCs w:val="20"/>
        </w:rPr>
        <w:t xml:space="preserve">Dirección General de </w:t>
      </w:r>
      <w:r w:rsidR="00EB63D4">
        <w:rPr>
          <w:bCs/>
          <w:sz w:val="20"/>
          <w:szCs w:val="20"/>
        </w:rPr>
        <w:t>Obras y Desarrollo urbano</w:t>
      </w:r>
      <w:r w:rsidRPr="00B53509">
        <w:rPr>
          <w:bCs/>
          <w:sz w:val="20"/>
          <w:szCs w:val="20"/>
        </w:rPr>
        <w:t>.</w:t>
      </w:r>
    </w:p>
    <w:p w:rsidR="00234D18" w:rsidRPr="00B53509" w:rsidRDefault="00234D18" w:rsidP="00234D18">
      <w:pPr>
        <w:pStyle w:val="Default"/>
        <w:spacing w:line="240" w:lineRule="auto"/>
        <w:jc w:val="both"/>
        <w:rPr>
          <w:bCs/>
          <w:sz w:val="20"/>
          <w:szCs w:val="20"/>
        </w:rPr>
      </w:pPr>
    </w:p>
    <w:p w:rsidR="00234D18" w:rsidRPr="006F666A" w:rsidRDefault="00234D18" w:rsidP="00234D18">
      <w:pPr>
        <w:pStyle w:val="Default"/>
        <w:spacing w:line="240" w:lineRule="auto"/>
        <w:jc w:val="both"/>
        <w:rPr>
          <w:bCs/>
          <w:color w:val="auto"/>
          <w:sz w:val="20"/>
          <w:szCs w:val="20"/>
        </w:rPr>
      </w:pPr>
      <w:r w:rsidRPr="006F666A">
        <w:rPr>
          <w:bCs/>
          <w:color w:val="auto"/>
          <w:sz w:val="20"/>
          <w:szCs w:val="20"/>
        </w:rPr>
        <w:t xml:space="preserve">De acuerdo al manual administrativo </w:t>
      </w:r>
      <w:r w:rsidR="00485DBD">
        <w:rPr>
          <w:bCs/>
          <w:color w:val="auto"/>
          <w:sz w:val="20"/>
          <w:szCs w:val="20"/>
        </w:rPr>
        <w:t xml:space="preserve">MA-77/151215-OPA-AOB-4/2013 </w:t>
      </w:r>
      <w:r w:rsidRPr="006F666A">
        <w:rPr>
          <w:bCs/>
          <w:color w:val="auto"/>
          <w:sz w:val="20"/>
          <w:szCs w:val="20"/>
        </w:rPr>
        <w:t xml:space="preserve">la </w:t>
      </w:r>
      <w:r w:rsidR="00EB63D4">
        <w:rPr>
          <w:bCs/>
          <w:color w:val="auto"/>
          <w:sz w:val="20"/>
          <w:szCs w:val="20"/>
        </w:rPr>
        <w:t>Coordinación de Programas Comunitarios</w:t>
      </w:r>
      <w:r w:rsidRPr="006F666A">
        <w:rPr>
          <w:bCs/>
          <w:color w:val="auto"/>
          <w:sz w:val="20"/>
          <w:szCs w:val="20"/>
        </w:rPr>
        <w:t xml:space="preserve"> tiene la siguiente misión:</w:t>
      </w:r>
    </w:p>
    <w:p w:rsidR="00234D18" w:rsidRPr="006F666A" w:rsidRDefault="00234D18" w:rsidP="00234D18">
      <w:pPr>
        <w:pStyle w:val="Default"/>
        <w:spacing w:line="240" w:lineRule="auto"/>
        <w:jc w:val="both"/>
        <w:rPr>
          <w:bCs/>
          <w:color w:val="auto"/>
          <w:sz w:val="20"/>
          <w:szCs w:val="20"/>
        </w:rPr>
      </w:pPr>
    </w:p>
    <w:p w:rsidR="00234D18" w:rsidRPr="006F666A" w:rsidRDefault="00EB63D4" w:rsidP="00234D18">
      <w:pPr>
        <w:pStyle w:val="Default"/>
        <w:spacing w:line="240" w:lineRule="auto"/>
        <w:jc w:val="both"/>
        <w:rPr>
          <w:bCs/>
          <w:color w:val="auto"/>
          <w:sz w:val="20"/>
          <w:szCs w:val="20"/>
        </w:rPr>
      </w:pPr>
      <w:r w:rsidRPr="00EB63D4">
        <w:rPr>
          <w:bCs/>
          <w:color w:val="auto"/>
          <w:sz w:val="20"/>
          <w:szCs w:val="20"/>
        </w:rPr>
        <w:t>Coordinar los estudios de construcción de obras con planeación participativa, el seguimiento de avance de metas y la elaboración de la  memoria documental; la revisión de riesgos por inestabilidad de minas, cavidades, taludes y muros de contención y los estudios para estabilizar el fenómeno y rehabilitar el equipamiento urbano; la entrega de  recursos materiales, asesoría y seguimiento de trabajos por convenio; la atención de la demanda de vivienda para orientar los trámites para la asignación y obtención de créditos; y los programas de construcción de Obra, rehabilitación y mantenimiento de instalaciones de Unidades habitacionales, previo convenio con la representación vecinal, en coordinación con las dependencias competentes y conforme a la normatividad vigente en la materia</w:t>
      </w:r>
      <w:r w:rsidR="00234D18" w:rsidRPr="006F666A">
        <w:rPr>
          <w:bCs/>
          <w:color w:val="auto"/>
          <w:sz w:val="20"/>
          <w:szCs w:val="20"/>
        </w:rPr>
        <w:t>.</w:t>
      </w:r>
    </w:p>
    <w:p w:rsidR="00234D18" w:rsidRPr="006F666A" w:rsidRDefault="00234D18" w:rsidP="00234D18">
      <w:pPr>
        <w:pStyle w:val="Default"/>
        <w:spacing w:line="240" w:lineRule="auto"/>
        <w:jc w:val="both"/>
        <w:rPr>
          <w:bCs/>
          <w:color w:val="auto"/>
          <w:sz w:val="20"/>
          <w:szCs w:val="20"/>
        </w:rPr>
      </w:pPr>
    </w:p>
    <w:p w:rsidR="00234D18" w:rsidRPr="00B53509" w:rsidRDefault="00234D18" w:rsidP="00234D18">
      <w:pPr>
        <w:pStyle w:val="Default"/>
        <w:spacing w:line="240" w:lineRule="auto"/>
        <w:jc w:val="both"/>
        <w:rPr>
          <w:bCs/>
          <w:sz w:val="20"/>
          <w:szCs w:val="20"/>
        </w:rPr>
      </w:pPr>
      <w:r w:rsidRPr="00B53509">
        <w:rPr>
          <w:bCs/>
          <w:sz w:val="20"/>
          <w:szCs w:val="20"/>
        </w:rPr>
        <w:t xml:space="preserve">Adicionalmente mencionan </w:t>
      </w:r>
      <w:r w:rsidR="00485DBD">
        <w:rPr>
          <w:bCs/>
          <w:sz w:val="20"/>
          <w:szCs w:val="20"/>
        </w:rPr>
        <w:t>cuatro</w:t>
      </w:r>
      <w:r w:rsidRPr="00B53509">
        <w:rPr>
          <w:bCs/>
          <w:sz w:val="20"/>
          <w:szCs w:val="20"/>
        </w:rPr>
        <w:t xml:space="preserve"> objetivos con sus respectivas funciones</w:t>
      </w:r>
      <w:r w:rsidR="004D0FFC">
        <w:rPr>
          <w:bCs/>
          <w:sz w:val="20"/>
          <w:szCs w:val="20"/>
        </w:rPr>
        <w:t xml:space="preserve">, en </w:t>
      </w:r>
      <w:r w:rsidR="00036554">
        <w:rPr>
          <w:bCs/>
          <w:sz w:val="20"/>
          <w:szCs w:val="20"/>
        </w:rPr>
        <w:t>la presente evaluación</w:t>
      </w:r>
      <w:r w:rsidR="004D0FFC">
        <w:rPr>
          <w:bCs/>
          <w:sz w:val="20"/>
          <w:szCs w:val="20"/>
        </w:rPr>
        <w:t xml:space="preserve"> que mencionan las asociadas al presente programa</w:t>
      </w:r>
      <w:r>
        <w:rPr>
          <w:bCs/>
          <w:sz w:val="20"/>
          <w:szCs w:val="20"/>
        </w:rPr>
        <w:t>:</w:t>
      </w:r>
    </w:p>
    <w:p w:rsidR="00234D18" w:rsidRPr="00B53509" w:rsidRDefault="00234D18" w:rsidP="00234D18">
      <w:pPr>
        <w:pStyle w:val="Default"/>
        <w:spacing w:line="240" w:lineRule="auto"/>
        <w:jc w:val="both"/>
        <w:rPr>
          <w:bCs/>
          <w:sz w:val="20"/>
          <w:szCs w:val="20"/>
        </w:rPr>
      </w:pPr>
    </w:p>
    <w:p w:rsidR="00234D18" w:rsidRPr="00B53509" w:rsidRDefault="00234D18" w:rsidP="00234D18">
      <w:pPr>
        <w:pStyle w:val="Default"/>
        <w:spacing w:line="240" w:lineRule="auto"/>
        <w:jc w:val="both"/>
        <w:rPr>
          <w:bCs/>
          <w:sz w:val="20"/>
          <w:szCs w:val="20"/>
        </w:rPr>
      </w:pPr>
      <w:r w:rsidRPr="00B53509">
        <w:rPr>
          <w:b/>
          <w:bCs/>
          <w:sz w:val="20"/>
          <w:szCs w:val="20"/>
        </w:rPr>
        <w:t>Objetivo 1:</w:t>
      </w:r>
      <w:r w:rsidRPr="00B53509">
        <w:rPr>
          <w:bCs/>
          <w:sz w:val="20"/>
          <w:szCs w:val="20"/>
        </w:rPr>
        <w:t xml:space="preserve"> </w:t>
      </w:r>
      <w:r w:rsidR="0012337F" w:rsidRPr="0012337F">
        <w:rPr>
          <w:bCs/>
          <w:sz w:val="20"/>
          <w:szCs w:val="20"/>
        </w:rPr>
        <w:t>Coordinar de manera periódica la realización de estudios de construcción de obras con planeación participativa para determinar su factibilidad;  el seguimiento del avance de metas y la elaboración de la memoria documental correspondiente.</w:t>
      </w:r>
    </w:p>
    <w:p w:rsidR="00234D18" w:rsidRDefault="00234D18" w:rsidP="00234D18">
      <w:pPr>
        <w:pStyle w:val="Default"/>
        <w:spacing w:line="240" w:lineRule="auto"/>
        <w:jc w:val="both"/>
        <w:rPr>
          <w:b/>
          <w:bCs/>
          <w:sz w:val="20"/>
          <w:szCs w:val="20"/>
        </w:rPr>
      </w:pPr>
    </w:p>
    <w:p w:rsidR="00234D18" w:rsidRPr="00B53509" w:rsidRDefault="00234D18" w:rsidP="00234D18">
      <w:pPr>
        <w:pStyle w:val="Default"/>
        <w:spacing w:line="240" w:lineRule="auto"/>
        <w:jc w:val="both"/>
        <w:rPr>
          <w:b/>
          <w:bCs/>
          <w:sz w:val="20"/>
          <w:szCs w:val="20"/>
        </w:rPr>
      </w:pPr>
      <w:r w:rsidRPr="00B53509">
        <w:rPr>
          <w:b/>
          <w:bCs/>
          <w:sz w:val="20"/>
          <w:szCs w:val="20"/>
        </w:rPr>
        <w:t>Funciones vinculadas al objetivo 1:</w:t>
      </w:r>
    </w:p>
    <w:p w:rsidR="0012337F" w:rsidRPr="0012337F" w:rsidRDefault="0012337F" w:rsidP="0012337F">
      <w:pPr>
        <w:pStyle w:val="Default"/>
        <w:numPr>
          <w:ilvl w:val="0"/>
          <w:numId w:val="15"/>
        </w:numPr>
        <w:spacing w:line="240" w:lineRule="auto"/>
        <w:jc w:val="both"/>
        <w:rPr>
          <w:bCs/>
          <w:sz w:val="20"/>
          <w:szCs w:val="20"/>
        </w:rPr>
      </w:pPr>
      <w:r w:rsidRPr="0012337F">
        <w:rPr>
          <w:bCs/>
          <w:sz w:val="20"/>
          <w:szCs w:val="20"/>
        </w:rPr>
        <w:t>Planear y Organizar los Programas Operativos Anuales y controlar que el presupuesto asignado se aplique, para el logro de las metas programadas.</w:t>
      </w:r>
    </w:p>
    <w:p w:rsidR="0012337F" w:rsidRPr="0012337F" w:rsidRDefault="0012337F" w:rsidP="0012337F">
      <w:pPr>
        <w:pStyle w:val="Default"/>
        <w:numPr>
          <w:ilvl w:val="0"/>
          <w:numId w:val="15"/>
        </w:numPr>
        <w:spacing w:line="240" w:lineRule="auto"/>
        <w:jc w:val="both"/>
        <w:rPr>
          <w:bCs/>
          <w:sz w:val="20"/>
          <w:szCs w:val="20"/>
        </w:rPr>
      </w:pPr>
      <w:r w:rsidRPr="0012337F">
        <w:rPr>
          <w:bCs/>
          <w:sz w:val="20"/>
          <w:szCs w:val="20"/>
        </w:rPr>
        <w:t>Registrar el desarrollo de obras y acciones realizadas.</w:t>
      </w:r>
    </w:p>
    <w:p w:rsidR="0012337F" w:rsidRPr="0012337F" w:rsidRDefault="0012337F" w:rsidP="0012337F">
      <w:pPr>
        <w:pStyle w:val="Default"/>
        <w:numPr>
          <w:ilvl w:val="0"/>
          <w:numId w:val="15"/>
        </w:numPr>
        <w:spacing w:line="240" w:lineRule="auto"/>
        <w:jc w:val="both"/>
        <w:rPr>
          <w:bCs/>
          <w:sz w:val="20"/>
          <w:szCs w:val="20"/>
        </w:rPr>
      </w:pPr>
      <w:r w:rsidRPr="0012337F">
        <w:rPr>
          <w:bCs/>
          <w:sz w:val="20"/>
          <w:szCs w:val="20"/>
        </w:rPr>
        <w:t>Establecer sistemas de control de entradas y salidas de los materiales de construcción que se resguardan en los diversos almacenes de esta área con apego a la normatividad vigente.</w:t>
      </w:r>
    </w:p>
    <w:p w:rsidR="0012337F" w:rsidRPr="0012337F" w:rsidRDefault="0012337F" w:rsidP="0012337F">
      <w:pPr>
        <w:pStyle w:val="Default"/>
        <w:numPr>
          <w:ilvl w:val="0"/>
          <w:numId w:val="15"/>
        </w:numPr>
        <w:spacing w:line="240" w:lineRule="auto"/>
        <w:jc w:val="both"/>
        <w:rPr>
          <w:bCs/>
          <w:sz w:val="20"/>
          <w:szCs w:val="20"/>
        </w:rPr>
      </w:pPr>
      <w:r w:rsidRPr="0012337F">
        <w:rPr>
          <w:bCs/>
          <w:sz w:val="20"/>
          <w:szCs w:val="20"/>
        </w:rPr>
        <w:t>Suministrar los materiales de construcción de acuerdo a las instrucciones emitidas por la Dirección de Obras y al proyecto de obra establecido y al avance físico que presente cada frente comunitario.</w:t>
      </w:r>
    </w:p>
    <w:p w:rsidR="0012337F" w:rsidRPr="0012337F" w:rsidRDefault="0012337F" w:rsidP="0012337F">
      <w:pPr>
        <w:pStyle w:val="Default"/>
        <w:numPr>
          <w:ilvl w:val="0"/>
          <w:numId w:val="15"/>
        </w:numPr>
        <w:spacing w:line="240" w:lineRule="auto"/>
        <w:jc w:val="both"/>
        <w:rPr>
          <w:bCs/>
          <w:sz w:val="20"/>
          <w:szCs w:val="20"/>
        </w:rPr>
      </w:pPr>
      <w:r w:rsidRPr="0012337F">
        <w:rPr>
          <w:bCs/>
          <w:sz w:val="20"/>
          <w:szCs w:val="20"/>
        </w:rPr>
        <w:t>Autorizar la salida de material de los almacenes o bodegas a su cargo, con apego a la normatividad vigente.</w:t>
      </w:r>
    </w:p>
    <w:p w:rsidR="0012337F" w:rsidRPr="0012337F" w:rsidRDefault="0012337F" w:rsidP="0012337F">
      <w:pPr>
        <w:pStyle w:val="Default"/>
        <w:numPr>
          <w:ilvl w:val="0"/>
          <w:numId w:val="15"/>
        </w:numPr>
        <w:spacing w:line="240" w:lineRule="auto"/>
        <w:jc w:val="both"/>
        <w:rPr>
          <w:bCs/>
          <w:sz w:val="20"/>
          <w:szCs w:val="20"/>
        </w:rPr>
      </w:pPr>
      <w:r w:rsidRPr="0012337F">
        <w:rPr>
          <w:bCs/>
          <w:sz w:val="20"/>
          <w:szCs w:val="20"/>
        </w:rPr>
        <w:t>Suministrar los materiales de construcción de acuerdo a las instrucciones emitidas por la Dirección de Obras y al proyecto de obra establecido y al avance físico que presente cada frente comunitario</w:t>
      </w:r>
    </w:p>
    <w:p w:rsidR="0012337F" w:rsidRPr="0012337F" w:rsidRDefault="0012337F" w:rsidP="0012337F">
      <w:pPr>
        <w:pStyle w:val="Default"/>
        <w:numPr>
          <w:ilvl w:val="0"/>
          <w:numId w:val="15"/>
        </w:numPr>
        <w:spacing w:line="240" w:lineRule="auto"/>
        <w:jc w:val="both"/>
        <w:rPr>
          <w:bCs/>
          <w:sz w:val="20"/>
          <w:szCs w:val="20"/>
        </w:rPr>
      </w:pPr>
      <w:r w:rsidRPr="0012337F">
        <w:rPr>
          <w:bCs/>
          <w:sz w:val="20"/>
          <w:szCs w:val="20"/>
        </w:rPr>
        <w:t>Autorizar la salida de material de los almacenes o bodegas a su cargo, con apego a la normatividad vigente.</w:t>
      </w:r>
    </w:p>
    <w:p w:rsidR="0012337F" w:rsidRPr="0012337F" w:rsidRDefault="0012337F" w:rsidP="0012337F">
      <w:pPr>
        <w:pStyle w:val="Default"/>
        <w:numPr>
          <w:ilvl w:val="0"/>
          <w:numId w:val="15"/>
        </w:numPr>
        <w:spacing w:line="240" w:lineRule="auto"/>
        <w:jc w:val="both"/>
        <w:rPr>
          <w:bCs/>
          <w:sz w:val="20"/>
          <w:szCs w:val="20"/>
        </w:rPr>
      </w:pPr>
      <w:r w:rsidRPr="0012337F">
        <w:rPr>
          <w:bCs/>
          <w:sz w:val="20"/>
          <w:szCs w:val="20"/>
        </w:rPr>
        <w:t>Supervisar las acciones realizadas por los supervisores y residentes de obra.</w:t>
      </w:r>
    </w:p>
    <w:p w:rsidR="0012337F" w:rsidRPr="0012337F" w:rsidRDefault="0012337F" w:rsidP="0012337F">
      <w:pPr>
        <w:pStyle w:val="Default"/>
        <w:numPr>
          <w:ilvl w:val="0"/>
          <w:numId w:val="15"/>
        </w:numPr>
        <w:spacing w:line="240" w:lineRule="auto"/>
        <w:jc w:val="both"/>
        <w:rPr>
          <w:bCs/>
          <w:sz w:val="20"/>
          <w:szCs w:val="20"/>
        </w:rPr>
      </w:pPr>
      <w:r w:rsidRPr="0012337F">
        <w:rPr>
          <w:bCs/>
          <w:sz w:val="20"/>
          <w:szCs w:val="20"/>
        </w:rPr>
        <w:t>Integrar y conservar la documentación de las obras ejecutadas.</w:t>
      </w:r>
    </w:p>
    <w:p w:rsidR="0012337F" w:rsidRPr="0012337F" w:rsidRDefault="0012337F" w:rsidP="0012337F">
      <w:pPr>
        <w:pStyle w:val="Default"/>
        <w:numPr>
          <w:ilvl w:val="0"/>
          <w:numId w:val="15"/>
        </w:numPr>
        <w:spacing w:line="240" w:lineRule="auto"/>
        <w:jc w:val="both"/>
        <w:rPr>
          <w:bCs/>
          <w:sz w:val="20"/>
          <w:szCs w:val="20"/>
        </w:rPr>
      </w:pPr>
      <w:r w:rsidRPr="0012337F">
        <w:rPr>
          <w:bCs/>
          <w:sz w:val="20"/>
          <w:szCs w:val="20"/>
        </w:rPr>
        <w:lastRenderedPageBreak/>
        <w:t>Participar conjuntamente con la Dirección de Obras en la Entrega – Recepción de Obras por trabajos terminados de las Obras a su cargo.</w:t>
      </w:r>
    </w:p>
    <w:p w:rsidR="0012337F" w:rsidRPr="0012337F" w:rsidRDefault="0012337F" w:rsidP="0012337F">
      <w:pPr>
        <w:pStyle w:val="Default"/>
        <w:numPr>
          <w:ilvl w:val="0"/>
          <w:numId w:val="15"/>
        </w:numPr>
        <w:spacing w:line="240" w:lineRule="auto"/>
        <w:jc w:val="both"/>
        <w:rPr>
          <w:bCs/>
          <w:sz w:val="20"/>
          <w:szCs w:val="20"/>
        </w:rPr>
      </w:pPr>
      <w:r w:rsidRPr="0012337F">
        <w:rPr>
          <w:bCs/>
          <w:sz w:val="20"/>
          <w:szCs w:val="20"/>
        </w:rPr>
        <w:t>Proponer al Director de Área la suspensión temporal en todo o en parte de la obra contratada.</w:t>
      </w:r>
    </w:p>
    <w:p w:rsidR="0012337F" w:rsidRPr="0012337F" w:rsidRDefault="0012337F" w:rsidP="0012337F">
      <w:pPr>
        <w:pStyle w:val="Default"/>
        <w:numPr>
          <w:ilvl w:val="0"/>
          <w:numId w:val="15"/>
        </w:numPr>
        <w:spacing w:line="240" w:lineRule="auto"/>
        <w:jc w:val="both"/>
        <w:rPr>
          <w:bCs/>
          <w:sz w:val="20"/>
          <w:szCs w:val="20"/>
        </w:rPr>
      </w:pPr>
      <w:r w:rsidRPr="0012337F">
        <w:rPr>
          <w:bCs/>
          <w:sz w:val="20"/>
          <w:szCs w:val="20"/>
        </w:rPr>
        <w:t>Suscribir las requisiciones de los recursos materiales necesarios para el cumplimiento de los programas anuales autorizados para las obras por administración.</w:t>
      </w:r>
    </w:p>
    <w:p w:rsidR="0012337F" w:rsidRPr="0012337F" w:rsidRDefault="0012337F" w:rsidP="0012337F">
      <w:pPr>
        <w:pStyle w:val="Default"/>
        <w:numPr>
          <w:ilvl w:val="0"/>
          <w:numId w:val="15"/>
        </w:numPr>
        <w:spacing w:line="240" w:lineRule="auto"/>
        <w:jc w:val="both"/>
        <w:rPr>
          <w:bCs/>
          <w:sz w:val="20"/>
          <w:szCs w:val="20"/>
        </w:rPr>
      </w:pPr>
      <w:r w:rsidRPr="0012337F">
        <w:rPr>
          <w:bCs/>
          <w:sz w:val="20"/>
          <w:szCs w:val="20"/>
        </w:rPr>
        <w:t>Comunicar a las autoridades competentes las infracciones que en el ejercicio de sus funciones tenga conocimiento.</w:t>
      </w:r>
    </w:p>
    <w:p w:rsidR="00234D18" w:rsidRPr="00B53509" w:rsidRDefault="0012337F" w:rsidP="0012337F">
      <w:pPr>
        <w:pStyle w:val="Default"/>
        <w:numPr>
          <w:ilvl w:val="0"/>
          <w:numId w:val="15"/>
        </w:numPr>
        <w:spacing w:line="240" w:lineRule="auto"/>
        <w:jc w:val="both"/>
        <w:rPr>
          <w:bCs/>
          <w:sz w:val="20"/>
          <w:szCs w:val="20"/>
        </w:rPr>
      </w:pPr>
      <w:r w:rsidRPr="0012337F">
        <w:rPr>
          <w:bCs/>
          <w:sz w:val="20"/>
          <w:szCs w:val="20"/>
        </w:rPr>
        <w:t>Proporcionar toda clase de información que le requiera el Órgano de Control Interno para que éste practique sus investigaciones</w:t>
      </w:r>
    </w:p>
    <w:p w:rsidR="004C1804" w:rsidRDefault="004C1804" w:rsidP="00234D18">
      <w:pPr>
        <w:pStyle w:val="Default"/>
        <w:spacing w:line="240" w:lineRule="auto"/>
        <w:jc w:val="both"/>
        <w:rPr>
          <w:b/>
          <w:bCs/>
          <w:sz w:val="20"/>
          <w:szCs w:val="20"/>
        </w:rPr>
      </w:pPr>
    </w:p>
    <w:p w:rsidR="004C1804" w:rsidRPr="00B53509" w:rsidRDefault="004C1804" w:rsidP="004C1804">
      <w:pPr>
        <w:pStyle w:val="Default"/>
        <w:spacing w:line="240" w:lineRule="auto"/>
        <w:jc w:val="both"/>
        <w:rPr>
          <w:bCs/>
          <w:sz w:val="20"/>
          <w:szCs w:val="20"/>
        </w:rPr>
      </w:pPr>
      <w:r w:rsidRPr="00B53509">
        <w:rPr>
          <w:b/>
          <w:bCs/>
          <w:sz w:val="20"/>
          <w:szCs w:val="20"/>
        </w:rPr>
        <w:t xml:space="preserve">Objetivo </w:t>
      </w:r>
      <w:r>
        <w:rPr>
          <w:b/>
          <w:bCs/>
          <w:sz w:val="20"/>
          <w:szCs w:val="20"/>
        </w:rPr>
        <w:t>4</w:t>
      </w:r>
      <w:r w:rsidRPr="00B53509">
        <w:rPr>
          <w:b/>
          <w:bCs/>
          <w:sz w:val="20"/>
          <w:szCs w:val="20"/>
        </w:rPr>
        <w:t>:</w:t>
      </w:r>
      <w:r w:rsidRPr="00B53509">
        <w:rPr>
          <w:bCs/>
          <w:sz w:val="20"/>
          <w:szCs w:val="20"/>
        </w:rPr>
        <w:t xml:space="preserve"> </w:t>
      </w:r>
      <w:r w:rsidR="0012337F" w:rsidRPr="0012337F">
        <w:rPr>
          <w:bCs/>
          <w:sz w:val="20"/>
          <w:szCs w:val="20"/>
        </w:rPr>
        <w:t>Coordinar de manera periódica programas de construcción de Obra, rehabilitación y mantenimiento de las instalaciones de Unidades habitacionales ubicadas en el territorio delegacional, previo acuerdo o convenio de colaboración con la representación vecinal y las dependencias que correspondan, conforme a la normatividad vigente en la materia.</w:t>
      </w:r>
    </w:p>
    <w:p w:rsidR="004C1804" w:rsidRDefault="004C1804" w:rsidP="004C1804">
      <w:pPr>
        <w:pStyle w:val="Default"/>
        <w:spacing w:line="240" w:lineRule="auto"/>
        <w:jc w:val="both"/>
        <w:rPr>
          <w:b/>
          <w:bCs/>
          <w:sz w:val="20"/>
          <w:szCs w:val="20"/>
        </w:rPr>
      </w:pPr>
    </w:p>
    <w:p w:rsidR="004C1804" w:rsidRPr="00B53509" w:rsidRDefault="004C1804" w:rsidP="004C1804">
      <w:pPr>
        <w:pStyle w:val="Default"/>
        <w:spacing w:line="240" w:lineRule="auto"/>
        <w:jc w:val="both"/>
        <w:rPr>
          <w:b/>
          <w:bCs/>
          <w:sz w:val="20"/>
          <w:szCs w:val="20"/>
        </w:rPr>
      </w:pPr>
      <w:r w:rsidRPr="00B53509">
        <w:rPr>
          <w:b/>
          <w:bCs/>
          <w:sz w:val="20"/>
          <w:szCs w:val="20"/>
        </w:rPr>
        <w:t xml:space="preserve">Funciones vinculadas al objetivo </w:t>
      </w:r>
      <w:r w:rsidR="0012337F">
        <w:rPr>
          <w:b/>
          <w:bCs/>
          <w:sz w:val="20"/>
          <w:szCs w:val="20"/>
        </w:rPr>
        <w:t>4</w:t>
      </w:r>
      <w:r w:rsidRPr="00B53509">
        <w:rPr>
          <w:b/>
          <w:bCs/>
          <w:sz w:val="20"/>
          <w:szCs w:val="20"/>
        </w:rPr>
        <w:t>:</w:t>
      </w:r>
    </w:p>
    <w:p w:rsidR="0012337F" w:rsidRPr="0012337F" w:rsidRDefault="0012337F" w:rsidP="0012337F">
      <w:pPr>
        <w:pStyle w:val="Default"/>
        <w:numPr>
          <w:ilvl w:val="0"/>
          <w:numId w:val="15"/>
        </w:numPr>
        <w:spacing w:line="240" w:lineRule="auto"/>
        <w:jc w:val="both"/>
        <w:rPr>
          <w:bCs/>
          <w:sz w:val="20"/>
          <w:szCs w:val="20"/>
        </w:rPr>
      </w:pPr>
      <w:r w:rsidRPr="0012337F">
        <w:rPr>
          <w:bCs/>
          <w:sz w:val="20"/>
          <w:szCs w:val="20"/>
        </w:rPr>
        <w:t>Realizar actividades de vinculación con la administración de todas la Unidades Habitacionales para colaborar en convenio en la atención de las demandas públicas de servicios delegacionales.</w:t>
      </w:r>
    </w:p>
    <w:p w:rsidR="0012337F" w:rsidRPr="0012337F" w:rsidRDefault="0012337F" w:rsidP="0012337F">
      <w:pPr>
        <w:pStyle w:val="Default"/>
        <w:numPr>
          <w:ilvl w:val="0"/>
          <w:numId w:val="15"/>
        </w:numPr>
        <w:spacing w:line="240" w:lineRule="auto"/>
        <w:jc w:val="both"/>
        <w:rPr>
          <w:bCs/>
          <w:sz w:val="20"/>
          <w:szCs w:val="20"/>
        </w:rPr>
      </w:pPr>
      <w:r w:rsidRPr="0012337F">
        <w:rPr>
          <w:bCs/>
          <w:sz w:val="20"/>
          <w:szCs w:val="20"/>
        </w:rPr>
        <w:t>Realizar todas aquellas actividades que se encuentren dentro de sus funciones y posibilidades para el cumplimiento del Convenio de Colaboración de Vivienda celebrado con el Instituto de Vivienda del Distrito Federal, conforme a las disposiciones legales y administrativas aplicables.</w:t>
      </w:r>
    </w:p>
    <w:p w:rsidR="004C1804" w:rsidRPr="00B53509" w:rsidRDefault="0012337F" w:rsidP="0012337F">
      <w:pPr>
        <w:pStyle w:val="Default"/>
        <w:numPr>
          <w:ilvl w:val="0"/>
          <w:numId w:val="15"/>
        </w:numPr>
        <w:spacing w:line="240" w:lineRule="auto"/>
        <w:jc w:val="both"/>
        <w:rPr>
          <w:bCs/>
          <w:sz w:val="20"/>
          <w:szCs w:val="20"/>
        </w:rPr>
      </w:pPr>
      <w:r w:rsidRPr="0012337F">
        <w:rPr>
          <w:bCs/>
          <w:sz w:val="20"/>
          <w:szCs w:val="20"/>
        </w:rPr>
        <w:t>Captar y canalizar las diversas demandas de la comunidad obregonense en materia de vivienda.</w:t>
      </w:r>
    </w:p>
    <w:p w:rsidR="004C1804" w:rsidRPr="00B53509" w:rsidRDefault="004C1804" w:rsidP="00234D18">
      <w:pPr>
        <w:pStyle w:val="Default"/>
        <w:spacing w:line="240" w:lineRule="auto"/>
        <w:jc w:val="both"/>
        <w:rPr>
          <w:bCs/>
          <w:sz w:val="20"/>
          <w:szCs w:val="20"/>
        </w:rPr>
      </w:pPr>
    </w:p>
    <w:p w:rsidR="00234D18" w:rsidRPr="00B53509" w:rsidRDefault="00B73199" w:rsidP="00234D18">
      <w:pPr>
        <w:pStyle w:val="Default"/>
        <w:spacing w:line="240" w:lineRule="auto"/>
        <w:jc w:val="both"/>
        <w:rPr>
          <w:bCs/>
          <w:sz w:val="20"/>
          <w:szCs w:val="20"/>
        </w:rPr>
      </w:pPr>
      <w:r w:rsidRPr="005B5BE3">
        <w:rPr>
          <w:bCs/>
          <w:sz w:val="20"/>
          <w:szCs w:val="20"/>
        </w:rPr>
        <w:t>Los</w:t>
      </w:r>
      <w:r w:rsidR="00234D18" w:rsidRPr="005B5BE3">
        <w:rPr>
          <w:bCs/>
          <w:sz w:val="20"/>
          <w:szCs w:val="20"/>
        </w:rPr>
        <w:t xml:space="preserve"> perfil</w:t>
      </w:r>
      <w:r w:rsidRPr="005B5BE3">
        <w:rPr>
          <w:bCs/>
          <w:sz w:val="20"/>
          <w:szCs w:val="20"/>
        </w:rPr>
        <w:t>es</w:t>
      </w:r>
      <w:r w:rsidR="00234D18" w:rsidRPr="005B5BE3">
        <w:rPr>
          <w:bCs/>
          <w:sz w:val="20"/>
          <w:szCs w:val="20"/>
        </w:rPr>
        <w:t xml:space="preserve"> de la</w:t>
      </w:r>
      <w:r w:rsidRPr="005B5BE3">
        <w:rPr>
          <w:bCs/>
          <w:sz w:val="20"/>
          <w:szCs w:val="20"/>
        </w:rPr>
        <w:t>s</w:t>
      </w:r>
      <w:r w:rsidR="00234D18" w:rsidRPr="005B5BE3">
        <w:rPr>
          <w:bCs/>
          <w:sz w:val="20"/>
          <w:szCs w:val="20"/>
        </w:rPr>
        <w:t xml:space="preserve"> persona</w:t>
      </w:r>
      <w:r w:rsidRPr="005B5BE3">
        <w:rPr>
          <w:bCs/>
          <w:sz w:val="20"/>
          <w:szCs w:val="20"/>
        </w:rPr>
        <w:t>s</w:t>
      </w:r>
      <w:r w:rsidR="00234D18" w:rsidRPr="005B5BE3">
        <w:rPr>
          <w:bCs/>
          <w:sz w:val="20"/>
          <w:szCs w:val="20"/>
        </w:rPr>
        <w:t xml:space="preserve"> que apoy</w:t>
      </w:r>
      <w:r w:rsidRPr="005B5BE3">
        <w:rPr>
          <w:bCs/>
          <w:sz w:val="20"/>
          <w:szCs w:val="20"/>
        </w:rPr>
        <w:t>aron</w:t>
      </w:r>
      <w:r w:rsidR="00234D18" w:rsidRPr="005B5BE3">
        <w:rPr>
          <w:bCs/>
          <w:sz w:val="20"/>
          <w:szCs w:val="20"/>
        </w:rPr>
        <w:t xml:space="preserve"> a la presente evaluación s</w:t>
      </w:r>
      <w:r w:rsidRPr="005B5BE3">
        <w:rPr>
          <w:bCs/>
          <w:sz w:val="20"/>
          <w:szCs w:val="20"/>
        </w:rPr>
        <w:t>on</w:t>
      </w:r>
      <w:r w:rsidR="00234D18" w:rsidRPr="005B5BE3">
        <w:rPr>
          <w:bCs/>
          <w:sz w:val="20"/>
          <w:szCs w:val="20"/>
        </w:rPr>
        <w:t>:</w:t>
      </w:r>
    </w:p>
    <w:p w:rsidR="006509F7" w:rsidRDefault="006509F7" w:rsidP="00234D18">
      <w:pPr>
        <w:pStyle w:val="Default"/>
        <w:spacing w:line="240" w:lineRule="auto"/>
        <w:jc w:val="both"/>
        <w:rPr>
          <w:color w:val="auto"/>
          <w:sz w:val="20"/>
          <w:szCs w:val="20"/>
        </w:rPr>
      </w:pPr>
    </w:p>
    <w:tbl>
      <w:tblPr>
        <w:tblStyle w:val="Tablaconcuadrcula"/>
        <w:tblW w:w="7945" w:type="dxa"/>
        <w:jc w:val="center"/>
        <w:tblLayout w:type="fixed"/>
        <w:tblLook w:val="04A0" w:firstRow="1" w:lastRow="0" w:firstColumn="1" w:lastColumn="0" w:noHBand="0" w:noVBand="1"/>
      </w:tblPr>
      <w:tblGrid>
        <w:gridCol w:w="549"/>
        <w:gridCol w:w="851"/>
        <w:gridCol w:w="851"/>
        <w:gridCol w:w="709"/>
        <w:gridCol w:w="1134"/>
        <w:gridCol w:w="1134"/>
        <w:gridCol w:w="1417"/>
        <w:gridCol w:w="1300"/>
      </w:tblGrid>
      <w:tr w:rsidR="00B73199" w:rsidRPr="00CD3CBD" w:rsidTr="008B569C">
        <w:trPr>
          <w:jc w:val="center"/>
        </w:trPr>
        <w:tc>
          <w:tcPr>
            <w:tcW w:w="549" w:type="dxa"/>
            <w:shd w:val="clear" w:color="auto" w:fill="D9D9D9" w:themeFill="background1" w:themeFillShade="D9"/>
            <w:vAlign w:val="center"/>
          </w:tcPr>
          <w:p w:rsidR="00B73199" w:rsidRPr="00CD3CBD" w:rsidRDefault="00B73199" w:rsidP="00A731C5">
            <w:pPr>
              <w:jc w:val="center"/>
              <w:rPr>
                <w:rFonts w:ascii="Times New Roman" w:hAnsi="Times New Roman"/>
                <w:b/>
                <w:sz w:val="20"/>
                <w:szCs w:val="20"/>
              </w:rPr>
            </w:pPr>
            <w:r>
              <w:rPr>
                <w:rFonts w:ascii="Times New Roman" w:hAnsi="Times New Roman"/>
                <w:b/>
                <w:sz w:val="20"/>
                <w:szCs w:val="20"/>
              </w:rPr>
              <w:t>No.</w:t>
            </w:r>
          </w:p>
        </w:tc>
        <w:tc>
          <w:tcPr>
            <w:tcW w:w="851" w:type="dxa"/>
            <w:shd w:val="clear" w:color="auto" w:fill="D9D9D9" w:themeFill="background1" w:themeFillShade="D9"/>
            <w:vAlign w:val="center"/>
          </w:tcPr>
          <w:p w:rsidR="00B73199" w:rsidRPr="00CD3CBD" w:rsidRDefault="00B73199" w:rsidP="00A731C5">
            <w:pPr>
              <w:jc w:val="center"/>
              <w:rPr>
                <w:rFonts w:ascii="Times New Roman" w:hAnsi="Times New Roman"/>
                <w:b/>
                <w:sz w:val="20"/>
                <w:szCs w:val="20"/>
              </w:rPr>
            </w:pPr>
            <w:r>
              <w:rPr>
                <w:rFonts w:ascii="Times New Roman" w:hAnsi="Times New Roman"/>
                <w:b/>
                <w:sz w:val="20"/>
                <w:szCs w:val="20"/>
              </w:rPr>
              <w:t>Puesto</w:t>
            </w:r>
          </w:p>
        </w:tc>
        <w:tc>
          <w:tcPr>
            <w:tcW w:w="851" w:type="dxa"/>
            <w:shd w:val="clear" w:color="auto" w:fill="D9D9D9" w:themeFill="background1" w:themeFillShade="D9"/>
            <w:vAlign w:val="center"/>
          </w:tcPr>
          <w:p w:rsidR="00B73199" w:rsidRPr="00CD3CBD" w:rsidRDefault="00B73199" w:rsidP="00B73199">
            <w:pPr>
              <w:jc w:val="center"/>
              <w:rPr>
                <w:rFonts w:ascii="Times New Roman" w:hAnsi="Times New Roman"/>
                <w:b/>
                <w:sz w:val="20"/>
                <w:szCs w:val="20"/>
              </w:rPr>
            </w:pPr>
            <w:r w:rsidRPr="00CD3CBD">
              <w:rPr>
                <w:rFonts w:ascii="Times New Roman" w:hAnsi="Times New Roman"/>
                <w:b/>
                <w:sz w:val="20"/>
                <w:szCs w:val="20"/>
              </w:rPr>
              <w:t xml:space="preserve">Género </w:t>
            </w:r>
          </w:p>
        </w:tc>
        <w:tc>
          <w:tcPr>
            <w:tcW w:w="709" w:type="dxa"/>
            <w:shd w:val="clear" w:color="auto" w:fill="D9D9D9" w:themeFill="background1" w:themeFillShade="D9"/>
            <w:vAlign w:val="center"/>
          </w:tcPr>
          <w:p w:rsidR="00B73199" w:rsidRPr="00BB180C" w:rsidRDefault="00B73199" w:rsidP="00A731C5">
            <w:pPr>
              <w:jc w:val="center"/>
              <w:rPr>
                <w:rFonts w:ascii="Times New Roman" w:hAnsi="Times New Roman"/>
                <w:b/>
                <w:sz w:val="18"/>
                <w:szCs w:val="20"/>
              </w:rPr>
            </w:pPr>
            <w:r w:rsidRPr="00BB180C">
              <w:rPr>
                <w:rFonts w:ascii="Times New Roman" w:hAnsi="Times New Roman"/>
                <w:b/>
                <w:sz w:val="18"/>
                <w:szCs w:val="20"/>
              </w:rPr>
              <w:t>Edad</w:t>
            </w:r>
          </w:p>
        </w:tc>
        <w:tc>
          <w:tcPr>
            <w:tcW w:w="1134" w:type="dxa"/>
            <w:shd w:val="clear" w:color="auto" w:fill="D9D9D9" w:themeFill="background1" w:themeFillShade="D9"/>
            <w:vAlign w:val="center"/>
          </w:tcPr>
          <w:p w:rsidR="00B73199" w:rsidRPr="00CD3CBD" w:rsidRDefault="00B73199" w:rsidP="00B73199">
            <w:pPr>
              <w:jc w:val="center"/>
              <w:rPr>
                <w:rFonts w:ascii="Times New Roman" w:hAnsi="Times New Roman"/>
                <w:b/>
                <w:sz w:val="20"/>
                <w:szCs w:val="20"/>
              </w:rPr>
            </w:pPr>
            <w:r w:rsidRPr="00BB180C">
              <w:rPr>
                <w:rFonts w:ascii="Times New Roman" w:hAnsi="Times New Roman"/>
                <w:b/>
                <w:sz w:val="18"/>
                <w:szCs w:val="20"/>
              </w:rPr>
              <w:t>Formación</w:t>
            </w:r>
            <w:r w:rsidRPr="00CD3CBD">
              <w:rPr>
                <w:rFonts w:ascii="Times New Roman" w:hAnsi="Times New Roman"/>
                <w:b/>
                <w:sz w:val="20"/>
                <w:szCs w:val="20"/>
              </w:rPr>
              <w:t xml:space="preserve"> </w:t>
            </w:r>
            <w:r w:rsidRPr="008B569C">
              <w:rPr>
                <w:rFonts w:ascii="Times New Roman" w:hAnsi="Times New Roman"/>
                <w:b/>
                <w:sz w:val="16"/>
                <w:szCs w:val="16"/>
              </w:rPr>
              <w:t>Profesional</w:t>
            </w:r>
          </w:p>
        </w:tc>
        <w:tc>
          <w:tcPr>
            <w:tcW w:w="1134" w:type="dxa"/>
            <w:shd w:val="clear" w:color="auto" w:fill="D9D9D9" w:themeFill="background1" w:themeFillShade="D9"/>
            <w:vAlign w:val="center"/>
          </w:tcPr>
          <w:p w:rsidR="00B73199" w:rsidRPr="00CD3CBD" w:rsidRDefault="00B73199" w:rsidP="00A731C5">
            <w:pPr>
              <w:jc w:val="center"/>
              <w:rPr>
                <w:rFonts w:ascii="Times New Roman" w:hAnsi="Times New Roman"/>
                <w:b/>
                <w:sz w:val="20"/>
                <w:szCs w:val="20"/>
              </w:rPr>
            </w:pPr>
            <w:r>
              <w:rPr>
                <w:rFonts w:ascii="Times New Roman" w:hAnsi="Times New Roman"/>
                <w:b/>
                <w:sz w:val="18"/>
                <w:szCs w:val="20"/>
              </w:rPr>
              <w:t>Funciones</w:t>
            </w:r>
          </w:p>
        </w:tc>
        <w:tc>
          <w:tcPr>
            <w:tcW w:w="1417" w:type="dxa"/>
            <w:shd w:val="clear" w:color="auto" w:fill="D9D9D9" w:themeFill="background1" w:themeFillShade="D9"/>
            <w:vAlign w:val="center"/>
          </w:tcPr>
          <w:p w:rsidR="00B73199" w:rsidRPr="00CD3CBD" w:rsidRDefault="00B73199" w:rsidP="00A731C5">
            <w:pPr>
              <w:jc w:val="center"/>
              <w:rPr>
                <w:rFonts w:ascii="Times New Roman" w:hAnsi="Times New Roman"/>
                <w:b/>
                <w:sz w:val="20"/>
                <w:szCs w:val="20"/>
              </w:rPr>
            </w:pPr>
            <w:r>
              <w:rPr>
                <w:rFonts w:ascii="Times New Roman" w:hAnsi="Times New Roman"/>
                <w:b/>
                <w:sz w:val="18"/>
                <w:szCs w:val="20"/>
              </w:rPr>
              <w:t>Experiencia en monitoreo y evaluación</w:t>
            </w:r>
          </w:p>
        </w:tc>
        <w:tc>
          <w:tcPr>
            <w:tcW w:w="1300" w:type="dxa"/>
            <w:shd w:val="clear" w:color="auto" w:fill="D9D9D9" w:themeFill="background1" w:themeFillShade="D9"/>
            <w:vAlign w:val="center"/>
          </w:tcPr>
          <w:p w:rsidR="00B73199" w:rsidRPr="00CD3CBD" w:rsidRDefault="00B73199" w:rsidP="00A731C5">
            <w:pPr>
              <w:jc w:val="center"/>
              <w:rPr>
                <w:rFonts w:ascii="Times New Roman" w:hAnsi="Times New Roman"/>
                <w:b/>
                <w:sz w:val="20"/>
                <w:szCs w:val="20"/>
              </w:rPr>
            </w:pPr>
            <w:r>
              <w:rPr>
                <w:rFonts w:ascii="Times New Roman" w:hAnsi="Times New Roman"/>
                <w:b/>
                <w:sz w:val="20"/>
                <w:szCs w:val="20"/>
              </w:rPr>
              <w:t>Exclusivo de monitoreo y evaluación</w:t>
            </w:r>
          </w:p>
        </w:tc>
      </w:tr>
      <w:tr w:rsidR="0021410C" w:rsidRPr="00CD3CBD" w:rsidTr="008B569C">
        <w:trPr>
          <w:jc w:val="center"/>
        </w:trPr>
        <w:tc>
          <w:tcPr>
            <w:tcW w:w="549" w:type="dxa"/>
            <w:vAlign w:val="center"/>
          </w:tcPr>
          <w:p w:rsidR="0021410C" w:rsidRPr="00F1708E" w:rsidRDefault="0021410C" w:rsidP="00A731C5">
            <w:pPr>
              <w:jc w:val="both"/>
              <w:rPr>
                <w:rFonts w:ascii="Times New Roman" w:hAnsi="Times New Roman"/>
                <w:b/>
                <w:sz w:val="20"/>
                <w:szCs w:val="20"/>
              </w:rPr>
            </w:pPr>
            <w:r>
              <w:rPr>
                <w:rFonts w:ascii="Times New Roman" w:hAnsi="Times New Roman"/>
                <w:b/>
                <w:sz w:val="20"/>
                <w:szCs w:val="20"/>
              </w:rPr>
              <w:t>1</w:t>
            </w:r>
          </w:p>
        </w:tc>
        <w:tc>
          <w:tcPr>
            <w:tcW w:w="851" w:type="dxa"/>
            <w:vAlign w:val="center"/>
          </w:tcPr>
          <w:p w:rsidR="0021410C" w:rsidRDefault="0021410C" w:rsidP="008E788F">
            <w:pPr>
              <w:pStyle w:val="Default"/>
              <w:spacing w:line="240" w:lineRule="auto"/>
              <w:jc w:val="both"/>
              <w:rPr>
                <w:color w:val="auto"/>
                <w:sz w:val="20"/>
                <w:szCs w:val="20"/>
              </w:rPr>
            </w:pPr>
            <w:r w:rsidRPr="0003710C">
              <w:rPr>
                <w:kern w:val="1"/>
                <w:sz w:val="20"/>
                <w:szCs w:val="20"/>
              </w:rPr>
              <w:t>Arquitecto</w:t>
            </w:r>
          </w:p>
        </w:tc>
        <w:tc>
          <w:tcPr>
            <w:tcW w:w="851" w:type="dxa"/>
            <w:vAlign w:val="center"/>
          </w:tcPr>
          <w:p w:rsidR="0021410C" w:rsidRDefault="0021410C" w:rsidP="0021410C">
            <w:pPr>
              <w:pStyle w:val="Default"/>
              <w:spacing w:line="240" w:lineRule="auto"/>
              <w:jc w:val="center"/>
              <w:rPr>
                <w:color w:val="auto"/>
                <w:sz w:val="20"/>
                <w:szCs w:val="20"/>
              </w:rPr>
            </w:pPr>
            <w:r w:rsidRPr="0003710C">
              <w:rPr>
                <w:kern w:val="1"/>
                <w:sz w:val="20"/>
                <w:szCs w:val="20"/>
              </w:rPr>
              <w:t>F</w:t>
            </w:r>
            <w:r>
              <w:rPr>
                <w:kern w:val="1"/>
                <w:sz w:val="20"/>
                <w:szCs w:val="20"/>
              </w:rPr>
              <w:t>emenino</w:t>
            </w:r>
          </w:p>
        </w:tc>
        <w:tc>
          <w:tcPr>
            <w:tcW w:w="709" w:type="dxa"/>
            <w:vAlign w:val="center"/>
          </w:tcPr>
          <w:p w:rsidR="0021410C" w:rsidRDefault="0021410C" w:rsidP="008E788F">
            <w:pPr>
              <w:pStyle w:val="Default"/>
              <w:spacing w:line="240" w:lineRule="auto"/>
              <w:jc w:val="center"/>
              <w:rPr>
                <w:color w:val="auto"/>
                <w:sz w:val="20"/>
                <w:szCs w:val="20"/>
              </w:rPr>
            </w:pPr>
            <w:r>
              <w:rPr>
                <w:kern w:val="1"/>
                <w:sz w:val="20"/>
                <w:szCs w:val="20"/>
              </w:rPr>
              <w:t>51</w:t>
            </w:r>
          </w:p>
        </w:tc>
        <w:tc>
          <w:tcPr>
            <w:tcW w:w="1134" w:type="dxa"/>
            <w:vAlign w:val="center"/>
          </w:tcPr>
          <w:p w:rsidR="0021410C" w:rsidRDefault="0021410C" w:rsidP="008E788F">
            <w:pPr>
              <w:pStyle w:val="Default"/>
              <w:spacing w:line="240" w:lineRule="auto"/>
              <w:jc w:val="both"/>
              <w:rPr>
                <w:color w:val="auto"/>
                <w:sz w:val="20"/>
                <w:szCs w:val="20"/>
              </w:rPr>
            </w:pPr>
            <w:r w:rsidRPr="0003710C">
              <w:rPr>
                <w:kern w:val="1"/>
                <w:sz w:val="20"/>
                <w:szCs w:val="20"/>
              </w:rPr>
              <w:t>Licenciatura</w:t>
            </w:r>
          </w:p>
        </w:tc>
        <w:tc>
          <w:tcPr>
            <w:tcW w:w="1134" w:type="dxa"/>
            <w:vAlign w:val="center"/>
          </w:tcPr>
          <w:p w:rsidR="0021410C" w:rsidRDefault="0021410C" w:rsidP="008E788F">
            <w:pPr>
              <w:pStyle w:val="Default"/>
              <w:spacing w:line="240" w:lineRule="auto"/>
              <w:jc w:val="both"/>
              <w:rPr>
                <w:color w:val="auto"/>
                <w:sz w:val="20"/>
                <w:szCs w:val="20"/>
              </w:rPr>
            </w:pPr>
            <w:r w:rsidRPr="0003710C">
              <w:rPr>
                <w:kern w:val="1"/>
                <w:sz w:val="20"/>
                <w:szCs w:val="20"/>
              </w:rPr>
              <w:t>Apoyo Administrativo</w:t>
            </w:r>
          </w:p>
        </w:tc>
        <w:tc>
          <w:tcPr>
            <w:tcW w:w="1417" w:type="dxa"/>
            <w:vAlign w:val="center"/>
          </w:tcPr>
          <w:p w:rsidR="0021410C" w:rsidRDefault="0021410C" w:rsidP="0021410C">
            <w:pPr>
              <w:pStyle w:val="Default"/>
              <w:spacing w:line="240" w:lineRule="auto"/>
              <w:jc w:val="both"/>
              <w:rPr>
                <w:color w:val="auto"/>
                <w:sz w:val="20"/>
                <w:szCs w:val="20"/>
              </w:rPr>
            </w:pPr>
            <w:r>
              <w:rPr>
                <w:kern w:val="1"/>
                <w:sz w:val="20"/>
                <w:szCs w:val="20"/>
              </w:rPr>
              <w:t>Ha</w:t>
            </w:r>
            <w:r w:rsidRPr="0003710C">
              <w:rPr>
                <w:kern w:val="1"/>
                <w:sz w:val="20"/>
                <w:szCs w:val="20"/>
              </w:rPr>
              <w:t xml:space="preserve"> coadyuv</w:t>
            </w:r>
            <w:r>
              <w:rPr>
                <w:kern w:val="1"/>
                <w:sz w:val="20"/>
                <w:szCs w:val="20"/>
              </w:rPr>
              <w:t>ado</w:t>
            </w:r>
            <w:r w:rsidRPr="0003710C">
              <w:rPr>
                <w:kern w:val="1"/>
                <w:sz w:val="20"/>
                <w:szCs w:val="20"/>
              </w:rPr>
              <w:t xml:space="preserve"> en la elaboración de la evaluación interna del Prog</w:t>
            </w:r>
            <w:r>
              <w:rPr>
                <w:kern w:val="1"/>
                <w:sz w:val="20"/>
                <w:szCs w:val="20"/>
              </w:rPr>
              <w:t>rama de Mejoramiento Urbano de 2013, 2014 y 2015</w:t>
            </w:r>
          </w:p>
        </w:tc>
        <w:tc>
          <w:tcPr>
            <w:tcW w:w="1300" w:type="dxa"/>
            <w:vAlign w:val="center"/>
          </w:tcPr>
          <w:p w:rsidR="0021410C" w:rsidRDefault="0021410C" w:rsidP="008E788F">
            <w:pPr>
              <w:pStyle w:val="Default"/>
              <w:spacing w:line="240" w:lineRule="auto"/>
              <w:jc w:val="both"/>
              <w:rPr>
                <w:color w:val="auto"/>
                <w:sz w:val="20"/>
                <w:szCs w:val="20"/>
              </w:rPr>
            </w:pPr>
            <w:r w:rsidRPr="0003710C">
              <w:rPr>
                <w:kern w:val="1"/>
                <w:sz w:val="20"/>
                <w:szCs w:val="20"/>
              </w:rPr>
              <w:t>Participa en la operación del Programa</w:t>
            </w:r>
          </w:p>
        </w:tc>
      </w:tr>
      <w:tr w:rsidR="00B73199" w:rsidRPr="00CD3CBD" w:rsidTr="008B569C">
        <w:trPr>
          <w:jc w:val="center"/>
        </w:trPr>
        <w:tc>
          <w:tcPr>
            <w:tcW w:w="549" w:type="dxa"/>
            <w:vAlign w:val="center"/>
          </w:tcPr>
          <w:p w:rsidR="00B73199" w:rsidRDefault="00B73199" w:rsidP="00A731C5">
            <w:pPr>
              <w:jc w:val="both"/>
              <w:rPr>
                <w:rFonts w:ascii="Times New Roman" w:hAnsi="Times New Roman"/>
                <w:b/>
                <w:sz w:val="20"/>
                <w:szCs w:val="20"/>
              </w:rPr>
            </w:pPr>
            <w:r>
              <w:rPr>
                <w:rFonts w:ascii="Times New Roman" w:hAnsi="Times New Roman"/>
                <w:b/>
                <w:sz w:val="20"/>
                <w:szCs w:val="20"/>
              </w:rPr>
              <w:t>2</w:t>
            </w:r>
          </w:p>
        </w:tc>
        <w:tc>
          <w:tcPr>
            <w:tcW w:w="851" w:type="dxa"/>
            <w:vAlign w:val="center"/>
          </w:tcPr>
          <w:p w:rsidR="00B73199" w:rsidRPr="008B569C" w:rsidRDefault="00B73199" w:rsidP="00A731C5">
            <w:pPr>
              <w:spacing w:after="200" w:line="276" w:lineRule="auto"/>
              <w:jc w:val="center"/>
              <w:rPr>
                <w:rFonts w:ascii="Times New Roman" w:hAnsi="Times New Roman"/>
                <w:sz w:val="20"/>
                <w:szCs w:val="20"/>
              </w:rPr>
            </w:pPr>
            <w:r w:rsidRPr="008B569C">
              <w:rPr>
                <w:rFonts w:ascii="Times New Roman" w:hAnsi="Times New Roman"/>
                <w:sz w:val="20"/>
                <w:szCs w:val="20"/>
              </w:rPr>
              <w:t>Jefatura de Unidad Departamental</w:t>
            </w:r>
          </w:p>
        </w:tc>
        <w:tc>
          <w:tcPr>
            <w:tcW w:w="851" w:type="dxa"/>
            <w:vAlign w:val="center"/>
          </w:tcPr>
          <w:p w:rsidR="00B73199" w:rsidRPr="008B569C" w:rsidRDefault="00B73199" w:rsidP="00A731C5">
            <w:pPr>
              <w:spacing w:after="200" w:line="276" w:lineRule="auto"/>
              <w:jc w:val="center"/>
              <w:rPr>
                <w:rFonts w:ascii="Times New Roman" w:hAnsi="Times New Roman"/>
                <w:sz w:val="20"/>
                <w:szCs w:val="20"/>
              </w:rPr>
            </w:pPr>
            <w:r w:rsidRPr="008B569C">
              <w:rPr>
                <w:rFonts w:ascii="Times New Roman" w:hAnsi="Times New Roman"/>
                <w:sz w:val="20"/>
                <w:szCs w:val="20"/>
              </w:rPr>
              <w:t>Femenino</w:t>
            </w:r>
          </w:p>
        </w:tc>
        <w:tc>
          <w:tcPr>
            <w:tcW w:w="709" w:type="dxa"/>
            <w:vAlign w:val="center"/>
          </w:tcPr>
          <w:p w:rsidR="00B73199" w:rsidRDefault="004C1804" w:rsidP="00864DC7">
            <w:pPr>
              <w:jc w:val="center"/>
              <w:rPr>
                <w:rFonts w:ascii="Times New Roman" w:hAnsi="Times New Roman"/>
                <w:sz w:val="20"/>
                <w:szCs w:val="20"/>
              </w:rPr>
            </w:pPr>
            <w:r>
              <w:rPr>
                <w:rFonts w:ascii="Times New Roman" w:hAnsi="Times New Roman"/>
                <w:sz w:val="20"/>
                <w:szCs w:val="20"/>
              </w:rPr>
              <w:t>49</w:t>
            </w:r>
          </w:p>
        </w:tc>
        <w:tc>
          <w:tcPr>
            <w:tcW w:w="1134" w:type="dxa"/>
            <w:vAlign w:val="center"/>
          </w:tcPr>
          <w:p w:rsidR="00B73199" w:rsidRPr="008B569C" w:rsidRDefault="00B73199" w:rsidP="00A731C5">
            <w:pPr>
              <w:spacing w:after="200" w:line="276" w:lineRule="auto"/>
              <w:jc w:val="center"/>
              <w:rPr>
                <w:rFonts w:ascii="Times New Roman" w:hAnsi="Times New Roman"/>
                <w:sz w:val="20"/>
                <w:szCs w:val="20"/>
              </w:rPr>
            </w:pPr>
            <w:r w:rsidRPr="008B569C">
              <w:rPr>
                <w:rFonts w:ascii="Times New Roman" w:hAnsi="Times New Roman"/>
                <w:sz w:val="20"/>
                <w:szCs w:val="20"/>
              </w:rPr>
              <w:t>Licenciatura</w:t>
            </w:r>
          </w:p>
        </w:tc>
        <w:tc>
          <w:tcPr>
            <w:tcW w:w="1134" w:type="dxa"/>
            <w:vAlign w:val="center"/>
          </w:tcPr>
          <w:p w:rsidR="00B73199" w:rsidRDefault="00B73199" w:rsidP="00BB36D1">
            <w:pPr>
              <w:jc w:val="center"/>
              <w:rPr>
                <w:rFonts w:ascii="Times New Roman" w:hAnsi="Times New Roman"/>
                <w:sz w:val="20"/>
                <w:szCs w:val="20"/>
              </w:rPr>
            </w:pPr>
            <w:r w:rsidRPr="00B73199">
              <w:rPr>
                <w:rFonts w:ascii="Times New Roman" w:hAnsi="Times New Roman"/>
                <w:sz w:val="20"/>
                <w:szCs w:val="20"/>
              </w:rPr>
              <w:t>Seguimiento a las publicaciones realizadas del Programa y revisión de las evaluaciones internas</w:t>
            </w:r>
          </w:p>
        </w:tc>
        <w:tc>
          <w:tcPr>
            <w:tcW w:w="1417" w:type="dxa"/>
            <w:vAlign w:val="center"/>
          </w:tcPr>
          <w:p w:rsidR="00B73199" w:rsidRDefault="00B73199" w:rsidP="00BB36D1">
            <w:pPr>
              <w:jc w:val="center"/>
              <w:rPr>
                <w:rFonts w:ascii="Times New Roman" w:hAnsi="Times New Roman"/>
                <w:sz w:val="20"/>
                <w:szCs w:val="20"/>
              </w:rPr>
            </w:pPr>
            <w:r>
              <w:rPr>
                <w:rFonts w:ascii="Times New Roman" w:eastAsia="SimSun" w:hAnsi="Times New Roman" w:cs="font1419"/>
                <w:kern w:val="1"/>
                <w:sz w:val="20"/>
                <w:szCs w:val="20"/>
              </w:rPr>
              <w:t>Durante el 2013, elaboró las evaluaciones internas correspondiente al 201</w:t>
            </w:r>
            <w:r w:rsidR="00062DE0">
              <w:rPr>
                <w:rFonts w:ascii="Times New Roman" w:eastAsia="SimSun" w:hAnsi="Times New Roman" w:cs="font1419"/>
                <w:kern w:val="1"/>
                <w:sz w:val="20"/>
                <w:szCs w:val="20"/>
              </w:rPr>
              <w:t>2</w:t>
            </w:r>
            <w:r>
              <w:rPr>
                <w:rFonts w:ascii="Times New Roman" w:eastAsia="SimSun" w:hAnsi="Times New Roman" w:cs="font1419"/>
                <w:kern w:val="1"/>
                <w:sz w:val="20"/>
                <w:szCs w:val="20"/>
              </w:rPr>
              <w:t xml:space="preserve">, </w:t>
            </w:r>
            <w:r w:rsidR="00BB36D1">
              <w:rPr>
                <w:rFonts w:ascii="Times New Roman" w:eastAsia="SimSun" w:hAnsi="Times New Roman" w:cs="font1419"/>
                <w:kern w:val="1"/>
                <w:sz w:val="20"/>
                <w:szCs w:val="20"/>
              </w:rPr>
              <w:t>ha</w:t>
            </w:r>
            <w:r>
              <w:rPr>
                <w:rFonts w:ascii="Times New Roman" w:eastAsia="SimSun" w:hAnsi="Times New Roman" w:cs="font1419"/>
                <w:kern w:val="1"/>
                <w:sz w:val="20"/>
                <w:szCs w:val="20"/>
              </w:rPr>
              <w:t xml:space="preserve"> revis</w:t>
            </w:r>
            <w:r w:rsidR="00BB36D1">
              <w:rPr>
                <w:rFonts w:ascii="Times New Roman" w:eastAsia="SimSun" w:hAnsi="Times New Roman" w:cs="font1419"/>
                <w:kern w:val="1"/>
                <w:sz w:val="20"/>
                <w:szCs w:val="20"/>
              </w:rPr>
              <w:t>ado</w:t>
            </w:r>
            <w:r>
              <w:rPr>
                <w:rFonts w:ascii="Times New Roman" w:eastAsia="SimSun" w:hAnsi="Times New Roman" w:cs="font1419"/>
                <w:kern w:val="1"/>
                <w:sz w:val="20"/>
                <w:szCs w:val="20"/>
              </w:rPr>
              <w:t xml:space="preserve"> las correspondientes </w:t>
            </w:r>
            <w:r w:rsidR="00062DE0">
              <w:rPr>
                <w:rFonts w:ascii="Times New Roman" w:eastAsia="SimSun" w:hAnsi="Times New Roman" w:cs="font1419"/>
                <w:kern w:val="1"/>
                <w:sz w:val="20"/>
                <w:szCs w:val="20"/>
              </w:rPr>
              <w:t>2013</w:t>
            </w:r>
            <w:r w:rsidR="00BB36D1">
              <w:rPr>
                <w:rFonts w:ascii="Times New Roman" w:eastAsia="SimSun" w:hAnsi="Times New Roman" w:cs="font1419"/>
                <w:kern w:val="1"/>
                <w:sz w:val="20"/>
                <w:szCs w:val="20"/>
              </w:rPr>
              <w:t>, 2014 y 2015</w:t>
            </w:r>
            <w:r>
              <w:rPr>
                <w:rFonts w:ascii="Times New Roman" w:hAnsi="Times New Roman"/>
                <w:sz w:val="20"/>
                <w:szCs w:val="20"/>
              </w:rPr>
              <w:t xml:space="preserve"> </w:t>
            </w:r>
          </w:p>
        </w:tc>
        <w:tc>
          <w:tcPr>
            <w:tcW w:w="1300" w:type="dxa"/>
            <w:vAlign w:val="center"/>
          </w:tcPr>
          <w:p w:rsidR="00B73199" w:rsidRDefault="000217FE" w:rsidP="00A731C5">
            <w:pPr>
              <w:jc w:val="center"/>
              <w:rPr>
                <w:rFonts w:ascii="Times New Roman" w:hAnsi="Times New Roman"/>
                <w:sz w:val="20"/>
                <w:szCs w:val="20"/>
              </w:rPr>
            </w:pPr>
            <w:r>
              <w:rPr>
                <w:rFonts w:ascii="Times New Roman" w:hAnsi="Times New Roman"/>
                <w:sz w:val="20"/>
                <w:szCs w:val="20"/>
              </w:rPr>
              <w:t>No participa en la operación del programa</w:t>
            </w:r>
          </w:p>
        </w:tc>
      </w:tr>
    </w:tbl>
    <w:p w:rsidR="00234D18" w:rsidRDefault="00234D18" w:rsidP="00234D18">
      <w:pPr>
        <w:pStyle w:val="Default"/>
        <w:spacing w:line="240" w:lineRule="auto"/>
        <w:jc w:val="both"/>
        <w:rPr>
          <w:color w:val="auto"/>
          <w:sz w:val="20"/>
          <w:szCs w:val="18"/>
        </w:rPr>
      </w:pPr>
    </w:p>
    <w:p w:rsidR="00840655" w:rsidRDefault="00840655" w:rsidP="00234D18">
      <w:pPr>
        <w:pStyle w:val="Default"/>
        <w:spacing w:line="240" w:lineRule="auto"/>
        <w:jc w:val="both"/>
        <w:rPr>
          <w:color w:val="auto"/>
          <w:sz w:val="20"/>
          <w:szCs w:val="18"/>
        </w:rPr>
      </w:pPr>
    </w:p>
    <w:p w:rsidR="00234D18" w:rsidRPr="00B53509" w:rsidRDefault="00234D18" w:rsidP="00234D18">
      <w:pPr>
        <w:pStyle w:val="Default"/>
        <w:spacing w:line="240" w:lineRule="auto"/>
        <w:jc w:val="both"/>
        <w:rPr>
          <w:b/>
          <w:bCs/>
          <w:sz w:val="20"/>
          <w:szCs w:val="20"/>
        </w:rPr>
      </w:pPr>
      <w:r w:rsidRPr="00B53509">
        <w:rPr>
          <w:b/>
          <w:bCs/>
          <w:sz w:val="20"/>
          <w:szCs w:val="20"/>
        </w:rPr>
        <w:lastRenderedPageBreak/>
        <w:t>II.</w:t>
      </w:r>
      <w:r w:rsidR="00720D0C">
        <w:rPr>
          <w:b/>
          <w:bCs/>
          <w:sz w:val="20"/>
          <w:szCs w:val="20"/>
        </w:rPr>
        <w:t>2</w:t>
      </w:r>
      <w:r w:rsidRPr="00B53509">
        <w:rPr>
          <w:b/>
          <w:bCs/>
          <w:sz w:val="20"/>
          <w:szCs w:val="20"/>
        </w:rPr>
        <w:tab/>
        <w:t xml:space="preserve">Metodología </w:t>
      </w:r>
      <w:r>
        <w:rPr>
          <w:b/>
          <w:bCs/>
          <w:sz w:val="20"/>
          <w:szCs w:val="20"/>
        </w:rPr>
        <w:t>d</w:t>
      </w:r>
      <w:r w:rsidRPr="00B53509">
        <w:rPr>
          <w:b/>
          <w:bCs/>
          <w:sz w:val="20"/>
          <w:szCs w:val="20"/>
        </w:rPr>
        <w:t xml:space="preserve">e </w:t>
      </w:r>
      <w:r>
        <w:rPr>
          <w:b/>
          <w:bCs/>
          <w:sz w:val="20"/>
          <w:szCs w:val="20"/>
        </w:rPr>
        <w:t>l</w:t>
      </w:r>
      <w:r w:rsidRPr="00B53509">
        <w:rPr>
          <w:b/>
          <w:bCs/>
          <w:sz w:val="20"/>
          <w:szCs w:val="20"/>
        </w:rPr>
        <w:t>a Evaluación</w:t>
      </w:r>
    </w:p>
    <w:p w:rsidR="001E0E60" w:rsidRDefault="001E0E60" w:rsidP="00234D18">
      <w:pPr>
        <w:pStyle w:val="Default"/>
        <w:spacing w:line="240" w:lineRule="auto"/>
        <w:jc w:val="both"/>
        <w:rPr>
          <w:bCs/>
          <w:sz w:val="20"/>
          <w:szCs w:val="20"/>
        </w:rPr>
      </w:pPr>
    </w:p>
    <w:p w:rsidR="00720D0C" w:rsidRDefault="00BB1191" w:rsidP="00BB1191">
      <w:pPr>
        <w:pStyle w:val="Default"/>
        <w:spacing w:line="240" w:lineRule="auto"/>
        <w:jc w:val="both"/>
        <w:rPr>
          <w:bCs/>
          <w:sz w:val="20"/>
          <w:szCs w:val="20"/>
        </w:rPr>
      </w:pPr>
      <w:r w:rsidRPr="00BB1191">
        <w:rPr>
          <w:bCs/>
          <w:sz w:val="20"/>
          <w:szCs w:val="20"/>
        </w:rPr>
        <w:t xml:space="preserve">La Evaluación Interna </w:t>
      </w:r>
      <w:r w:rsidR="00720D0C">
        <w:rPr>
          <w:bCs/>
          <w:sz w:val="20"/>
          <w:szCs w:val="20"/>
        </w:rPr>
        <w:t xml:space="preserve">del </w:t>
      </w:r>
      <w:r w:rsidR="00720D0C" w:rsidRPr="00720D0C">
        <w:rPr>
          <w:bCs/>
          <w:sz w:val="20"/>
          <w:szCs w:val="20"/>
        </w:rPr>
        <w:t xml:space="preserve">Programa </w:t>
      </w:r>
      <w:r w:rsidR="00A35984">
        <w:rPr>
          <w:bCs/>
          <w:sz w:val="20"/>
          <w:szCs w:val="20"/>
        </w:rPr>
        <w:t>Comunitario de Mejoramiento Urbano</w:t>
      </w:r>
      <w:r w:rsidR="00720D0C">
        <w:rPr>
          <w:bCs/>
          <w:sz w:val="20"/>
          <w:szCs w:val="20"/>
        </w:rPr>
        <w:t xml:space="preserve"> forma parte de la Evaluación Interna Integral de mediano plazo (2016-2018), correspondiendo </w:t>
      </w:r>
      <w:r w:rsidR="0097357A">
        <w:rPr>
          <w:bCs/>
          <w:sz w:val="20"/>
          <w:szCs w:val="20"/>
        </w:rPr>
        <w:t xml:space="preserve">la presente Evaluación </w:t>
      </w:r>
      <w:r w:rsidR="00720D0C">
        <w:rPr>
          <w:bCs/>
          <w:sz w:val="20"/>
          <w:szCs w:val="20"/>
        </w:rPr>
        <w:t xml:space="preserve">a la primera </w:t>
      </w:r>
      <w:r w:rsidR="0097357A">
        <w:rPr>
          <w:bCs/>
          <w:sz w:val="20"/>
          <w:szCs w:val="20"/>
        </w:rPr>
        <w:t>etapa, donde se analizará el diseño del Programa a través de la Metodología de Marco Lógico; además de la construcción de la línea base del mismo.</w:t>
      </w:r>
    </w:p>
    <w:p w:rsidR="0097357A" w:rsidRDefault="0097357A" w:rsidP="00BB1191">
      <w:pPr>
        <w:pStyle w:val="Default"/>
        <w:spacing w:line="240" w:lineRule="auto"/>
        <w:jc w:val="both"/>
        <w:rPr>
          <w:bCs/>
          <w:sz w:val="20"/>
          <w:szCs w:val="20"/>
        </w:rPr>
      </w:pPr>
    </w:p>
    <w:p w:rsidR="00BB1191" w:rsidRPr="00BB1191" w:rsidRDefault="0097357A" w:rsidP="00BB1191">
      <w:pPr>
        <w:pStyle w:val="Default"/>
        <w:spacing w:line="240" w:lineRule="auto"/>
        <w:jc w:val="both"/>
        <w:rPr>
          <w:bCs/>
          <w:sz w:val="20"/>
          <w:szCs w:val="20"/>
        </w:rPr>
      </w:pPr>
      <w:r>
        <w:rPr>
          <w:bCs/>
          <w:sz w:val="20"/>
          <w:szCs w:val="20"/>
        </w:rPr>
        <w:t xml:space="preserve">La presente Evaluación </w:t>
      </w:r>
      <w:r w:rsidR="00BB1191" w:rsidRPr="00BB1191">
        <w:rPr>
          <w:bCs/>
          <w:sz w:val="20"/>
          <w:szCs w:val="20"/>
        </w:rPr>
        <w:t>considera herramientas cualitativas y cuantitativas, mediante trabajo de gabinete se analiza la información existente y con trabajo de campo se genera la información necesaria para conocer la opinión de los beneficiados acerca del programa.</w:t>
      </w:r>
    </w:p>
    <w:p w:rsidR="00BB1191" w:rsidRDefault="00BB1191" w:rsidP="00BB1191">
      <w:pPr>
        <w:pStyle w:val="Default"/>
        <w:spacing w:line="240" w:lineRule="auto"/>
        <w:jc w:val="both"/>
        <w:rPr>
          <w:bCs/>
          <w:sz w:val="20"/>
          <w:szCs w:val="20"/>
        </w:rPr>
      </w:pPr>
    </w:p>
    <w:p w:rsidR="001C2E48" w:rsidRDefault="001C2E48" w:rsidP="001C2E4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3179"/>
        <w:gridCol w:w="914"/>
        <w:gridCol w:w="707"/>
        <w:gridCol w:w="708"/>
        <w:gridCol w:w="708"/>
        <w:gridCol w:w="708"/>
        <w:gridCol w:w="708"/>
        <w:gridCol w:w="709"/>
        <w:gridCol w:w="709"/>
        <w:gridCol w:w="709"/>
      </w:tblGrid>
      <w:tr w:rsidR="001C2E48" w:rsidTr="008E788F">
        <w:tc>
          <w:tcPr>
            <w:tcW w:w="3179" w:type="dxa"/>
            <w:vMerge w:val="restart"/>
            <w:vAlign w:val="center"/>
          </w:tcPr>
          <w:p w:rsidR="001C2E48" w:rsidRPr="00F70EFA" w:rsidRDefault="001C2E48" w:rsidP="008E788F">
            <w:pPr>
              <w:pStyle w:val="Default"/>
              <w:spacing w:line="240" w:lineRule="auto"/>
              <w:jc w:val="center"/>
              <w:rPr>
                <w:b/>
                <w:bCs/>
                <w:sz w:val="20"/>
                <w:szCs w:val="20"/>
              </w:rPr>
            </w:pPr>
            <w:r w:rsidRPr="00F70EFA">
              <w:rPr>
                <w:b/>
                <w:bCs/>
                <w:sz w:val="20"/>
                <w:szCs w:val="20"/>
              </w:rPr>
              <w:t>Apartado de la Evaluación</w:t>
            </w:r>
          </w:p>
        </w:tc>
        <w:tc>
          <w:tcPr>
            <w:tcW w:w="6580" w:type="dxa"/>
            <w:gridSpan w:val="9"/>
          </w:tcPr>
          <w:p w:rsidR="001C2E48" w:rsidRPr="00CC211E" w:rsidRDefault="001C2E48" w:rsidP="008E788F">
            <w:pPr>
              <w:pStyle w:val="Default"/>
              <w:spacing w:line="240" w:lineRule="auto"/>
              <w:jc w:val="center"/>
              <w:rPr>
                <w:b/>
                <w:bCs/>
                <w:sz w:val="20"/>
                <w:szCs w:val="20"/>
              </w:rPr>
            </w:pPr>
            <w:r w:rsidRPr="00CC211E">
              <w:rPr>
                <w:b/>
                <w:bCs/>
                <w:sz w:val="20"/>
                <w:szCs w:val="20"/>
              </w:rPr>
              <w:t>Periodo de análisis</w:t>
            </w:r>
          </w:p>
        </w:tc>
      </w:tr>
      <w:tr w:rsidR="001C2E48" w:rsidTr="008E788F">
        <w:tc>
          <w:tcPr>
            <w:tcW w:w="3179" w:type="dxa"/>
            <w:vMerge/>
          </w:tcPr>
          <w:p w:rsidR="001C2E48" w:rsidRPr="00F70EFA" w:rsidRDefault="001C2E48" w:rsidP="008E788F">
            <w:pPr>
              <w:pStyle w:val="Default"/>
              <w:spacing w:line="240" w:lineRule="auto"/>
              <w:jc w:val="both"/>
              <w:rPr>
                <w:b/>
                <w:bCs/>
                <w:sz w:val="20"/>
                <w:szCs w:val="20"/>
              </w:rPr>
            </w:pPr>
          </w:p>
        </w:tc>
        <w:tc>
          <w:tcPr>
            <w:tcW w:w="6580" w:type="dxa"/>
            <w:gridSpan w:val="9"/>
          </w:tcPr>
          <w:p w:rsidR="001C2E48" w:rsidRPr="00CC211E" w:rsidRDefault="001C2E48" w:rsidP="008E788F">
            <w:pPr>
              <w:pStyle w:val="Default"/>
              <w:spacing w:line="240" w:lineRule="auto"/>
              <w:jc w:val="center"/>
              <w:rPr>
                <w:b/>
                <w:bCs/>
                <w:sz w:val="20"/>
                <w:szCs w:val="20"/>
              </w:rPr>
            </w:pPr>
            <w:r w:rsidRPr="00CC211E">
              <w:rPr>
                <w:b/>
                <w:bCs/>
                <w:sz w:val="20"/>
                <w:szCs w:val="20"/>
              </w:rPr>
              <w:t>Semana</w:t>
            </w:r>
          </w:p>
        </w:tc>
      </w:tr>
      <w:tr w:rsidR="001C2E48" w:rsidTr="008E788F">
        <w:tc>
          <w:tcPr>
            <w:tcW w:w="3179" w:type="dxa"/>
            <w:vMerge/>
          </w:tcPr>
          <w:p w:rsidR="001C2E48" w:rsidRPr="00F70EFA" w:rsidRDefault="001C2E48" w:rsidP="008E788F">
            <w:pPr>
              <w:pStyle w:val="Default"/>
              <w:spacing w:line="240" w:lineRule="auto"/>
              <w:jc w:val="both"/>
              <w:rPr>
                <w:b/>
                <w:bCs/>
                <w:sz w:val="20"/>
                <w:szCs w:val="20"/>
              </w:rPr>
            </w:pPr>
          </w:p>
        </w:tc>
        <w:tc>
          <w:tcPr>
            <w:tcW w:w="914" w:type="dxa"/>
            <w:tcBorders>
              <w:bottom w:val="single" w:sz="4" w:space="0" w:color="auto"/>
            </w:tcBorders>
          </w:tcPr>
          <w:p w:rsidR="001C2E48" w:rsidRPr="00CC211E" w:rsidRDefault="001C2E48" w:rsidP="008E788F">
            <w:pPr>
              <w:pStyle w:val="Default"/>
              <w:spacing w:line="240" w:lineRule="auto"/>
              <w:jc w:val="center"/>
              <w:rPr>
                <w:b/>
                <w:bCs/>
                <w:sz w:val="20"/>
                <w:szCs w:val="20"/>
              </w:rPr>
            </w:pPr>
            <w:r w:rsidRPr="00CC211E">
              <w:rPr>
                <w:b/>
                <w:bCs/>
                <w:sz w:val="20"/>
                <w:szCs w:val="20"/>
              </w:rPr>
              <w:t>1</w:t>
            </w:r>
          </w:p>
        </w:tc>
        <w:tc>
          <w:tcPr>
            <w:tcW w:w="707" w:type="dxa"/>
          </w:tcPr>
          <w:p w:rsidR="001C2E48" w:rsidRPr="00CC211E" w:rsidRDefault="001C2E48" w:rsidP="008E788F">
            <w:pPr>
              <w:pStyle w:val="Default"/>
              <w:spacing w:line="240" w:lineRule="auto"/>
              <w:jc w:val="center"/>
              <w:rPr>
                <w:b/>
                <w:bCs/>
                <w:sz w:val="20"/>
                <w:szCs w:val="20"/>
              </w:rPr>
            </w:pPr>
            <w:r w:rsidRPr="00CC211E">
              <w:rPr>
                <w:b/>
                <w:bCs/>
                <w:sz w:val="20"/>
                <w:szCs w:val="20"/>
              </w:rPr>
              <w:t>2</w:t>
            </w:r>
          </w:p>
        </w:tc>
        <w:tc>
          <w:tcPr>
            <w:tcW w:w="708" w:type="dxa"/>
          </w:tcPr>
          <w:p w:rsidR="001C2E48" w:rsidRPr="00CC211E" w:rsidRDefault="001C2E48" w:rsidP="008E788F">
            <w:pPr>
              <w:pStyle w:val="Default"/>
              <w:spacing w:line="240" w:lineRule="auto"/>
              <w:jc w:val="center"/>
              <w:rPr>
                <w:b/>
                <w:bCs/>
                <w:sz w:val="20"/>
                <w:szCs w:val="20"/>
              </w:rPr>
            </w:pPr>
            <w:r w:rsidRPr="00CC211E">
              <w:rPr>
                <w:b/>
                <w:bCs/>
                <w:sz w:val="20"/>
                <w:szCs w:val="20"/>
              </w:rPr>
              <w:t>3</w:t>
            </w:r>
          </w:p>
        </w:tc>
        <w:tc>
          <w:tcPr>
            <w:tcW w:w="708" w:type="dxa"/>
          </w:tcPr>
          <w:p w:rsidR="001C2E48" w:rsidRPr="00CC211E" w:rsidRDefault="001C2E48" w:rsidP="008E788F">
            <w:pPr>
              <w:pStyle w:val="Default"/>
              <w:spacing w:line="240" w:lineRule="auto"/>
              <w:jc w:val="center"/>
              <w:rPr>
                <w:b/>
                <w:bCs/>
                <w:sz w:val="20"/>
                <w:szCs w:val="20"/>
              </w:rPr>
            </w:pPr>
            <w:r w:rsidRPr="00CC211E">
              <w:rPr>
                <w:b/>
                <w:bCs/>
                <w:sz w:val="20"/>
                <w:szCs w:val="20"/>
              </w:rPr>
              <w:t>4</w:t>
            </w:r>
          </w:p>
        </w:tc>
        <w:tc>
          <w:tcPr>
            <w:tcW w:w="708" w:type="dxa"/>
          </w:tcPr>
          <w:p w:rsidR="001C2E48" w:rsidRPr="00CC211E" w:rsidRDefault="001C2E48" w:rsidP="008E788F">
            <w:pPr>
              <w:pStyle w:val="Default"/>
              <w:spacing w:line="240" w:lineRule="auto"/>
              <w:jc w:val="center"/>
              <w:rPr>
                <w:b/>
                <w:bCs/>
                <w:sz w:val="20"/>
                <w:szCs w:val="20"/>
              </w:rPr>
            </w:pPr>
            <w:r w:rsidRPr="00CC211E">
              <w:rPr>
                <w:b/>
                <w:bCs/>
                <w:sz w:val="20"/>
                <w:szCs w:val="20"/>
              </w:rPr>
              <w:t>5</w:t>
            </w:r>
          </w:p>
        </w:tc>
        <w:tc>
          <w:tcPr>
            <w:tcW w:w="708" w:type="dxa"/>
          </w:tcPr>
          <w:p w:rsidR="001C2E48" w:rsidRPr="00CC211E" w:rsidRDefault="001C2E48" w:rsidP="008E788F">
            <w:pPr>
              <w:pStyle w:val="Default"/>
              <w:spacing w:line="240" w:lineRule="auto"/>
              <w:jc w:val="center"/>
              <w:rPr>
                <w:b/>
                <w:bCs/>
                <w:sz w:val="20"/>
                <w:szCs w:val="20"/>
              </w:rPr>
            </w:pPr>
            <w:r w:rsidRPr="00CC211E">
              <w:rPr>
                <w:b/>
                <w:bCs/>
                <w:sz w:val="20"/>
                <w:szCs w:val="20"/>
              </w:rPr>
              <w:t>6</w:t>
            </w:r>
          </w:p>
        </w:tc>
        <w:tc>
          <w:tcPr>
            <w:tcW w:w="709" w:type="dxa"/>
          </w:tcPr>
          <w:p w:rsidR="001C2E48" w:rsidRPr="00CC211E" w:rsidRDefault="001C2E48" w:rsidP="008E788F">
            <w:pPr>
              <w:pStyle w:val="Default"/>
              <w:spacing w:line="240" w:lineRule="auto"/>
              <w:jc w:val="center"/>
              <w:rPr>
                <w:b/>
                <w:bCs/>
                <w:sz w:val="20"/>
                <w:szCs w:val="20"/>
              </w:rPr>
            </w:pPr>
            <w:r w:rsidRPr="00CC211E">
              <w:rPr>
                <w:b/>
                <w:bCs/>
                <w:sz w:val="20"/>
                <w:szCs w:val="20"/>
              </w:rPr>
              <w:t>7</w:t>
            </w:r>
          </w:p>
        </w:tc>
        <w:tc>
          <w:tcPr>
            <w:tcW w:w="709" w:type="dxa"/>
          </w:tcPr>
          <w:p w:rsidR="001C2E48" w:rsidRPr="00CC211E" w:rsidRDefault="001C2E48" w:rsidP="008E788F">
            <w:pPr>
              <w:pStyle w:val="Default"/>
              <w:spacing w:line="240" w:lineRule="auto"/>
              <w:jc w:val="center"/>
              <w:rPr>
                <w:b/>
                <w:bCs/>
                <w:sz w:val="20"/>
                <w:szCs w:val="20"/>
              </w:rPr>
            </w:pPr>
            <w:r w:rsidRPr="00CC211E">
              <w:rPr>
                <w:b/>
                <w:bCs/>
                <w:sz w:val="20"/>
                <w:szCs w:val="20"/>
              </w:rPr>
              <w:t>8</w:t>
            </w:r>
          </w:p>
        </w:tc>
        <w:tc>
          <w:tcPr>
            <w:tcW w:w="709" w:type="dxa"/>
          </w:tcPr>
          <w:p w:rsidR="001C2E48" w:rsidRPr="00CC211E" w:rsidRDefault="001C2E48" w:rsidP="008E788F">
            <w:pPr>
              <w:pStyle w:val="Default"/>
              <w:spacing w:line="240" w:lineRule="auto"/>
              <w:jc w:val="center"/>
              <w:rPr>
                <w:b/>
                <w:bCs/>
                <w:sz w:val="20"/>
                <w:szCs w:val="20"/>
              </w:rPr>
            </w:pPr>
            <w:r w:rsidRPr="00CC211E">
              <w:rPr>
                <w:b/>
                <w:bCs/>
                <w:sz w:val="20"/>
                <w:szCs w:val="20"/>
              </w:rPr>
              <w:t>9</w:t>
            </w:r>
          </w:p>
        </w:tc>
      </w:tr>
      <w:tr w:rsidR="001C2E48" w:rsidTr="008E788F">
        <w:tc>
          <w:tcPr>
            <w:tcW w:w="3179" w:type="dxa"/>
          </w:tcPr>
          <w:p w:rsidR="001C2E48" w:rsidRPr="00CC211E" w:rsidRDefault="001C2E48" w:rsidP="008E788F">
            <w:pPr>
              <w:pStyle w:val="Default"/>
              <w:numPr>
                <w:ilvl w:val="0"/>
                <w:numId w:val="33"/>
              </w:numPr>
              <w:spacing w:line="240" w:lineRule="auto"/>
              <w:ind w:left="284" w:hanging="284"/>
              <w:jc w:val="both"/>
              <w:rPr>
                <w:b/>
                <w:bCs/>
                <w:sz w:val="20"/>
                <w:szCs w:val="20"/>
              </w:rPr>
            </w:pPr>
            <w:r w:rsidRPr="00CC211E">
              <w:rPr>
                <w:b/>
                <w:bCs/>
                <w:sz w:val="20"/>
                <w:szCs w:val="20"/>
              </w:rPr>
              <w:t>INTRODUCCIÓN</w:t>
            </w:r>
          </w:p>
        </w:tc>
        <w:tc>
          <w:tcPr>
            <w:tcW w:w="914" w:type="dxa"/>
            <w:shd w:val="clear" w:color="auto" w:fill="808080" w:themeFill="background1" w:themeFillShade="80"/>
          </w:tcPr>
          <w:p w:rsidR="001C2E48" w:rsidRDefault="001C2E48" w:rsidP="008E788F">
            <w:pPr>
              <w:pStyle w:val="Default"/>
              <w:spacing w:line="240" w:lineRule="auto"/>
              <w:jc w:val="center"/>
              <w:rPr>
                <w:bCs/>
                <w:sz w:val="20"/>
                <w:szCs w:val="20"/>
              </w:rPr>
            </w:pPr>
          </w:p>
        </w:tc>
        <w:tc>
          <w:tcPr>
            <w:tcW w:w="707" w:type="dxa"/>
          </w:tcPr>
          <w:p w:rsidR="001C2E48" w:rsidRDefault="001C2E48" w:rsidP="008E788F">
            <w:pPr>
              <w:pStyle w:val="Default"/>
              <w:spacing w:line="240" w:lineRule="auto"/>
              <w:jc w:val="center"/>
              <w:rPr>
                <w:bCs/>
                <w:sz w:val="20"/>
                <w:szCs w:val="20"/>
              </w:rPr>
            </w:pPr>
          </w:p>
        </w:tc>
        <w:tc>
          <w:tcPr>
            <w:tcW w:w="708" w:type="dxa"/>
          </w:tcPr>
          <w:p w:rsidR="001C2E48" w:rsidRDefault="001C2E48" w:rsidP="008E788F">
            <w:pPr>
              <w:pStyle w:val="Default"/>
              <w:spacing w:line="240" w:lineRule="auto"/>
              <w:jc w:val="center"/>
              <w:rPr>
                <w:bCs/>
                <w:sz w:val="20"/>
                <w:szCs w:val="20"/>
              </w:rPr>
            </w:pPr>
          </w:p>
        </w:tc>
        <w:tc>
          <w:tcPr>
            <w:tcW w:w="708" w:type="dxa"/>
          </w:tcPr>
          <w:p w:rsidR="001C2E48" w:rsidRDefault="001C2E48" w:rsidP="008E788F">
            <w:pPr>
              <w:pStyle w:val="Default"/>
              <w:spacing w:line="240" w:lineRule="auto"/>
              <w:jc w:val="center"/>
              <w:rPr>
                <w:bCs/>
                <w:sz w:val="20"/>
                <w:szCs w:val="20"/>
              </w:rPr>
            </w:pPr>
          </w:p>
        </w:tc>
        <w:tc>
          <w:tcPr>
            <w:tcW w:w="708" w:type="dxa"/>
          </w:tcPr>
          <w:p w:rsidR="001C2E48" w:rsidRDefault="001C2E48" w:rsidP="008E788F">
            <w:pPr>
              <w:pStyle w:val="Default"/>
              <w:spacing w:line="240" w:lineRule="auto"/>
              <w:jc w:val="center"/>
              <w:rPr>
                <w:bCs/>
                <w:sz w:val="20"/>
                <w:szCs w:val="20"/>
              </w:rPr>
            </w:pPr>
          </w:p>
        </w:tc>
        <w:tc>
          <w:tcPr>
            <w:tcW w:w="708" w:type="dxa"/>
          </w:tcPr>
          <w:p w:rsidR="001C2E48" w:rsidRDefault="001C2E48" w:rsidP="008E788F">
            <w:pPr>
              <w:pStyle w:val="Default"/>
              <w:spacing w:line="240" w:lineRule="auto"/>
              <w:jc w:val="center"/>
              <w:rPr>
                <w:bCs/>
                <w:sz w:val="20"/>
                <w:szCs w:val="20"/>
              </w:rPr>
            </w:pPr>
          </w:p>
        </w:tc>
        <w:tc>
          <w:tcPr>
            <w:tcW w:w="709" w:type="dxa"/>
          </w:tcPr>
          <w:p w:rsidR="001C2E48" w:rsidRDefault="001C2E48" w:rsidP="008E788F">
            <w:pPr>
              <w:pStyle w:val="Default"/>
              <w:spacing w:line="240" w:lineRule="auto"/>
              <w:jc w:val="center"/>
              <w:rPr>
                <w:bCs/>
                <w:sz w:val="20"/>
                <w:szCs w:val="20"/>
              </w:rPr>
            </w:pPr>
          </w:p>
        </w:tc>
        <w:tc>
          <w:tcPr>
            <w:tcW w:w="709" w:type="dxa"/>
          </w:tcPr>
          <w:p w:rsidR="001C2E48" w:rsidRDefault="001C2E48" w:rsidP="008E788F">
            <w:pPr>
              <w:pStyle w:val="Default"/>
              <w:spacing w:line="240" w:lineRule="auto"/>
              <w:jc w:val="center"/>
              <w:rPr>
                <w:bCs/>
                <w:sz w:val="20"/>
                <w:szCs w:val="20"/>
              </w:rPr>
            </w:pPr>
          </w:p>
        </w:tc>
        <w:tc>
          <w:tcPr>
            <w:tcW w:w="709" w:type="dxa"/>
          </w:tcPr>
          <w:p w:rsidR="001C2E48" w:rsidRDefault="001C2E48" w:rsidP="008E788F">
            <w:pPr>
              <w:pStyle w:val="Default"/>
              <w:spacing w:line="240" w:lineRule="auto"/>
              <w:jc w:val="center"/>
              <w:rPr>
                <w:bCs/>
                <w:sz w:val="20"/>
                <w:szCs w:val="20"/>
              </w:rPr>
            </w:pPr>
          </w:p>
        </w:tc>
      </w:tr>
      <w:tr w:rsidR="001C2E48" w:rsidTr="008E788F">
        <w:tc>
          <w:tcPr>
            <w:tcW w:w="3179" w:type="dxa"/>
          </w:tcPr>
          <w:p w:rsidR="001C2E48" w:rsidRDefault="001C2E48" w:rsidP="008E788F">
            <w:pPr>
              <w:pStyle w:val="Default"/>
              <w:numPr>
                <w:ilvl w:val="0"/>
                <w:numId w:val="33"/>
              </w:numPr>
              <w:spacing w:line="240" w:lineRule="auto"/>
              <w:ind w:left="284" w:hanging="284"/>
              <w:jc w:val="both"/>
              <w:rPr>
                <w:b/>
                <w:bCs/>
                <w:sz w:val="20"/>
                <w:szCs w:val="20"/>
              </w:rPr>
            </w:pPr>
            <w:r w:rsidRPr="00CC211E">
              <w:rPr>
                <w:b/>
                <w:bCs/>
                <w:sz w:val="20"/>
                <w:szCs w:val="20"/>
              </w:rPr>
              <w:t>METODOLOGÍA DE LA EVALUACIÓN INTERNA</w:t>
            </w:r>
          </w:p>
          <w:p w:rsidR="001C2E48" w:rsidRDefault="001C2E48" w:rsidP="008E788F">
            <w:pPr>
              <w:pStyle w:val="Default"/>
              <w:spacing w:line="240" w:lineRule="auto"/>
              <w:ind w:left="284" w:hanging="284"/>
              <w:jc w:val="both"/>
              <w:rPr>
                <w:bCs/>
                <w:sz w:val="20"/>
                <w:szCs w:val="20"/>
              </w:rPr>
            </w:pPr>
            <w:r>
              <w:rPr>
                <w:bCs/>
                <w:sz w:val="20"/>
                <w:szCs w:val="20"/>
              </w:rPr>
              <w:t>II.1. Área Encargada de la Evaluación Interna</w:t>
            </w:r>
          </w:p>
          <w:p w:rsidR="001C2E48" w:rsidRDefault="001C2E48" w:rsidP="008E788F">
            <w:pPr>
              <w:pStyle w:val="Default"/>
              <w:spacing w:line="240" w:lineRule="auto"/>
              <w:ind w:left="284" w:hanging="284"/>
              <w:jc w:val="both"/>
              <w:rPr>
                <w:bCs/>
                <w:sz w:val="20"/>
                <w:szCs w:val="20"/>
              </w:rPr>
            </w:pPr>
            <w:r>
              <w:rPr>
                <w:bCs/>
                <w:sz w:val="20"/>
                <w:szCs w:val="20"/>
              </w:rPr>
              <w:t>II.2. Metodología de la Evaluación</w:t>
            </w:r>
          </w:p>
          <w:p w:rsidR="001C2E48" w:rsidRPr="00240C43" w:rsidRDefault="001C2E48" w:rsidP="008E788F">
            <w:pPr>
              <w:pStyle w:val="Default"/>
              <w:spacing w:line="240" w:lineRule="auto"/>
              <w:ind w:left="284" w:hanging="284"/>
              <w:jc w:val="both"/>
              <w:rPr>
                <w:bCs/>
                <w:sz w:val="20"/>
                <w:szCs w:val="20"/>
              </w:rPr>
            </w:pPr>
            <w:r>
              <w:rPr>
                <w:bCs/>
                <w:sz w:val="20"/>
                <w:szCs w:val="20"/>
              </w:rPr>
              <w:t>II.3. Fuentes de Información de la Evaluación</w:t>
            </w:r>
          </w:p>
        </w:tc>
        <w:tc>
          <w:tcPr>
            <w:tcW w:w="914" w:type="dxa"/>
            <w:shd w:val="clear" w:color="auto" w:fill="808080" w:themeFill="background1" w:themeFillShade="80"/>
          </w:tcPr>
          <w:p w:rsidR="001C2E48" w:rsidRDefault="001C2E48" w:rsidP="008E788F">
            <w:pPr>
              <w:pStyle w:val="Default"/>
              <w:spacing w:line="240" w:lineRule="auto"/>
              <w:jc w:val="center"/>
              <w:rPr>
                <w:bCs/>
                <w:sz w:val="20"/>
                <w:szCs w:val="20"/>
              </w:rPr>
            </w:pPr>
          </w:p>
        </w:tc>
        <w:tc>
          <w:tcPr>
            <w:tcW w:w="707" w:type="dxa"/>
            <w:tcBorders>
              <w:bottom w:val="single" w:sz="4" w:space="0" w:color="auto"/>
            </w:tcBorders>
          </w:tcPr>
          <w:p w:rsidR="001C2E48" w:rsidRDefault="001C2E48" w:rsidP="008E788F">
            <w:pPr>
              <w:pStyle w:val="Default"/>
              <w:spacing w:line="240" w:lineRule="auto"/>
              <w:jc w:val="center"/>
              <w:rPr>
                <w:bCs/>
                <w:sz w:val="20"/>
                <w:szCs w:val="20"/>
              </w:rPr>
            </w:pPr>
          </w:p>
        </w:tc>
        <w:tc>
          <w:tcPr>
            <w:tcW w:w="708" w:type="dxa"/>
            <w:tcBorders>
              <w:bottom w:val="single" w:sz="4" w:space="0" w:color="auto"/>
            </w:tcBorders>
          </w:tcPr>
          <w:p w:rsidR="001C2E48" w:rsidRDefault="001C2E48" w:rsidP="008E788F">
            <w:pPr>
              <w:pStyle w:val="Default"/>
              <w:spacing w:line="240" w:lineRule="auto"/>
              <w:jc w:val="center"/>
              <w:rPr>
                <w:bCs/>
                <w:sz w:val="20"/>
                <w:szCs w:val="20"/>
              </w:rPr>
            </w:pPr>
          </w:p>
        </w:tc>
        <w:tc>
          <w:tcPr>
            <w:tcW w:w="708" w:type="dxa"/>
            <w:tcBorders>
              <w:bottom w:val="single" w:sz="4" w:space="0" w:color="auto"/>
            </w:tcBorders>
          </w:tcPr>
          <w:p w:rsidR="001C2E48" w:rsidRDefault="001C2E48" w:rsidP="008E788F">
            <w:pPr>
              <w:pStyle w:val="Default"/>
              <w:spacing w:line="240" w:lineRule="auto"/>
              <w:jc w:val="center"/>
              <w:rPr>
                <w:bCs/>
                <w:sz w:val="20"/>
                <w:szCs w:val="20"/>
              </w:rPr>
            </w:pPr>
          </w:p>
        </w:tc>
        <w:tc>
          <w:tcPr>
            <w:tcW w:w="708" w:type="dxa"/>
          </w:tcPr>
          <w:p w:rsidR="001C2E48" w:rsidRDefault="001C2E48" w:rsidP="008E788F">
            <w:pPr>
              <w:pStyle w:val="Default"/>
              <w:spacing w:line="240" w:lineRule="auto"/>
              <w:jc w:val="center"/>
              <w:rPr>
                <w:bCs/>
                <w:sz w:val="20"/>
                <w:szCs w:val="20"/>
              </w:rPr>
            </w:pPr>
          </w:p>
        </w:tc>
        <w:tc>
          <w:tcPr>
            <w:tcW w:w="708" w:type="dxa"/>
          </w:tcPr>
          <w:p w:rsidR="001C2E48" w:rsidRDefault="001C2E48" w:rsidP="008E788F">
            <w:pPr>
              <w:pStyle w:val="Default"/>
              <w:spacing w:line="240" w:lineRule="auto"/>
              <w:jc w:val="center"/>
              <w:rPr>
                <w:bCs/>
                <w:sz w:val="20"/>
                <w:szCs w:val="20"/>
              </w:rPr>
            </w:pPr>
          </w:p>
        </w:tc>
        <w:tc>
          <w:tcPr>
            <w:tcW w:w="709" w:type="dxa"/>
          </w:tcPr>
          <w:p w:rsidR="001C2E48" w:rsidRDefault="001C2E48" w:rsidP="008E788F">
            <w:pPr>
              <w:pStyle w:val="Default"/>
              <w:spacing w:line="240" w:lineRule="auto"/>
              <w:jc w:val="center"/>
              <w:rPr>
                <w:bCs/>
                <w:sz w:val="20"/>
                <w:szCs w:val="20"/>
              </w:rPr>
            </w:pPr>
          </w:p>
        </w:tc>
        <w:tc>
          <w:tcPr>
            <w:tcW w:w="709" w:type="dxa"/>
          </w:tcPr>
          <w:p w:rsidR="001C2E48" w:rsidRDefault="001C2E48" w:rsidP="008E788F">
            <w:pPr>
              <w:pStyle w:val="Default"/>
              <w:spacing w:line="240" w:lineRule="auto"/>
              <w:jc w:val="center"/>
              <w:rPr>
                <w:bCs/>
                <w:sz w:val="20"/>
                <w:szCs w:val="20"/>
              </w:rPr>
            </w:pPr>
          </w:p>
        </w:tc>
        <w:tc>
          <w:tcPr>
            <w:tcW w:w="709" w:type="dxa"/>
          </w:tcPr>
          <w:p w:rsidR="001C2E48" w:rsidRDefault="001C2E48" w:rsidP="008E788F">
            <w:pPr>
              <w:pStyle w:val="Default"/>
              <w:spacing w:line="240" w:lineRule="auto"/>
              <w:jc w:val="center"/>
              <w:rPr>
                <w:bCs/>
                <w:sz w:val="20"/>
                <w:szCs w:val="20"/>
              </w:rPr>
            </w:pPr>
          </w:p>
        </w:tc>
      </w:tr>
      <w:tr w:rsidR="001C2E48" w:rsidTr="008E788F">
        <w:tc>
          <w:tcPr>
            <w:tcW w:w="3179" w:type="dxa"/>
          </w:tcPr>
          <w:p w:rsidR="001C2E48" w:rsidRDefault="001C2E48" w:rsidP="008E788F">
            <w:pPr>
              <w:pStyle w:val="Default"/>
              <w:numPr>
                <w:ilvl w:val="0"/>
                <w:numId w:val="33"/>
              </w:numPr>
              <w:spacing w:line="240" w:lineRule="auto"/>
              <w:ind w:left="284" w:hanging="284"/>
              <w:jc w:val="both"/>
              <w:rPr>
                <w:b/>
                <w:bCs/>
                <w:sz w:val="20"/>
                <w:szCs w:val="20"/>
              </w:rPr>
            </w:pPr>
            <w:r w:rsidRPr="00CC211E">
              <w:rPr>
                <w:b/>
                <w:bCs/>
                <w:sz w:val="20"/>
                <w:szCs w:val="20"/>
              </w:rPr>
              <w:t>EVALUACIÓN DEL DISEÑO DEL PROGRAMA SOCIAL</w:t>
            </w:r>
          </w:p>
          <w:p w:rsidR="001C2E48" w:rsidRDefault="001C2E48" w:rsidP="008E788F">
            <w:pPr>
              <w:pStyle w:val="Default"/>
              <w:spacing w:line="240" w:lineRule="auto"/>
              <w:jc w:val="both"/>
              <w:rPr>
                <w:bCs/>
                <w:sz w:val="20"/>
                <w:szCs w:val="20"/>
              </w:rPr>
            </w:pPr>
            <w:r>
              <w:rPr>
                <w:bCs/>
                <w:sz w:val="20"/>
                <w:szCs w:val="20"/>
              </w:rPr>
              <w:t>III.1. Consistencia Normativa y Alineación con la política Social de la Ciudad de México</w:t>
            </w:r>
          </w:p>
          <w:p w:rsidR="001C2E48" w:rsidRDefault="001C2E48" w:rsidP="008E788F">
            <w:pPr>
              <w:pStyle w:val="Default"/>
              <w:spacing w:line="240" w:lineRule="auto"/>
              <w:jc w:val="both"/>
              <w:rPr>
                <w:bCs/>
                <w:sz w:val="20"/>
                <w:szCs w:val="20"/>
              </w:rPr>
            </w:pPr>
            <w:r>
              <w:rPr>
                <w:bCs/>
                <w:sz w:val="20"/>
                <w:szCs w:val="20"/>
              </w:rPr>
              <w:t>III.1.1. Análisis del Apego del diseño del Programa Social a la Normatividad Aplicable</w:t>
            </w:r>
          </w:p>
          <w:p w:rsidR="001C2E48" w:rsidRDefault="001C2E48" w:rsidP="008E788F">
            <w:pPr>
              <w:pStyle w:val="Default"/>
              <w:spacing w:line="240" w:lineRule="auto"/>
              <w:jc w:val="both"/>
              <w:rPr>
                <w:bCs/>
                <w:sz w:val="20"/>
                <w:szCs w:val="20"/>
              </w:rPr>
            </w:pPr>
            <w:r>
              <w:rPr>
                <w:bCs/>
                <w:sz w:val="20"/>
                <w:szCs w:val="20"/>
              </w:rPr>
              <w:t>III.1.2. Análisis del Apego de las Reglas de Operación a los Lineamientos para la Elaboración de Reglas de Operación 2015</w:t>
            </w:r>
          </w:p>
          <w:p w:rsidR="001C2E48" w:rsidRDefault="001C2E48" w:rsidP="008E788F">
            <w:pPr>
              <w:pStyle w:val="Default"/>
              <w:spacing w:line="240" w:lineRule="auto"/>
              <w:jc w:val="both"/>
              <w:rPr>
                <w:bCs/>
                <w:sz w:val="20"/>
                <w:szCs w:val="20"/>
              </w:rPr>
            </w:pPr>
            <w:r>
              <w:rPr>
                <w:bCs/>
                <w:sz w:val="20"/>
                <w:szCs w:val="20"/>
              </w:rPr>
              <w:t>III.1.3. Análisis del Apego del Diseño del Programa Social a la Política de Desarrollo Social de la Ciudad de México</w:t>
            </w:r>
          </w:p>
          <w:p w:rsidR="001C2E48" w:rsidRDefault="001C2E48" w:rsidP="008E788F">
            <w:pPr>
              <w:pStyle w:val="Default"/>
              <w:spacing w:line="240" w:lineRule="auto"/>
              <w:jc w:val="both"/>
              <w:rPr>
                <w:bCs/>
                <w:sz w:val="20"/>
                <w:szCs w:val="20"/>
              </w:rPr>
            </w:pPr>
            <w:r>
              <w:rPr>
                <w:bCs/>
                <w:sz w:val="20"/>
                <w:szCs w:val="20"/>
              </w:rPr>
              <w:t>III.2. Identificación y Diagnóstico del Problema Social Atendido por el Programa Social</w:t>
            </w:r>
          </w:p>
          <w:p w:rsidR="001C2E48" w:rsidRDefault="001C2E48" w:rsidP="008E788F">
            <w:pPr>
              <w:pStyle w:val="Default"/>
              <w:spacing w:line="240" w:lineRule="auto"/>
              <w:jc w:val="both"/>
              <w:rPr>
                <w:bCs/>
                <w:sz w:val="20"/>
                <w:szCs w:val="20"/>
              </w:rPr>
            </w:pPr>
            <w:r>
              <w:rPr>
                <w:bCs/>
                <w:sz w:val="20"/>
                <w:szCs w:val="20"/>
              </w:rPr>
              <w:t>III.3. Cobertura del Programa Social</w:t>
            </w:r>
          </w:p>
          <w:p w:rsidR="001C2E48" w:rsidRDefault="001C2E48" w:rsidP="008E788F">
            <w:pPr>
              <w:pStyle w:val="Default"/>
              <w:spacing w:line="240" w:lineRule="auto"/>
              <w:jc w:val="both"/>
              <w:rPr>
                <w:bCs/>
                <w:sz w:val="20"/>
                <w:szCs w:val="20"/>
              </w:rPr>
            </w:pPr>
            <w:r>
              <w:rPr>
                <w:bCs/>
                <w:sz w:val="20"/>
                <w:szCs w:val="20"/>
              </w:rPr>
              <w:t>III.4. Análisis del Marco Lógico del Programa Social</w:t>
            </w:r>
          </w:p>
          <w:p w:rsidR="001C2E48" w:rsidRDefault="001C2E48" w:rsidP="008E788F">
            <w:pPr>
              <w:pStyle w:val="Default"/>
              <w:spacing w:line="240" w:lineRule="auto"/>
              <w:jc w:val="both"/>
              <w:rPr>
                <w:bCs/>
                <w:sz w:val="20"/>
                <w:szCs w:val="20"/>
              </w:rPr>
            </w:pPr>
            <w:r>
              <w:rPr>
                <w:bCs/>
                <w:sz w:val="20"/>
                <w:szCs w:val="20"/>
              </w:rPr>
              <w:t>III.4.1. Árbol del Problema</w:t>
            </w:r>
          </w:p>
          <w:p w:rsidR="001C2E48" w:rsidRDefault="001C2E48" w:rsidP="008E788F">
            <w:pPr>
              <w:pStyle w:val="Default"/>
              <w:spacing w:line="240" w:lineRule="auto"/>
              <w:jc w:val="both"/>
              <w:rPr>
                <w:bCs/>
                <w:sz w:val="20"/>
                <w:szCs w:val="20"/>
              </w:rPr>
            </w:pPr>
            <w:r>
              <w:rPr>
                <w:bCs/>
                <w:sz w:val="20"/>
                <w:szCs w:val="20"/>
              </w:rPr>
              <w:t>III.4.2. Árbol de Objetivos</w:t>
            </w:r>
          </w:p>
          <w:p w:rsidR="001C2E48" w:rsidRDefault="001C2E48" w:rsidP="008E788F">
            <w:pPr>
              <w:pStyle w:val="Default"/>
              <w:spacing w:line="240" w:lineRule="auto"/>
              <w:jc w:val="both"/>
              <w:rPr>
                <w:bCs/>
                <w:sz w:val="20"/>
                <w:szCs w:val="20"/>
              </w:rPr>
            </w:pPr>
            <w:r>
              <w:rPr>
                <w:bCs/>
                <w:sz w:val="20"/>
                <w:szCs w:val="20"/>
              </w:rPr>
              <w:t>III.4.3. Árbol de Acciones</w:t>
            </w:r>
          </w:p>
          <w:p w:rsidR="001C2E48" w:rsidRDefault="001C2E48" w:rsidP="008E788F">
            <w:pPr>
              <w:pStyle w:val="Default"/>
              <w:spacing w:line="240" w:lineRule="auto"/>
              <w:jc w:val="both"/>
              <w:rPr>
                <w:bCs/>
                <w:sz w:val="20"/>
                <w:szCs w:val="20"/>
              </w:rPr>
            </w:pPr>
            <w:r>
              <w:rPr>
                <w:bCs/>
                <w:sz w:val="20"/>
                <w:szCs w:val="20"/>
              </w:rPr>
              <w:t>III.4.4. Resumen Narrativo</w:t>
            </w:r>
          </w:p>
          <w:p w:rsidR="001C2E48" w:rsidRDefault="001C2E48" w:rsidP="008E788F">
            <w:pPr>
              <w:pStyle w:val="Default"/>
              <w:spacing w:line="240" w:lineRule="auto"/>
              <w:jc w:val="both"/>
              <w:rPr>
                <w:bCs/>
                <w:sz w:val="20"/>
                <w:szCs w:val="20"/>
              </w:rPr>
            </w:pPr>
            <w:r>
              <w:rPr>
                <w:bCs/>
                <w:sz w:val="20"/>
                <w:szCs w:val="20"/>
              </w:rPr>
              <w:t>III.4.5. Matriz de Indicadores del Programa Social</w:t>
            </w:r>
          </w:p>
          <w:p w:rsidR="001C2E48" w:rsidRDefault="001C2E48" w:rsidP="008E788F">
            <w:pPr>
              <w:pStyle w:val="Default"/>
              <w:spacing w:line="240" w:lineRule="auto"/>
              <w:jc w:val="both"/>
              <w:rPr>
                <w:bCs/>
                <w:sz w:val="20"/>
                <w:szCs w:val="20"/>
              </w:rPr>
            </w:pPr>
            <w:r>
              <w:rPr>
                <w:bCs/>
                <w:sz w:val="20"/>
                <w:szCs w:val="20"/>
              </w:rPr>
              <w:t xml:space="preserve">III.4.6. Consistencia Interna del </w:t>
            </w:r>
            <w:r>
              <w:rPr>
                <w:bCs/>
                <w:sz w:val="20"/>
                <w:szCs w:val="20"/>
              </w:rPr>
              <w:lastRenderedPageBreak/>
              <w:t>Programa social (Lógica Vertical)</w:t>
            </w:r>
          </w:p>
          <w:p w:rsidR="001C2E48" w:rsidRDefault="001C2E48" w:rsidP="008E788F">
            <w:pPr>
              <w:pStyle w:val="Default"/>
              <w:spacing w:line="240" w:lineRule="auto"/>
              <w:jc w:val="both"/>
              <w:rPr>
                <w:bCs/>
                <w:sz w:val="20"/>
                <w:szCs w:val="20"/>
              </w:rPr>
            </w:pPr>
            <w:r>
              <w:rPr>
                <w:bCs/>
                <w:sz w:val="20"/>
                <w:szCs w:val="20"/>
              </w:rPr>
              <w:t>III.4.7. Valoración del diseño y consistencia de los indicadores para el Monitoreo del Programa Social (Lógica Horizontal)</w:t>
            </w:r>
          </w:p>
          <w:p w:rsidR="001C2E48" w:rsidRDefault="001C2E48" w:rsidP="008E788F">
            <w:pPr>
              <w:pStyle w:val="Default"/>
              <w:spacing w:line="240" w:lineRule="auto"/>
              <w:jc w:val="both"/>
              <w:rPr>
                <w:bCs/>
                <w:sz w:val="20"/>
                <w:szCs w:val="20"/>
              </w:rPr>
            </w:pPr>
            <w:r>
              <w:rPr>
                <w:bCs/>
                <w:sz w:val="20"/>
                <w:szCs w:val="20"/>
              </w:rPr>
              <w:t>III.4.8. Resultados de la matriz de Indicadores 2015</w:t>
            </w:r>
          </w:p>
          <w:p w:rsidR="001C2E48" w:rsidRDefault="001C2E48" w:rsidP="008E788F">
            <w:pPr>
              <w:pStyle w:val="Default"/>
              <w:spacing w:line="240" w:lineRule="auto"/>
              <w:jc w:val="both"/>
              <w:rPr>
                <w:bCs/>
                <w:sz w:val="20"/>
                <w:szCs w:val="20"/>
              </w:rPr>
            </w:pPr>
            <w:r>
              <w:rPr>
                <w:bCs/>
                <w:sz w:val="20"/>
                <w:szCs w:val="20"/>
              </w:rPr>
              <w:t>III.4.9. Análisis de involucrados</w:t>
            </w:r>
          </w:p>
          <w:p w:rsidR="001C2E48" w:rsidRDefault="001C2E48" w:rsidP="008E788F">
            <w:pPr>
              <w:pStyle w:val="Default"/>
              <w:spacing w:line="240" w:lineRule="auto"/>
              <w:jc w:val="both"/>
              <w:rPr>
                <w:bCs/>
                <w:sz w:val="20"/>
                <w:szCs w:val="20"/>
              </w:rPr>
            </w:pPr>
            <w:r>
              <w:rPr>
                <w:bCs/>
                <w:sz w:val="20"/>
                <w:szCs w:val="20"/>
              </w:rPr>
              <w:t>III.5. Complementariedad o coincidencia con otros Programas y Acciones Sociales</w:t>
            </w:r>
          </w:p>
          <w:p w:rsidR="001C2E48" w:rsidRPr="00240C43" w:rsidRDefault="001C2E48" w:rsidP="008E788F">
            <w:pPr>
              <w:pStyle w:val="Default"/>
              <w:spacing w:line="240" w:lineRule="auto"/>
              <w:jc w:val="both"/>
              <w:rPr>
                <w:bCs/>
                <w:sz w:val="20"/>
                <w:szCs w:val="20"/>
              </w:rPr>
            </w:pPr>
            <w:r>
              <w:rPr>
                <w:bCs/>
                <w:sz w:val="20"/>
                <w:szCs w:val="20"/>
              </w:rPr>
              <w:t>III.6. Análisis de la Congruencia del Proyecto como Programa Social de la CDMX</w:t>
            </w:r>
          </w:p>
        </w:tc>
        <w:tc>
          <w:tcPr>
            <w:tcW w:w="914" w:type="dxa"/>
          </w:tcPr>
          <w:p w:rsidR="001C2E48" w:rsidRDefault="001C2E48" w:rsidP="008E788F">
            <w:pPr>
              <w:pStyle w:val="Default"/>
              <w:spacing w:line="240" w:lineRule="auto"/>
              <w:jc w:val="center"/>
              <w:rPr>
                <w:bCs/>
                <w:sz w:val="20"/>
                <w:szCs w:val="20"/>
              </w:rPr>
            </w:pPr>
          </w:p>
        </w:tc>
        <w:tc>
          <w:tcPr>
            <w:tcW w:w="707" w:type="dxa"/>
            <w:shd w:val="clear" w:color="auto" w:fill="808080" w:themeFill="background1" w:themeFillShade="80"/>
          </w:tcPr>
          <w:p w:rsidR="001C2E48" w:rsidRDefault="001C2E48" w:rsidP="008E788F">
            <w:pPr>
              <w:pStyle w:val="Default"/>
              <w:spacing w:line="240" w:lineRule="auto"/>
              <w:jc w:val="center"/>
              <w:rPr>
                <w:bCs/>
                <w:sz w:val="20"/>
                <w:szCs w:val="20"/>
              </w:rPr>
            </w:pPr>
          </w:p>
        </w:tc>
        <w:tc>
          <w:tcPr>
            <w:tcW w:w="708" w:type="dxa"/>
            <w:shd w:val="clear" w:color="auto" w:fill="808080" w:themeFill="background1" w:themeFillShade="80"/>
          </w:tcPr>
          <w:p w:rsidR="001C2E48" w:rsidRDefault="001C2E48" w:rsidP="008E788F">
            <w:pPr>
              <w:pStyle w:val="Default"/>
              <w:spacing w:line="240" w:lineRule="auto"/>
              <w:jc w:val="center"/>
              <w:rPr>
                <w:bCs/>
                <w:sz w:val="20"/>
                <w:szCs w:val="20"/>
              </w:rPr>
            </w:pPr>
          </w:p>
        </w:tc>
        <w:tc>
          <w:tcPr>
            <w:tcW w:w="708" w:type="dxa"/>
            <w:tcBorders>
              <w:bottom w:val="single" w:sz="4" w:space="0" w:color="auto"/>
            </w:tcBorders>
            <w:shd w:val="clear" w:color="auto" w:fill="808080" w:themeFill="background1" w:themeFillShade="80"/>
          </w:tcPr>
          <w:p w:rsidR="001C2E48" w:rsidRDefault="001C2E48" w:rsidP="008E788F">
            <w:pPr>
              <w:pStyle w:val="Default"/>
              <w:spacing w:line="240" w:lineRule="auto"/>
              <w:jc w:val="center"/>
              <w:rPr>
                <w:bCs/>
                <w:sz w:val="20"/>
                <w:szCs w:val="20"/>
              </w:rPr>
            </w:pPr>
          </w:p>
        </w:tc>
        <w:tc>
          <w:tcPr>
            <w:tcW w:w="708" w:type="dxa"/>
            <w:tcBorders>
              <w:bottom w:val="single" w:sz="4" w:space="0" w:color="auto"/>
            </w:tcBorders>
          </w:tcPr>
          <w:p w:rsidR="001C2E48" w:rsidRDefault="001C2E48" w:rsidP="008E788F">
            <w:pPr>
              <w:pStyle w:val="Default"/>
              <w:spacing w:line="240" w:lineRule="auto"/>
              <w:jc w:val="center"/>
              <w:rPr>
                <w:bCs/>
                <w:sz w:val="20"/>
                <w:szCs w:val="20"/>
              </w:rPr>
            </w:pPr>
          </w:p>
        </w:tc>
        <w:tc>
          <w:tcPr>
            <w:tcW w:w="708" w:type="dxa"/>
            <w:tcBorders>
              <w:bottom w:val="single" w:sz="4" w:space="0" w:color="auto"/>
            </w:tcBorders>
          </w:tcPr>
          <w:p w:rsidR="001C2E48" w:rsidRDefault="001C2E48" w:rsidP="008E788F">
            <w:pPr>
              <w:pStyle w:val="Default"/>
              <w:spacing w:line="240" w:lineRule="auto"/>
              <w:jc w:val="center"/>
              <w:rPr>
                <w:bCs/>
                <w:sz w:val="20"/>
                <w:szCs w:val="20"/>
              </w:rPr>
            </w:pPr>
          </w:p>
        </w:tc>
        <w:tc>
          <w:tcPr>
            <w:tcW w:w="709" w:type="dxa"/>
          </w:tcPr>
          <w:p w:rsidR="001C2E48" w:rsidRDefault="001C2E48" w:rsidP="008E788F">
            <w:pPr>
              <w:pStyle w:val="Default"/>
              <w:spacing w:line="240" w:lineRule="auto"/>
              <w:jc w:val="center"/>
              <w:rPr>
                <w:bCs/>
                <w:sz w:val="20"/>
                <w:szCs w:val="20"/>
              </w:rPr>
            </w:pPr>
          </w:p>
        </w:tc>
        <w:tc>
          <w:tcPr>
            <w:tcW w:w="709" w:type="dxa"/>
          </w:tcPr>
          <w:p w:rsidR="001C2E48" w:rsidRDefault="001C2E48" w:rsidP="008E788F">
            <w:pPr>
              <w:pStyle w:val="Default"/>
              <w:spacing w:line="240" w:lineRule="auto"/>
              <w:jc w:val="center"/>
              <w:rPr>
                <w:bCs/>
                <w:sz w:val="20"/>
                <w:szCs w:val="20"/>
              </w:rPr>
            </w:pPr>
          </w:p>
        </w:tc>
        <w:tc>
          <w:tcPr>
            <w:tcW w:w="709" w:type="dxa"/>
          </w:tcPr>
          <w:p w:rsidR="001C2E48" w:rsidRDefault="001C2E48" w:rsidP="008E788F">
            <w:pPr>
              <w:pStyle w:val="Default"/>
              <w:spacing w:line="240" w:lineRule="auto"/>
              <w:jc w:val="center"/>
              <w:rPr>
                <w:bCs/>
                <w:sz w:val="20"/>
                <w:szCs w:val="20"/>
              </w:rPr>
            </w:pPr>
          </w:p>
        </w:tc>
      </w:tr>
      <w:tr w:rsidR="001C2E48" w:rsidTr="008E788F">
        <w:tc>
          <w:tcPr>
            <w:tcW w:w="3179" w:type="dxa"/>
          </w:tcPr>
          <w:p w:rsidR="001C2E48" w:rsidRDefault="001C2E48" w:rsidP="008E788F">
            <w:pPr>
              <w:pStyle w:val="Default"/>
              <w:numPr>
                <w:ilvl w:val="0"/>
                <w:numId w:val="33"/>
              </w:numPr>
              <w:spacing w:line="240" w:lineRule="auto"/>
              <w:ind w:left="284" w:hanging="284"/>
              <w:jc w:val="both"/>
              <w:rPr>
                <w:b/>
                <w:bCs/>
                <w:sz w:val="20"/>
                <w:szCs w:val="20"/>
              </w:rPr>
            </w:pPr>
            <w:r w:rsidRPr="00CC211E">
              <w:rPr>
                <w:b/>
                <w:bCs/>
                <w:sz w:val="20"/>
                <w:szCs w:val="20"/>
              </w:rPr>
              <w:lastRenderedPageBreak/>
              <w:t>CONSTRUCCION DE LA LÍNEA BASE DEL PROGRAMA SOCIAL</w:t>
            </w:r>
          </w:p>
          <w:p w:rsidR="001C2E48" w:rsidRDefault="001C2E48" w:rsidP="008E788F">
            <w:pPr>
              <w:pStyle w:val="Default"/>
              <w:spacing w:line="240" w:lineRule="auto"/>
              <w:jc w:val="both"/>
              <w:rPr>
                <w:bCs/>
                <w:sz w:val="20"/>
                <w:szCs w:val="20"/>
              </w:rPr>
            </w:pPr>
            <w:r>
              <w:rPr>
                <w:bCs/>
                <w:sz w:val="20"/>
                <w:szCs w:val="20"/>
              </w:rPr>
              <w:t>IV.1. Definición de Objetivos de Corto, Mediano y Largo Plazo del Programa Social</w:t>
            </w:r>
          </w:p>
          <w:p w:rsidR="001C2E48" w:rsidRDefault="001C2E48" w:rsidP="008E788F">
            <w:pPr>
              <w:pStyle w:val="Default"/>
              <w:spacing w:line="240" w:lineRule="auto"/>
              <w:jc w:val="both"/>
              <w:rPr>
                <w:bCs/>
                <w:sz w:val="20"/>
                <w:szCs w:val="20"/>
              </w:rPr>
            </w:pPr>
            <w:r>
              <w:rPr>
                <w:bCs/>
                <w:sz w:val="20"/>
                <w:szCs w:val="20"/>
              </w:rPr>
              <w:t>IV.2. Diseño Metodológico para la Construcción de la línea base</w:t>
            </w:r>
          </w:p>
          <w:p w:rsidR="001C2E48" w:rsidRDefault="001C2E48" w:rsidP="008E788F">
            <w:pPr>
              <w:pStyle w:val="Default"/>
              <w:spacing w:line="240" w:lineRule="auto"/>
              <w:jc w:val="both"/>
              <w:rPr>
                <w:bCs/>
                <w:sz w:val="20"/>
                <w:szCs w:val="20"/>
              </w:rPr>
            </w:pPr>
            <w:r>
              <w:rPr>
                <w:bCs/>
                <w:sz w:val="20"/>
                <w:szCs w:val="20"/>
              </w:rPr>
              <w:t>IV.3. Diseño del instrumento para la Construcción de la Línea Base</w:t>
            </w:r>
          </w:p>
          <w:p w:rsidR="001C2E48" w:rsidRDefault="001C2E48" w:rsidP="008E788F">
            <w:pPr>
              <w:pStyle w:val="Default"/>
              <w:spacing w:line="240" w:lineRule="auto"/>
              <w:jc w:val="both"/>
              <w:rPr>
                <w:bCs/>
                <w:sz w:val="20"/>
                <w:szCs w:val="20"/>
              </w:rPr>
            </w:pPr>
            <w:r>
              <w:rPr>
                <w:bCs/>
                <w:sz w:val="20"/>
                <w:szCs w:val="20"/>
              </w:rPr>
              <w:t>IV.4. Método de Aplicación del Instrumento</w:t>
            </w:r>
          </w:p>
          <w:p w:rsidR="001C2E48" w:rsidRPr="00E96707" w:rsidRDefault="001C2E48" w:rsidP="008E788F">
            <w:pPr>
              <w:pStyle w:val="Default"/>
              <w:spacing w:line="240" w:lineRule="auto"/>
              <w:jc w:val="both"/>
              <w:rPr>
                <w:bCs/>
                <w:sz w:val="20"/>
                <w:szCs w:val="20"/>
              </w:rPr>
            </w:pPr>
            <w:r>
              <w:rPr>
                <w:bCs/>
                <w:sz w:val="20"/>
                <w:szCs w:val="20"/>
              </w:rPr>
              <w:t>IV.5. Cronograma de aplicación y procesamiento de la información</w:t>
            </w:r>
          </w:p>
        </w:tc>
        <w:tc>
          <w:tcPr>
            <w:tcW w:w="914" w:type="dxa"/>
          </w:tcPr>
          <w:p w:rsidR="001C2E48" w:rsidRDefault="001C2E48" w:rsidP="008E788F">
            <w:pPr>
              <w:pStyle w:val="Default"/>
              <w:spacing w:line="240" w:lineRule="auto"/>
              <w:jc w:val="center"/>
              <w:rPr>
                <w:bCs/>
                <w:sz w:val="20"/>
                <w:szCs w:val="20"/>
              </w:rPr>
            </w:pPr>
          </w:p>
        </w:tc>
        <w:tc>
          <w:tcPr>
            <w:tcW w:w="707" w:type="dxa"/>
          </w:tcPr>
          <w:p w:rsidR="001C2E48" w:rsidRDefault="001C2E48" w:rsidP="008E788F">
            <w:pPr>
              <w:pStyle w:val="Default"/>
              <w:spacing w:line="240" w:lineRule="auto"/>
              <w:jc w:val="center"/>
              <w:rPr>
                <w:bCs/>
                <w:sz w:val="20"/>
                <w:szCs w:val="20"/>
              </w:rPr>
            </w:pPr>
          </w:p>
        </w:tc>
        <w:tc>
          <w:tcPr>
            <w:tcW w:w="708" w:type="dxa"/>
          </w:tcPr>
          <w:p w:rsidR="001C2E48" w:rsidRDefault="001C2E48" w:rsidP="008E788F">
            <w:pPr>
              <w:pStyle w:val="Default"/>
              <w:spacing w:line="240" w:lineRule="auto"/>
              <w:jc w:val="center"/>
              <w:rPr>
                <w:bCs/>
                <w:sz w:val="20"/>
                <w:szCs w:val="20"/>
              </w:rPr>
            </w:pPr>
          </w:p>
        </w:tc>
        <w:tc>
          <w:tcPr>
            <w:tcW w:w="708" w:type="dxa"/>
            <w:shd w:val="clear" w:color="auto" w:fill="808080" w:themeFill="background1" w:themeFillShade="80"/>
          </w:tcPr>
          <w:p w:rsidR="001C2E48" w:rsidRDefault="001C2E48" w:rsidP="008E788F">
            <w:pPr>
              <w:pStyle w:val="Default"/>
              <w:spacing w:line="240" w:lineRule="auto"/>
              <w:jc w:val="center"/>
              <w:rPr>
                <w:bCs/>
                <w:sz w:val="20"/>
                <w:szCs w:val="20"/>
              </w:rPr>
            </w:pPr>
          </w:p>
        </w:tc>
        <w:tc>
          <w:tcPr>
            <w:tcW w:w="708" w:type="dxa"/>
            <w:shd w:val="clear" w:color="auto" w:fill="808080" w:themeFill="background1" w:themeFillShade="80"/>
          </w:tcPr>
          <w:p w:rsidR="001C2E48" w:rsidRDefault="001C2E48" w:rsidP="008E788F">
            <w:pPr>
              <w:pStyle w:val="Default"/>
              <w:spacing w:line="240" w:lineRule="auto"/>
              <w:jc w:val="center"/>
              <w:rPr>
                <w:bCs/>
                <w:sz w:val="20"/>
                <w:szCs w:val="20"/>
              </w:rPr>
            </w:pPr>
          </w:p>
        </w:tc>
        <w:tc>
          <w:tcPr>
            <w:tcW w:w="708" w:type="dxa"/>
            <w:tcBorders>
              <w:bottom w:val="single" w:sz="4" w:space="0" w:color="auto"/>
            </w:tcBorders>
            <w:shd w:val="clear" w:color="auto" w:fill="808080" w:themeFill="background1" w:themeFillShade="80"/>
          </w:tcPr>
          <w:p w:rsidR="001C2E48" w:rsidRDefault="001C2E48" w:rsidP="008E788F">
            <w:pPr>
              <w:pStyle w:val="Default"/>
              <w:spacing w:line="240" w:lineRule="auto"/>
              <w:jc w:val="center"/>
              <w:rPr>
                <w:bCs/>
                <w:sz w:val="20"/>
                <w:szCs w:val="20"/>
              </w:rPr>
            </w:pPr>
          </w:p>
        </w:tc>
        <w:tc>
          <w:tcPr>
            <w:tcW w:w="709" w:type="dxa"/>
            <w:tcBorders>
              <w:bottom w:val="single" w:sz="4" w:space="0" w:color="auto"/>
            </w:tcBorders>
          </w:tcPr>
          <w:p w:rsidR="001C2E48" w:rsidRDefault="001C2E48" w:rsidP="008E788F">
            <w:pPr>
              <w:pStyle w:val="Default"/>
              <w:spacing w:line="240" w:lineRule="auto"/>
              <w:jc w:val="center"/>
              <w:rPr>
                <w:bCs/>
                <w:sz w:val="20"/>
                <w:szCs w:val="20"/>
              </w:rPr>
            </w:pPr>
          </w:p>
        </w:tc>
        <w:tc>
          <w:tcPr>
            <w:tcW w:w="709" w:type="dxa"/>
          </w:tcPr>
          <w:p w:rsidR="001C2E48" w:rsidRDefault="001C2E48" w:rsidP="008E788F">
            <w:pPr>
              <w:pStyle w:val="Default"/>
              <w:spacing w:line="240" w:lineRule="auto"/>
              <w:jc w:val="center"/>
              <w:rPr>
                <w:bCs/>
                <w:sz w:val="20"/>
                <w:szCs w:val="20"/>
              </w:rPr>
            </w:pPr>
          </w:p>
        </w:tc>
        <w:tc>
          <w:tcPr>
            <w:tcW w:w="709" w:type="dxa"/>
          </w:tcPr>
          <w:p w:rsidR="001C2E48" w:rsidRDefault="001C2E48" w:rsidP="008E788F">
            <w:pPr>
              <w:pStyle w:val="Default"/>
              <w:spacing w:line="240" w:lineRule="auto"/>
              <w:jc w:val="center"/>
              <w:rPr>
                <w:bCs/>
                <w:sz w:val="20"/>
                <w:szCs w:val="20"/>
              </w:rPr>
            </w:pPr>
          </w:p>
        </w:tc>
      </w:tr>
      <w:tr w:rsidR="001C2E48" w:rsidTr="008E788F">
        <w:tc>
          <w:tcPr>
            <w:tcW w:w="3179" w:type="dxa"/>
          </w:tcPr>
          <w:p w:rsidR="001C2E48" w:rsidRDefault="001C2E48" w:rsidP="008E788F">
            <w:pPr>
              <w:pStyle w:val="Default"/>
              <w:numPr>
                <w:ilvl w:val="0"/>
                <w:numId w:val="33"/>
              </w:numPr>
              <w:spacing w:line="240" w:lineRule="auto"/>
              <w:ind w:left="284" w:hanging="284"/>
              <w:jc w:val="both"/>
              <w:rPr>
                <w:b/>
                <w:bCs/>
                <w:sz w:val="20"/>
                <w:szCs w:val="20"/>
              </w:rPr>
            </w:pPr>
            <w:r w:rsidRPr="00CC211E">
              <w:rPr>
                <w:b/>
                <w:bCs/>
                <w:sz w:val="20"/>
                <w:szCs w:val="20"/>
              </w:rPr>
              <w:t>ANÁLISIS Y SEGUIMIENTO DE LA EVALUACIÓN INTERNA 2015</w:t>
            </w:r>
          </w:p>
          <w:p w:rsidR="001C2E48" w:rsidRDefault="001C2E48" w:rsidP="008E788F">
            <w:pPr>
              <w:pStyle w:val="Default"/>
              <w:spacing w:line="240" w:lineRule="auto"/>
              <w:jc w:val="both"/>
              <w:rPr>
                <w:bCs/>
                <w:sz w:val="20"/>
                <w:szCs w:val="20"/>
              </w:rPr>
            </w:pPr>
            <w:r>
              <w:rPr>
                <w:bCs/>
                <w:sz w:val="20"/>
                <w:szCs w:val="20"/>
              </w:rPr>
              <w:t>V.1. Análisis de la Evaluación Interna</w:t>
            </w:r>
          </w:p>
          <w:p w:rsidR="001C2E48" w:rsidRPr="00770722" w:rsidRDefault="001C2E48" w:rsidP="008E788F">
            <w:pPr>
              <w:pStyle w:val="Default"/>
              <w:spacing w:line="240" w:lineRule="auto"/>
              <w:jc w:val="both"/>
              <w:rPr>
                <w:bCs/>
                <w:sz w:val="20"/>
                <w:szCs w:val="20"/>
              </w:rPr>
            </w:pPr>
            <w:r>
              <w:rPr>
                <w:bCs/>
                <w:sz w:val="20"/>
                <w:szCs w:val="20"/>
              </w:rPr>
              <w:t>V.2. Seguimiento de las recomendaciones de las Evaluaciones Internas Anteriores</w:t>
            </w:r>
          </w:p>
        </w:tc>
        <w:tc>
          <w:tcPr>
            <w:tcW w:w="914" w:type="dxa"/>
          </w:tcPr>
          <w:p w:rsidR="001C2E48" w:rsidRDefault="001C2E48" w:rsidP="008E788F">
            <w:pPr>
              <w:pStyle w:val="Default"/>
              <w:spacing w:line="240" w:lineRule="auto"/>
              <w:jc w:val="center"/>
              <w:rPr>
                <w:bCs/>
                <w:sz w:val="20"/>
                <w:szCs w:val="20"/>
              </w:rPr>
            </w:pPr>
          </w:p>
        </w:tc>
        <w:tc>
          <w:tcPr>
            <w:tcW w:w="707" w:type="dxa"/>
          </w:tcPr>
          <w:p w:rsidR="001C2E48" w:rsidRDefault="001C2E48" w:rsidP="008E788F">
            <w:pPr>
              <w:pStyle w:val="Default"/>
              <w:spacing w:line="240" w:lineRule="auto"/>
              <w:jc w:val="center"/>
              <w:rPr>
                <w:bCs/>
                <w:sz w:val="20"/>
                <w:szCs w:val="20"/>
              </w:rPr>
            </w:pPr>
          </w:p>
        </w:tc>
        <w:tc>
          <w:tcPr>
            <w:tcW w:w="708" w:type="dxa"/>
          </w:tcPr>
          <w:p w:rsidR="001C2E48" w:rsidRDefault="001C2E48" w:rsidP="008E788F">
            <w:pPr>
              <w:pStyle w:val="Default"/>
              <w:spacing w:line="240" w:lineRule="auto"/>
              <w:jc w:val="center"/>
              <w:rPr>
                <w:bCs/>
                <w:sz w:val="20"/>
                <w:szCs w:val="20"/>
              </w:rPr>
            </w:pPr>
          </w:p>
        </w:tc>
        <w:tc>
          <w:tcPr>
            <w:tcW w:w="708" w:type="dxa"/>
          </w:tcPr>
          <w:p w:rsidR="001C2E48" w:rsidRDefault="001C2E48" w:rsidP="008E788F">
            <w:pPr>
              <w:pStyle w:val="Default"/>
              <w:spacing w:line="240" w:lineRule="auto"/>
              <w:jc w:val="center"/>
              <w:rPr>
                <w:bCs/>
                <w:sz w:val="20"/>
                <w:szCs w:val="20"/>
              </w:rPr>
            </w:pPr>
          </w:p>
        </w:tc>
        <w:tc>
          <w:tcPr>
            <w:tcW w:w="708" w:type="dxa"/>
          </w:tcPr>
          <w:p w:rsidR="001C2E48" w:rsidRDefault="001C2E48" w:rsidP="008E788F">
            <w:pPr>
              <w:pStyle w:val="Default"/>
              <w:spacing w:line="240" w:lineRule="auto"/>
              <w:jc w:val="center"/>
              <w:rPr>
                <w:bCs/>
                <w:sz w:val="20"/>
                <w:szCs w:val="20"/>
              </w:rPr>
            </w:pPr>
          </w:p>
        </w:tc>
        <w:tc>
          <w:tcPr>
            <w:tcW w:w="708" w:type="dxa"/>
            <w:shd w:val="clear" w:color="auto" w:fill="808080" w:themeFill="background1" w:themeFillShade="80"/>
          </w:tcPr>
          <w:p w:rsidR="001C2E48" w:rsidRDefault="001C2E48" w:rsidP="008E788F">
            <w:pPr>
              <w:pStyle w:val="Default"/>
              <w:spacing w:line="240" w:lineRule="auto"/>
              <w:jc w:val="center"/>
              <w:rPr>
                <w:bCs/>
                <w:sz w:val="20"/>
                <w:szCs w:val="20"/>
              </w:rPr>
            </w:pPr>
          </w:p>
        </w:tc>
        <w:tc>
          <w:tcPr>
            <w:tcW w:w="709" w:type="dxa"/>
            <w:tcBorders>
              <w:bottom w:val="single" w:sz="4" w:space="0" w:color="auto"/>
            </w:tcBorders>
            <w:shd w:val="clear" w:color="auto" w:fill="808080" w:themeFill="background1" w:themeFillShade="80"/>
          </w:tcPr>
          <w:p w:rsidR="001C2E48" w:rsidRDefault="001C2E48" w:rsidP="008E788F">
            <w:pPr>
              <w:pStyle w:val="Default"/>
              <w:spacing w:line="240" w:lineRule="auto"/>
              <w:jc w:val="center"/>
              <w:rPr>
                <w:bCs/>
                <w:sz w:val="20"/>
                <w:szCs w:val="20"/>
              </w:rPr>
            </w:pPr>
          </w:p>
        </w:tc>
        <w:tc>
          <w:tcPr>
            <w:tcW w:w="709" w:type="dxa"/>
          </w:tcPr>
          <w:p w:rsidR="001C2E48" w:rsidRDefault="001C2E48" w:rsidP="008E788F">
            <w:pPr>
              <w:pStyle w:val="Default"/>
              <w:spacing w:line="240" w:lineRule="auto"/>
              <w:jc w:val="center"/>
              <w:rPr>
                <w:bCs/>
                <w:sz w:val="20"/>
                <w:szCs w:val="20"/>
              </w:rPr>
            </w:pPr>
          </w:p>
        </w:tc>
        <w:tc>
          <w:tcPr>
            <w:tcW w:w="709" w:type="dxa"/>
          </w:tcPr>
          <w:p w:rsidR="001C2E48" w:rsidRDefault="001C2E48" w:rsidP="008E788F">
            <w:pPr>
              <w:pStyle w:val="Default"/>
              <w:spacing w:line="240" w:lineRule="auto"/>
              <w:jc w:val="center"/>
              <w:rPr>
                <w:bCs/>
                <w:sz w:val="20"/>
                <w:szCs w:val="20"/>
              </w:rPr>
            </w:pPr>
          </w:p>
        </w:tc>
      </w:tr>
      <w:tr w:rsidR="001C2E48" w:rsidTr="008E788F">
        <w:tc>
          <w:tcPr>
            <w:tcW w:w="3179" w:type="dxa"/>
          </w:tcPr>
          <w:p w:rsidR="001C2E48" w:rsidRDefault="001C2E48" w:rsidP="008E788F">
            <w:pPr>
              <w:pStyle w:val="Default"/>
              <w:numPr>
                <w:ilvl w:val="0"/>
                <w:numId w:val="33"/>
              </w:numPr>
              <w:spacing w:line="240" w:lineRule="auto"/>
              <w:ind w:left="284" w:hanging="284"/>
              <w:jc w:val="both"/>
              <w:rPr>
                <w:b/>
                <w:bCs/>
                <w:sz w:val="20"/>
                <w:szCs w:val="20"/>
              </w:rPr>
            </w:pPr>
            <w:r w:rsidRPr="00CC211E">
              <w:rPr>
                <w:b/>
                <w:bCs/>
                <w:sz w:val="20"/>
                <w:szCs w:val="20"/>
              </w:rPr>
              <w:t>CONCLUSIONES Y ESTRATEGIAS DE MEJORA</w:t>
            </w:r>
          </w:p>
          <w:p w:rsidR="001C2E48" w:rsidRDefault="001C2E48" w:rsidP="008E788F">
            <w:pPr>
              <w:pStyle w:val="Default"/>
              <w:spacing w:line="240" w:lineRule="auto"/>
              <w:jc w:val="both"/>
              <w:rPr>
                <w:bCs/>
                <w:sz w:val="20"/>
                <w:szCs w:val="20"/>
              </w:rPr>
            </w:pPr>
            <w:r>
              <w:rPr>
                <w:bCs/>
                <w:sz w:val="20"/>
                <w:szCs w:val="20"/>
              </w:rPr>
              <w:t>VI.1. Matriz FODA</w:t>
            </w:r>
          </w:p>
          <w:p w:rsidR="001C2E48" w:rsidRDefault="001C2E48" w:rsidP="008E788F">
            <w:pPr>
              <w:pStyle w:val="Default"/>
              <w:spacing w:line="240" w:lineRule="auto"/>
              <w:jc w:val="both"/>
              <w:rPr>
                <w:bCs/>
                <w:sz w:val="20"/>
                <w:szCs w:val="20"/>
              </w:rPr>
            </w:pPr>
            <w:r>
              <w:rPr>
                <w:bCs/>
                <w:sz w:val="20"/>
                <w:szCs w:val="20"/>
              </w:rPr>
              <w:t>VI.2. Estrategias de Mejora</w:t>
            </w:r>
          </w:p>
          <w:p w:rsidR="001C2E48" w:rsidRPr="00770722" w:rsidRDefault="001C2E48" w:rsidP="008E788F">
            <w:pPr>
              <w:pStyle w:val="Default"/>
              <w:spacing w:line="240" w:lineRule="auto"/>
              <w:jc w:val="both"/>
              <w:rPr>
                <w:bCs/>
                <w:sz w:val="20"/>
                <w:szCs w:val="20"/>
              </w:rPr>
            </w:pPr>
            <w:r>
              <w:rPr>
                <w:bCs/>
                <w:sz w:val="20"/>
                <w:szCs w:val="20"/>
              </w:rPr>
              <w:t>VI.3. Cronograma de Implementación</w:t>
            </w:r>
          </w:p>
        </w:tc>
        <w:tc>
          <w:tcPr>
            <w:tcW w:w="914" w:type="dxa"/>
          </w:tcPr>
          <w:p w:rsidR="001C2E48" w:rsidRDefault="001C2E48" w:rsidP="008E788F">
            <w:pPr>
              <w:pStyle w:val="Default"/>
              <w:spacing w:line="240" w:lineRule="auto"/>
              <w:jc w:val="center"/>
              <w:rPr>
                <w:bCs/>
                <w:sz w:val="20"/>
                <w:szCs w:val="20"/>
              </w:rPr>
            </w:pPr>
          </w:p>
        </w:tc>
        <w:tc>
          <w:tcPr>
            <w:tcW w:w="707" w:type="dxa"/>
          </w:tcPr>
          <w:p w:rsidR="001C2E48" w:rsidRDefault="001C2E48" w:rsidP="008E788F">
            <w:pPr>
              <w:pStyle w:val="Default"/>
              <w:spacing w:line="240" w:lineRule="auto"/>
              <w:jc w:val="center"/>
              <w:rPr>
                <w:bCs/>
                <w:sz w:val="20"/>
                <w:szCs w:val="20"/>
              </w:rPr>
            </w:pPr>
          </w:p>
        </w:tc>
        <w:tc>
          <w:tcPr>
            <w:tcW w:w="708" w:type="dxa"/>
          </w:tcPr>
          <w:p w:rsidR="001C2E48" w:rsidRDefault="001C2E48" w:rsidP="008E788F">
            <w:pPr>
              <w:pStyle w:val="Default"/>
              <w:spacing w:line="240" w:lineRule="auto"/>
              <w:jc w:val="center"/>
              <w:rPr>
                <w:bCs/>
                <w:sz w:val="20"/>
                <w:szCs w:val="20"/>
              </w:rPr>
            </w:pPr>
          </w:p>
        </w:tc>
        <w:tc>
          <w:tcPr>
            <w:tcW w:w="708" w:type="dxa"/>
          </w:tcPr>
          <w:p w:rsidR="001C2E48" w:rsidRDefault="001C2E48" w:rsidP="008E788F">
            <w:pPr>
              <w:pStyle w:val="Default"/>
              <w:spacing w:line="240" w:lineRule="auto"/>
              <w:jc w:val="center"/>
              <w:rPr>
                <w:bCs/>
                <w:sz w:val="20"/>
                <w:szCs w:val="20"/>
              </w:rPr>
            </w:pPr>
          </w:p>
        </w:tc>
        <w:tc>
          <w:tcPr>
            <w:tcW w:w="708" w:type="dxa"/>
          </w:tcPr>
          <w:p w:rsidR="001C2E48" w:rsidRDefault="001C2E48" w:rsidP="008E788F">
            <w:pPr>
              <w:pStyle w:val="Default"/>
              <w:spacing w:line="240" w:lineRule="auto"/>
              <w:jc w:val="center"/>
              <w:rPr>
                <w:bCs/>
                <w:sz w:val="20"/>
                <w:szCs w:val="20"/>
              </w:rPr>
            </w:pPr>
          </w:p>
        </w:tc>
        <w:tc>
          <w:tcPr>
            <w:tcW w:w="708" w:type="dxa"/>
          </w:tcPr>
          <w:p w:rsidR="001C2E48" w:rsidRDefault="001C2E48" w:rsidP="008E788F">
            <w:pPr>
              <w:pStyle w:val="Default"/>
              <w:spacing w:line="240" w:lineRule="auto"/>
              <w:jc w:val="center"/>
              <w:rPr>
                <w:bCs/>
                <w:sz w:val="20"/>
                <w:szCs w:val="20"/>
              </w:rPr>
            </w:pPr>
          </w:p>
        </w:tc>
        <w:tc>
          <w:tcPr>
            <w:tcW w:w="709" w:type="dxa"/>
            <w:shd w:val="clear" w:color="auto" w:fill="808080" w:themeFill="background1" w:themeFillShade="80"/>
          </w:tcPr>
          <w:p w:rsidR="001C2E48" w:rsidRDefault="001C2E48" w:rsidP="008E788F">
            <w:pPr>
              <w:pStyle w:val="Default"/>
              <w:spacing w:line="240" w:lineRule="auto"/>
              <w:jc w:val="center"/>
              <w:rPr>
                <w:bCs/>
                <w:sz w:val="20"/>
                <w:szCs w:val="20"/>
              </w:rPr>
            </w:pPr>
          </w:p>
        </w:tc>
        <w:tc>
          <w:tcPr>
            <w:tcW w:w="709" w:type="dxa"/>
          </w:tcPr>
          <w:p w:rsidR="001C2E48" w:rsidRDefault="001C2E48" w:rsidP="008E788F">
            <w:pPr>
              <w:pStyle w:val="Default"/>
              <w:spacing w:line="240" w:lineRule="auto"/>
              <w:jc w:val="center"/>
              <w:rPr>
                <w:bCs/>
                <w:sz w:val="20"/>
                <w:szCs w:val="20"/>
              </w:rPr>
            </w:pPr>
          </w:p>
        </w:tc>
        <w:tc>
          <w:tcPr>
            <w:tcW w:w="709" w:type="dxa"/>
          </w:tcPr>
          <w:p w:rsidR="001C2E48" w:rsidRDefault="001C2E48" w:rsidP="008E788F">
            <w:pPr>
              <w:pStyle w:val="Default"/>
              <w:spacing w:line="240" w:lineRule="auto"/>
              <w:jc w:val="center"/>
              <w:rPr>
                <w:bCs/>
                <w:sz w:val="20"/>
                <w:szCs w:val="20"/>
              </w:rPr>
            </w:pPr>
          </w:p>
        </w:tc>
      </w:tr>
      <w:tr w:rsidR="001C2E48" w:rsidTr="008E788F">
        <w:tc>
          <w:tcPr>
            <w:tcW w:w="3179" w:type="dxa"/>
          </w:tcPr>
          <w:p w:rsidR="001C2E48" w:rsidRPr="00CC211E" w:rsidRDefault="001C2E48" w:rsidP="008E788F">
            <w:pPr>
              <w:pStyle w:val="Default"/>
              <w:numPr>
                <w:ilvl w:val="0"/>
                <w:numId w:val="33"/>
              </w:numPr>
              <w:spacing w:line="240" w:lineRule="auto"/>
              <w:ind w:left="284" w:hanging="284"/>
              <w:jc w:val="both"/>
              <w:rPr>
                <w:b/>
                <w:bCs/>
                <w:sz w:val="20"/>
                <w:szCs w:val="20"/>
              </w:rPr>
            </w:pPr>
            <w:r w:rsidRPr="00CC211E">
              <w:rPr>
                <w:b/>
                <w:bCs/>
                <w:sz w:val="20"/>
                <w:szCs w:val="20"/>
              </w:rPr>
              <w:t>REFERENCIAS DOCUMENTALES</w:t>
            </w:r>
          </w:p>
        </w:tc>
        <w:tc>
          <w:tcPr>
            <w:tcW w:w="914" w:type="dxa"/>
          </w:tcPr>
          <w:p w:rsidR="001C2E48" w:rsidRDefault="001C2E48" w:rsidP="008E788F">
            <w:pPr>
              <w:pStyle w:val="Default"/>
              <w:spacing w:line="240" w:lineRule="auto"/>
              <w:jc w:val="center"/>
              <w:rPr>
                <w:bCs/>
                <w:sz w:val="20"/>
                <w:szCs w:val="20"/>
              </w:rPr>
            </w:pPr>
          </w:p>
        </w:tc>
        <w:tc>
          <w:tcPr>
            <w:tcW w:w="707" w:type="dxa"/>
          </w:tcPr>
          <w:p w:rsidR="001C2E48" w:rsidRDefault="001C2E48" w:rsidP="008E788F">
            <w:pPr>
              <w:pStyle w:val="Default"/>
              <w:spacing w:line="240" w:lineRule="auto"/>
              <w:jc w:val="center"/>
              <w:rPr>
                <w:bCs/>
                <w:sz w:val="20"/>
                <w:szCs w:val="20"/>
              </w:rPr>
            </w:pPr>
          </w:p>
        </w:tc>
        <w:tc>
          <w:tcPr>
            <w:tcW w:w="708" w:type="dxa"/>
          </w:tcPr>
          <w:p w:rsidR="001C2E48" w:rsidRDefault="001C2E48" w:rsidP="008E788F">
            <w:pPr>
              <w:pStyle w:val="Default"/>
              <w:spacing w:line="240" w:lineRule="auto"/>
              <w:jc w:val="center"/>
              <w:rPr>
                <w:bCs/>
                <w:sz w:val="20"/>
                <w:szCs w:val="20"/>
              </w:rPr>
            </w:pPr>
          </w:p>
        </w:tc>
        <w:tc>
          <w:tcPr>
            <w:tcW w:w="708" w:type="dxa"/>
          </w:tcPr>
          <w:p w:rsidR="001C2E48" w:rsidRDefault="001C2E48" w:rsidP="008E788F">
            <w:pPr>
              <w:pStyle w:val="Default"/>
              <w:spacing w:line="240" w:lineRule="auto"/>
              <w:jc w:val="center"/>
              <w:rPr>
                <w:bCs/>
                <w:sz w:val="20"/>
                <w:szCs w:val="20"/>
              </w:rPr>
            </w:pPr>
          </w:p>
        </w:tc>
        <w:tc>
          <w:tcPr>
            <w:tcW w:w="708" w:type="dxa"/>
          </w:tcPr>
          <w:p w:rsidR="001C2E48" w:rsidRDefault="001C2E48" w:rsidP="008E788F">
            <w:pPr>
              <w:pStyle w:val="Default"/>
              <w:spacing w:line="240" w:lineRule="auto"/>
              <w:jc w:val="center"/>
              <w:rPr>
                <w:bCs/>
                <w:sz w:val="20"/>
                <w:szCs w:val="20"/>
              </w:rPr>
            </w:pPr>
          </w:p>
        </w:tc>
        <w:tc>
          <w:tcPr>
            <w:tcW w:w="708" w:type="dxa"/>
          </w:tcPr>
          <w:p w:rsidR="001C2E48" w:rsidRDefault="001C2E48" w:rsidP="008E788F">
            <w:pPr>
              <w:pStyle w:val="Default"/>
              <w:spacing w:line="240" w:lineRule="auto"/>
              <w:jc w:val="center"/>
              <w:rPr>
                <w:bCs/>
                <w:sz w:val="20"/>
                <w:szCs w:val="20"/>
              </w:rPr>
            </w:pPr>
          </w:p>
        </w:tc>
        <w:tc>
          <w:tcPr>
            <w:tcW w:w="709" w:type="dxa"/>
            <w:shd w:val="clear" w:color="auto" w:fill="808080" w:themeFill="background1" w:themeFillShade="80"/>
          </w:tcPr>
          <w:p w:rsidR="001C2E48" w:rsidRDefault="001C2E48" w:rsidP="008E788F">
            <w:pPr>
              <w:pStyle w:val="Default"/>
              <w:spacing w:line="240" w:lineRule="auto"/>
              <w:jc w:val="center"/>
              <w:rPr>
                <w:bCs/>
                <w:sz w:val="20"/>
                <w:szCs w:val="20"/>
              </w:rPr>
            </w:pPr>
          </w:p>
        </w:tc>
        <w:tc>
          <w:tcPr>
            <w:tcW w:w="709" w:type="dxa"/>
            <w:tcBorders>
              <w:bottom w:val="single" w:sz="4" w:space="0" w:color="auto"/>
            </w:tcBorders>
          </w:tcPr>
          <w:p w:rsidR="001C2E48" w:rsidRDefault="001C2E48" w:rsidP="008E788F">
            <w:pPr>
              <w:pStyle w:val="Default"/>
              <w:spacing w:line="240" w:lineRule="auto"/>
              <w:jc w:val="center"/>
              <w:rPr>
                <w:bCs/>
                <w:sz w:val="20"/>
                <w:szCs w:val="20"/>
              </w:rPr>
            </w:pPr>
          </w:p>
        </w:tc>
        <w:tc>
          <w:tcPr>
            <w:tcW w:w="709" w:type="dxa"/>
          </w:tcPr>
          <w:p w:rsidR="001C2E48" w:rsidRDefault="001C2E48" w:rsidP="008E788F">
            <w:pPr>
              <w:pStyle w:val="Default"/>
              <w:spacing w:line="240" w:lineRule="auto"/>
              <w:jc w:val="center"/>
              <w:rPr>
                <w:bCs/>
                <w:sz w:val="20"/>
                <w:szCs w:val="20"/>
              </w:rPr>
            </w:pPr>
          </w:p>
        </w:tc>
      </w:tr>
      <w:tr w:rsidR="001C2E48" w:rsidTr="008E788F">
        <w:tc>
          <w:tcPr>
            <w:tcW w:w="3179" w:type="dxa"/>
          </w:tcPr>
          <w:p w:rsidR="001C2E48" w:rsidRPr="00CC211E" w:rsidRDefault="001C2E48" w:rsidP="00F549D6">
            <w:pPr>
              <w:pStyle w:val="Default"/>
              <w:spacing w:line="240" w:lineRule="auto"/>
              <w:jc w:val="both"/>
              <w:rPr>
                <w:b/>
                <w:bCs/>
                <w:sz w:val="20"/>
                <w:szCs w:val="20"/>
              </w:rPr>
            </w:pPr>
            <w:r>
              <w:rPr>
                <w:b/>
                <w:bCs/>
                <w:sz w:val="20"/>
                <w:szCs w:val="20"/>
              </w:rPr>
              <w:t xml:space="preserve">Observaciones </w:t>
            </w:r>
          </w:p>
        </w:tc>
        <w:tc>
          <w:tcPr>
            <w:tcW w:w="914" w:type="dxa"/>
          </w:tcPr>
          <w:p w:rsidR="001C2E48" w:rsidRDefault="001C2E48" w:rsidP="008E788F">
            <w:pPr>
              <w:pStyle w:val="Default"/>
              <w:spacing w:line="240" w:lineRule="auto"/>
              <w:jc w:val="center"/>
              <w:rPr>
                <w:bCs/>
                <w:sz w:val="20"/>
                <w:szCs w:val="20"/>
              </w:rPr>
            </w:pPr>
          </w:p>
        </w:tc>
        <w:tc>
          <w:tcPr>
            <w:tcW w:w="707" w:type="dxa"/>
          </w:tcPr>
          <w:p w:rsidR="001C2E48" w:rsidRDefault="001C2E48" w:rsidP="008E788F">
            <w:pPr>
              <w:pStyle w:val="Default"/>
              <w:spacing w:line="240" w:lineRule="auto"/>
              <w:jc w:val="center"/>
              <w:rPr>
                <w:bCs/>
                <w:sz w:val="20"/>
                <w:szCs w:val="20"/>
              </w:rPr>
            </w:pPr>
          </w:p>
        </w:tc>
        <w:tc>
          <w:tcPr>
            <w:tcW w:w="708" w:type="dxa"/>
          </w:tcPr>
          <w:p w:rsidR="001C2E48" w:rsidRDefault="001C2E48" w:rsidP="008E788F">
            <w:pPr>
              <w:pStyle w:val="Default"/>
              <w:spacing w:line="240" w:lineRule="auto"/>
              <w:jc w:val="center"/>
              <w:rPr>
                <w:bCs/>
                <w:sz w:val="20"/>
                <w:szCs w:val="20"/>
              </w:rPr>
            </w:pPr>
          </w:p>
        </w:tc>
        <w:tc>
          <w:tcPr>
            <w:tcW w:w="708" w:type="dxa"/>
          </w:tcPr>
          <w:p w:rsidR="001C2E48" w:rsidRDefault="001C2E48" w:rsidP="008E788F">
            <w:pPr>
              <w:pStyle w:val="Default"/>
              <w:spacing w:line="240" w:lineRule="auto"/>
              <w:jc w:val="center"/>
              <w:rPr>
                <w:bCs/>
                <w:sz w:val="20"/>
                <w:szCs w:val="20"/>
              </w:rPr>
            </w:pPr>
          </w:p>
        </w:tc>
        <w:tc>
          <w:tcPr>
            <w:tcW w:w="708" w:type="dxa"/>
          </w:tcPr>
          <w:p w:rsidR="001C2E48" w:rsidRDefault="001C2E48" w:rsidP="008E788F">
            <w:pPr>
              <w:pStyle w:val="Default"/>
              <w:spacing w:line="240" w:lineRule="auto"/>
              <w:jc w:val="center"/>
              <w:rPr>
                <w:bCs/>
                <w:sz w:val="20"/>
                <w:szCs w:val="20"/>
              </w:rPr>
            </w:pPr>
          </w:p>
        </w:tc>
        <w:tc>
          <w:tcPr>
            <w:tcW w:w="708" w:type="dxa"/>
          </w:tcPr>
          <w:p w:rsidR="001C2E48" w:rsidRDefault="001C2E48" w:rsidP="008E788F">
            <w:pPr>
              <w:pStyle w:val="Default"/>
              <w:spacing w:line="240" w:lineRule="auto"/>
              <w:jc w:val="center"/>
              <w:rPr>
                <w:bCs/>
                <w:sz w:val="20"/>
                <w:szCs w:val="20"/>
              </w:rPr>
            </w:pPr>
          </w:p>
        </w:tc>
        <w:tc>
          <w:tcPr>
            <w:tcW w:w="709" w:type="dxa"/>
          </w:tcPr>
          <w:p w:rsidR="001C2E48" w:rsidRDefault="001C2E48" w:rsidP="008E788F">
            <w:pPr>
              <w:pStyle w:val="Default"/>
              <w:spacing w:line="240" w:lineRule="auto"/>
              <w:jc w:val="center"/>
              <w:rPr>
                <w:bCs/>
                <w:sz w:val="20"/>
                <w:szCs w:val="20"/>
              </w:rPr>
            </w:pPr>
          </w:p>
        </w:tc>
        <w:tc>
          <w:tcPr>
            <w:tcW w:w="709" w:type="dxa"/>
            <w:shd w:val="clear" w:color="auto" w:fill="808080" w:themeFill="background1" w:themeFillShade="80"/>
          </w:tcPr>
          <w:p w:rsidR="001C2E48" w:rsidRDefault="001C2E48" w:rsidP="008E788F">
            <w:pPr>
              <w:pStyle w:val="Default"/>
              <w:spacing w:line="240" w:lineRule="auto"/>
              <w:jc w:val="center"/>
              <w:rPr>
                <w:bCs/>
                <w:sz w:val="20"/>
                <w:szCs w:val="20"/>
              </w:rPr>
            </w:pPr>
          </w:p>
        </w:tc>
        <w:tc>
          <w:tcPr>
            <w:tcW w:w="709" w:type="dxa"/>
          </w:tcPr>
          <w:p w:rsidR="001C2E48" w:rsidRDefault="001C2E48" w:rsidP="008E788F">
            <w:pPr>
              <w:pStyle w:val="Default"/>
              <w:spacing w:line="240" w:lineRule="auto"/>
              <w:jc w:val="center"/>
              <w:rPr>
                <w:bCs/>
                <w:sz w:val="20"/>
                <w:szCs w:val="20"/>
              </w:rPr>
            </w:pPr>
          </w:p>
        </w:tc>
      </w:tr>
      <w:tr w:rsidR="001C2E48" w:rsidTr="008E788F">
        <w:tc>
          <w:tcPr>
            <w:tcW w:w="3179" w:type="dxa"/>
          </w:tcPr>
          <w:p w:rsidR="001C2E48" w:rsidRDefault="001C2E48" w:rsidP="008E788F">
            <w:pPr>
              <w:pStyle w:val="Default"/>
              <w:spacing w:line="240" w:lineRule="auto"/>
              <w:jc w:val="both"/>
              <w:rPr>
                <w:b/>
                <w:bCs/>
                <w:sz w:val="20"/>
                <w:szCs w:val="20"/>
              </w:rPr>
            </w:pPr>
            <w:r>
              <w:rPr>
                <w:b/>
                <w:bCs/>
                <w:sz w:val="20"/>
                <w:szCs w:val="20"/>
              </w:rPr>
              <w:t>Adecuaciones</w:t>
            </w:r>
          </w:p>
        </w:tc>
        <w:tc>
          <w:tcPr>
            <w:tcW w:w="914" w:type="dxa"/>
          </w:tcPr>
          <w:p w:rsidR="001C2E48" w:rsidRDefault="001C2E48" w:rsidP="008E788F">
            <w:pPr>
              <w:pStyle w:val="Default"/>
              <w:spacing w:line="240" w:lineRule="auto"/>
              <w:jc w:val="center"/>
              <w:rPr>
                <w:bCs/>
                <w:sz w:val="20"/>
                <w:szCs w:val="20"/>
              </w:rPr>
            </w:pPr>
          </w:p>
        </w:tc>
        <w:tc>
          <w:tcPr>
            <w:tcW w:w="707" w:type="dxa"/>
          </w:tcPr>
          <w:p w:rsidR="001C2E48" w:rsidRDefault="001C2E48" w:rsidP="008E788F">
            <w:pPr>
              <w:pStyle w:val="Default"/>
              <w:spacing w:line="240" w:lineRule="auto"/>
              <w:jc w:val="center"/>
              <w:rPr>
                <w:bCs/>
                <w:sz w:val="20"/>
                <w:szCs w:val="20"/>
              </w:rPr>
            </w:pPr>
          </w:p>
        </w:tc>
        <w:tc>
          <w:tcPr>
            <w:tcW w:w="708" w:type="dxa"/>
          </w:tcPr>
          <w:p w:rsidR="001C2E48" w:rsidRDefault="001C2E48" w:rsidP="008E788F">
            <w:pPr>
              <w:pStyle w:val="Default"/>
              <w:spacing w:line="240" w:lineRule="auto"/>
              <w:jc w:val="center"/>
              <w:rPr>
                <w:bCs/>
                <w:sz w:val="20"/>
                <w:szCs w:val="20"/>
              </w:rPr>
            </w:pPr>
          </w:p>
        </w:tc>
        <w:tc>
          <w:tcPr>
            <w:tcW w:w="708" w:type="dxa"/>
          </w:tcPr>
          <w:p w:rsidR="001C2E48" w:rsidRDefault="001C2E48" w:rsidP="008E788F">
            <w:pPr>
              <w:pStyle w:val="Default"/>
              <w:spacing w:line="240" w:lineRule="auto"/>
              <w:jc w:val="center"/>
              <w:rPr>
                <w:bCs/>
                <w:sz w:val="20"/>
                <w:szCs w:val="20"/>
              </w:rPr>
            </w:pPr>
          </w:p>
        </w:tc>
        <w:tc>
          <w:tcPr>
            <w:tcW w:w="708" w:type="dxa"/>
          </w:tcPr>
          <w:p w:rsidR="001C2E48" w:rsidRDefault="001C2E48" w:rsidP="008E788F">
            <w:pPr>
              <w:pStyle w:val="Default"/>
              <w:spacing w:line="240" w:lineRule="auto"/>
              <w:jc w:val="center"/>
              <w:rPr>
                <w:bCs/>
                <w:sz w:val="20"/>
                <w:szCs w:val="20"/>
              </w:rPr>
            </w:pPr>
          </w:p>
        </w:tc>
        <w:tc>
          <w:tcPr>
            <w:tcW w:w="708" w:type="dxa"/>
          </w:tcPr>
          <w:p w:rsidR="001C2E48" w:rsidRDefault="001C2E48" w:rsidP="008E788F">
            <w:pPr>
              <w:pStyle w:val="Default"/>
              <w:spacing w:line="240" w:lineRule="auto"/>
              <w:jc w:val="center"/>
              <w:rPr>
                <w:bCs/>
                <w:sz w:val="20"/>
                <w:szCs w:val="20"/>
              </w:rPr>
            </w:pPr>
          </w:p>
        </w:tc>
        <w:tc>
          <w:tcPr>
            <w:tcW w:w="709" w:type="dxa"/>
          </w:tcPr>
          <w:p w:rsidR="001C2E48" w:rsidRDefault="001C2E48" w:rsidP="008E788F">
            <w:pPr>
              <w:pStyle w:val="Default"/>
              <w:spacing w:line="240" w:lineRule="auto"/>
              <w:jc w:val="center"/>
              <w:rPr>
                <w:bCs/>
                <w:sz w:val="20"/>
                <w:szCs w:val="20"/>
              </w:rPr>
            </w:pPr>
          </w:p>
        </w:tc>
        <w:tc>
          <w:tcPr>
            <w:tcW w:w="709" w:type="dxa"/>
            <w:shd w:val="clear" w:color="auto" w:fill="808080" w:themeFill="background1" w:themeFillShade="80"/>
          </w:tcPr>
          <w:p w:rsidR="001C2E48" w:rsidRDefault="001C2E48" w:rsidP="008E788F">
            <w:pPr>
              <w:pStyle w:val="Default"/>
              <w:spacing w:line="240" w:lineRule="auto"/>
              <w:jc w:val="center"/>
              <w:rPr>
                <w:bCs/>
                <w:sz w:val="20"/>
                <w:szCs w:val="20"/>
              </w:rPr>
            </w:pPr>
          </w:p>
        </w:tc>
        <w:tc>
          <w:tcPr>
            <w:tcW w:w="709" w:type="dxa"/>
            <w:tcBorders>
              <w:bottom w:val="single" w:sz="4" w:space="0" w:color="auto"/>
            </w:tcBorders>
          </w:tcPr>
          <w:p w:rsidR="001C2E48" w:rsidRDefault="001C2E48" w:rsidP="008E788F">
            <w:pPr>
              <w:pStyle w:val="Default"/>
              <w:spacing w:line="240" w:lineRule="auto"/>
              <w:jc w:val="center"/>
              <w:rPr>
                <w:bCs/>
                <w:sz w:val="20"/>
                <w:szCs w:val="20"/>
              </w:rPr>
            </w:pPr>
          </w:p>
        </w:tc>
      </w:tr>
      <w:tr w:rsidR="001C2E48" w:rsidTr="008E788F">
        <w:tc>
          <w:tcPr>
            <w:tcW w:w="3179" w:type="dxa"/>
          </w:tcPr>
          <w:p w:rsidR="001C2E48" w:rsidRDefault="001C2E48" w:rsidP="008E788F">
            <w:pPr>
              <w:pStyle w:val="Default"/>
              <w:spacing w:line="240" w:lineRule="auto"/>
              <w:jc w:val="both"/>
              <w:rPr>
                <w:b/>
                <w:bCs/>
                <w:sz w:val="20"/>
                <w:szCs w:val="20"/>
              </w:rPr>
            </w:pPr>
            <w:r>
              <w:rPr>
                <w:b/>
                <w:bCs/>
                <w:sz w:val="20"/>
                <w:szCs w:val="20"/>
              </w:rPr>
              <w:t>Publicación y otras entregas</w:t>
            </w:r>
          </w:p>
        </w:tc>
        <w:tc>
          <w:tcPr>
            <w:tcW w:w="914" w:type="dxa"/>
          </w:tcPr>
          <w:p w:rsidR="001C2E48" w:rsidRDefault="001C2E48" w:rsidP="008E788F">
            <w:pPr>
              <w:pStyle w:val="Default"/>
              <w:spacing w:line="240" w:lineRule="auto"/>
              <w:jc w:val="center"/>
              <w:rPr>
                <w:bCs/>
                <w:sz w:val="20"/>
                <w:szCs w:val="20"/>
              </w:rPr>
            </w:pPr>
          </w:p>
        </w:tc>
        <w:tc>
          <w:tcPr>
            <w:tcW w:w="707" w:type="dxa"/>
          </w:tcPr>
          <w:p w:rsidR="001C2E48" w:rsidRDefault="001C2E48" w:rsidP="008E788F">
            <w:pPr>
              <w:pStyle w:val="Default"/>
              <w:spacing w:line="240" w:lineRule="auto"/>
              <w:jc w:val="center"/>
              <w:rPr>
                <w:bCs/>
                <w:sz w:val="20"/>
                <w:szCs w:val="20"/>
              </w:rPr>
            </w:pPr>
          </w:p>
        </w:tc>
        <w:tc>
          <w:tcPr>
            <w:tcW w:w="708" w:type="dxa"/>
          </w:tcPr>
          <w:p w:rsidR="001C2E48" w:rsidRDefault="001C2E48" w:rsidP="008E788F">
            <w:pPr>
              <w:pStyle w:val="Default"/>
              <w:spacing w:line="240" w:lineRule="auto"/>
              <w:jc w:val="center"/>
              <w:rPr>
                <w:bCs/>
                <w:sz w:val="20"/>
                <w:szCs w:val="20"/>
              </w:rPr>
            </w:pPr>
          </w:p>
        </w:tc>
        <w:tc>
          <w:tcPr>
            <w:tcW w:w="708" w:type="dxa"/>
          </w:tcPr>
          <w:p w:rsidR="001C2E48" w:rsidRDefault="001C2E48" w:rsidP="008E788F">
            <w:pPr>
              <w:pStyle w:val="Default"/>
              <w:spacing w:line="240" w:lineRule="auto"/>
              <w:jc w:val="center"/>
              <w:rPr>
                <w:bCs/>
                <w:sz w:val="20"/>
                <w:szCs w:val="20"/>
              </w:rPr>
            </w:pPr>
          </w:p>
        </w:tc>
        <w:tc>
          <w:tcPr>
            <w:tcW w:w="708" w:type="dxa"/>
          </w:tcPr>
          <w:p w:rsidR="001C2E48" w:rsidRDefault="001C2E48" w:rsidP="008E788F">
            <w:pPr>
              <w:pStyle w:val="Default"/>
              <w:spacing w:line="240" w:lineRule="auto"/>
              <w:jc w:val="center"/>
              <w:rPr>
                <w:bCs/>
                <w:sz w:val="20"/>
                <w:szCs w:val="20"/>
              </w:rPr>
            </w:pPr>
          </w:p>
        </w:tc>
        <w:tc>
          <w:tcPr>
            <w:tcW w:w="708" w:type="dxa"/>
          </w:tcPr>
          <w:p w:rsidR="001C2E48" w:rsidRDefault="001C2E48" w:rsidP="008E788F">
            <w:pPr>
              <w:pStyle w:val="Default"/>
              <w:spacing w:line="240" w:lineRule="auto"/>
              <w:jc w:val="center"/>
              <w:rPr>
                <w:bCs/>
                <w:sz w:val="20"/>
                <w:szCs w:val="20"/>
              </w:rPr>
            </w:pPr>
          </w:p>
        </w:tc>
        <w:tc>
          <w:tcPr>
            <w:tcW w:w="709" w:type="dxa"/>
          </w:tcPr>
          <w:p w:rsidR="001C2E48" w:rsidRDefault="001C2E48" w:rsidP="008E788F">
            <w:pPr>
              <w:pStyle w:val="Default"/>
              <w:spacing w:line="240" w:lineRule="auto"/>
              <w:jc w:val="center"/>
              <w:rPr>
                <w:bCs/>
                <w:sz w:val="20"/>
                <w:szCs w:val="20"/>
              </w:rPr>
            </w:pPr>
          </w:p>
        </w:tc>
        <w:tc>
          <w:tcPr>
            <w:tcW w:w="709" w:type="dxa"/>
          </w:tcPr>
          <w:p w:rsidR="001C2E48" w:rsidRDefault="001C2E48" w:rsidP="008E788F">
            <w:pPr>
              <w:pStyle w:val="Default"/>
              <w:spacing w:line="240" w:lineRule="auto"/>
              <w:jc w:val="center"/>
              <w:rPr>
                <w:bCs/>
                <w:sz w:val="20"/>
                <w:szCs w:val="20"/>
              </w:rPr>
            </w:pPr>
          </w:p>
        </w:tc>
        <w:tc>
          <w:tcPr>
            <w:tcW w:w="709" w:type="dxa"/>
            <w:shd w:val="clear" w:color="auto" w:fill="808080" w:themeFill="background1" w:themeFillShade="80"/>
          </w:tcPr>
          <w:p w:rsidR="001C2E48" w:rsidRDefault="001C2E48" w:rsidP="008E788F">
            <w:pPr>
              <w:pStyle w:val="Default"/>
              <w:spacing w:line="240" w:lineRule="auto"/>
              <w:jc w:val="center"/>
              <w:rPr>
                <w:bCs/>
                <w:sz w:val="20"/>
                <w:szCs w:val="20"/>
              </w:rPr>
            </w:pPr>
          </w:p>
        </w:tc>
      </w:tr>
    </w:tbl>
    <w:p w:rsidR="001C2E48" w:rsidRDefault="001C2E48" w:rsidP="001C2E48">
      <w:pPr>
        <w:pStyle w:val="Default"/>
        <w:spacing w:line="240" w:lineRule="auto"/>
        <w:jc w:val="both"/>
        <w:rPr>
          <w:bCs/>
          <w:sz w:val="20"/>
          <w:szCs w:val="20"/>
        </w:rPr>
      </w:pPr>
    </w:p>
    <w:p w:rsidR="00644870" w:rsidRPr="004F6B80" w:rsidRDefault="00644870" w:rsidP="00234D18">
      <w:pPr>
        <w:pStyle w:val="Default"/>
        <w:spacing w:line="240" w:lineRule="auto"/>
        <w:jc w:val="both"/>
        <w:rPr>
          <w:b/>
          <w:bCs/>
          <w:sz w:val="20"/>
          <w:szCs w:val="20"/>
        </w:rPr>
      </w:pPr>
      <w:r w:rsidRPr="004F6B80">
        <w:rPr>
          <w:b/>
          <w:bCs/>
          <w:sz w:val="20"/>
          <w:szCs w:val="20"/>
        </w:rPr>
        <w:t>II.</w:t>
      </w:r>
      <w:r w:rsidR="000D7742">
        <w:rPr>
          <w:b/>
          <w:bCs/>
          <w:sz w:val="20"/>
          <w:szCs w:val="20"/>
        </w:rPr>
        <w:t>3</w:t>
      </w:r>
      <w:r>
        <w:rPr>
          <w:bCs/>
          <w:sz w:val="20"/>
          <w:szCs w:val="20"/>
        </w:rPr>
        <w:tab/>
      </w:r>
      <w:r w:rsidRPr="004F6B80">
        <w:rPr>
          <w:b/>
          <w:bCs/>
          <w:sz w:val="20"/>
          <w:szCs w:val="20"/>
        </w:rPr>
        <w:t xml:space="preserve">Fuentes de Información </w:t>
      </w:r>
    </w:p>
    <w:p w:rsidR="004F6B80" w:rsidRDefault="004F6B80" w:rsidP="004F6B80">
      <w:pPr>
        <w:pStyle w:val="Default"/>
        <w:spacing w:line="240" w:lineRule="auto"/>
        <w:ind w:firstLine="708"/>
        <w:jc w:val="both"/>
        <w:rPr>
          <w:b/>
          <w:bCs/>
          <w:sz w:val="20"/>
          <w:szCs w:val="20"/>
        </w:rPr>
      </w:pPr>
    </w:p>
    <w:p w:rsidR="000D7742" w:rsidRPr="000D7742" w:rsidRDefault="000D7742" w:rsidP="000D7742">
      <w:pPr>
        <w:pStyle w:val="Default"/>
        <w:spacing w:line="240" w:lineRule="auto"/>
        <w:jc w:val="both"/>
        <w:rPr>
          <w:bCs/>
          <w:sz w:val="20"/>
          <w:szCs w:val="20"/>
        </w:rPr>
      </w:pPr>
      <w:r w:rsidRPr="000D7742">
        <w:rPr>
          <w:bCs/>
          <w:sz w:val="20"/>
          <w:szCs w:val="20"/>
        </w:rPr>
        <w:t>En esta Primera E</w:t>
      </w:r>
      <w:r>
        <w:rPr>
          <w:bCs/>
          <w:sz w:val="20"/>
          <w:szCs w:val="20"/>
        </w:rPr>
        <w:t>tapa de Evaluación, se realizará un análisis de gabinete y se proyectará el análisis de información de campo que conformará la línea base del Programa Social a reportarse en la siguiente evaluación interna.</w:t>
      </w:r>
    </w:p>
    <w:p w:rsidR="000D7742" w:rsidRDefault="000D7742" w:rsidP="004F6B80">
      <w:pPr>
        <w:pStyle w:val="Default"/>
        <w:spacing w:line="240" w:lineRule="auto"/>
        <w:ind w:firstLine="708"/>
        <w:jc w:val="both"/>
        <w:rPr>
          <w:b/>
          <w:bCs/>
          <w:sz w:val="20"/>
          <w:szCs w:val="20"/>
        </w:rPr>
      </w:pPr>
    </w:p>
    <w:p w:rsidR="00303870" w:rsidRPr="00B53509" w:rsidRDefault="00303870" w:rsidP="004F6B80">
      <w:pPr>
        <w:pStyle w:val="Default"/>
        <w:spacing w:line="240" w:lineRule="auto"/>
        <w:ind w:firstLine="708"/>
        <w:jc w:val="both"/>
        <w:rPr>
          <w:b/>
          <w:bCs/>
          <w:sz w:val="20"/>
          <w:szCs w:val="20"/>
        </w:rPr>
      </w:pPr>
      <w:r>
        <w:rPr>
          <w:b/>
          <w:bCs/>
          <w:sz w:val="20"/>
          <w:szCs w:val="20"/>
        </w:rPr>
        <w:t>Información de Gabinete:</w:t>
      </w:r>
    </w:p>
    <w:p w:rsidR="004F6B80" w:rsidRPr="007452E8" w:rsidRDefault="004F6B80" w:rsidP="00E26D13">
      <w:pPr>
        <w:pStyle w:val="Default"/>
        <w:numPr>
          <w:ilvl w:val="0"/>
          <w:numId w:val="16"/>
        </w:numPr>
        <w:spacing w:line="240" w:lineRule="auto"/>
        <w:jc w:val="both"/>
        <w:rPr>
          <w:bCs/>
          <w:sz w:val="20"/>
          <w:szCs w:val="20"/>
        </w:rPr>
      </w:pPr>
      <w:r w:rsidRPr="007452E8">
        <w:rPr>
          <w:bCs/>
          <w:sz w:val="20"/>
          <w:szCs w:val="20"/>
        </w:rPr>
        <w:t>Plan Nacional de Desarrollo 2013-2018</w:t>
      </w:r>
    </w:p>
    <w:p w:rsidR="004F6B80" w:rsidRDefault="004F6B80" w:rsidP="00E26D13">
      <w:pPr>
        <w:pStyle w:val="Default"/>
        <w:numPr>
          <w:ilvl w:val="0"/>
          <w:numId w:val="16"/>
        </w:numPr>
        <w:spacing w:line="240" w:lineRule="auto"/>
        <w:jc w:val="both"/>
        <w:rPr>
          <w:bCs/>
          <w:sz w:val="20"/>
          <w:szCs w:val="20"/>
        </w:rPr>
      </w:pPr>
      <w:r w:rsidRPr="007452E8">
        <w:rPr>
          <w:bCs/>
          <w:sz w:val="20"/>
          <w:szCs w:val="20"/>
        </w:rPr>
        <w:t>Programa General de Desarrollo del Distrito Federal 2013-2018</w:t>
      </w:r>
    </w:p>
    <w:p w:rsidR="00FB7BD3" w:rsidRPr="007452E8" w:rsidRDefault="00FB7BD3" w:rsidP="00E26D13">
      <w:pPr>
        <w:pStyle w:val="Default"/>
        <w:numPr>
          <w:ilvl w:val="0"/>
          <w:numId w:val="16"/>
        </w:numPr>
        <w:spacing w:line="240" w:lineRule="auto"/>
        <w:jc w:val="both"/>
        <w:rPr>
          <w:bCs/>
          <w:sz w:val="20"/>
          <w:szCs w:val="20"/>
        </w:rPr>
      </w:pPr>
      <w:r>
        <w:rPr>
          <w:bCs/>
          <w:sz w:val="20"/>
          <w:szCs w:val="20"/>
        </w:rPr>
        <w:t>Programa Sectorial de Desarrollo Social 2013-2018</w:t>
      </w:r>
    </w:p>
    <w:p w:rsidR="004F6B80" w:rsidRPr="007452E8" w:rsidRDefault="004F6B80" w:rsidP="00E26D13">
      <w:pPr>
        <w:pStyle w:val="Default"/>
        <w:numPr>
          <w:ilvl w:val="0"/>
          <w:numId w:val="16"/>
        </w:numPr>
        <w:spacing w:line="240" w:lineRule="auto"/>
        <w:jc w:val="both"/>
        <w:rPr>
          <w:bCs/>
          <w:sz w:val="20"/>
          <w:szCs w:val="20"/>
        </w:rPr>
      </w:pPr>
      <w:r w:rsidRPr="007452E8">
        <w:rPr>
          <w:bCs/>
          <w:sz w:val="20"/>
          <w:szCs w:val="20"/>
        </w:rPr>
        <w:t>Programa Delegacional de Desarrollo 201</w:t>
      </w:r>
      <w:r w:rsidR="00285DD3">
        <w:rPr>
          <w:bCs/>
          <w:sz w:val="20"/>
          <w:szCs w:val="20"/>
        </w:rPr>
        <w:t>2</w:t>
      </w:r>
      <w:r w:rsidRPr="007452E8">
        <w:rPr>
          <w:bCs/>
          <w:sz w:val="20"/>
          <w:szCs w:val="20"/>
        </w:rPr>
        <w:t xml:space="preserve"> – 201</w:t>
      </w:r>
      <w:r w:rsidR="00285DD3">
        <w:rPr>
          <w:bCs/>
          <w:sz w:val="20"/>
          <w:szCs w:val="20"/>
        </w:rPr>
        <w:t>5</w:t>
      </w:r>
    </w:p>
    <w:p w:rsidR="004F6B80" w:rsidRDefault="004F6B80" w:rsidP="00E26D13">
      <w:pPr>
        <w:pStyle w:val="Default"/>
        <w:numPr>
          <w:ilvl w:val="0"/>
          <w:numId w:val="16"/>
        </w:numPr>
        <w:spacing w:line="240" w:lineRule="auto"/>
        <w:jc w:val="both"/>
        <w:rPr>
          <w:bCs/>
          <w:sz w:val="20"/>
          <w:szCs w:val="20"/>
        </w:rPr>
      </w:pPr>
      <w:r w:rsidRPr="00B53509">
        <w:rPr>
          <w:bCs/>
          <w:sz w:val="20"/>
          <w:szCs w:val="20"/>
        </w:rPr>
        <w:t>Ley de Desarrollo Social del Distrito Federal</w:t>
      </w:r>
      <w:r w:rsidR="00B2393C">
        <w:rPr>
          <w:bCs/>
          <w:sz w:val="20"/>
          <w:szCs w:val="20"/>
        </w:rPr>
        <w:t xml:space="preserve"> </w:t>
      </w:r>
    </w:p>
    <w:p w:rsidR="00B2393C" w:rsidRPr="008B569C" w:rsidRDefault="00F13021" w:rsidP="00E26D13">
      <w:pPr>
        <w:pStyle w:val="Default"/>
        <w:numPr>
          <w:ilvl w:val="0"/>
          <w:numId w:val="16"/>
        </w:numPr>
        <w:spacing w:line="240" w:lineRule="auto"/>
        <w:jc w:val="both"/>
        <w:rPr>
          <w:bCs/>
          <w:sz w:val="20"/>
          <w:szCs w:val="20"/>
        </w:rPr>
      </w:pPr>
      <w:r>
        <w:rPr>
          <w:bCs/>
          <w:sz w:val="20"/>
          <w:szCs w:val="20"/>
        </w:rPr>
        <w:t>Reglamento de la Ley de Desarrollo Social del Distrito Federal</w:t>
      </w:r>
      <w:r w:rsidR="00B2393C">
        <w:rPr>
          <w:bCs/>
          <w:sz w:val="20"/>
          <w:szCs w:val="20"/>
        </w:rPr>
        <w:t xml:space="preserve"> </w:t>
      </w:r>
    </w:p>
    <w:p w:rsidR="005836B7" w:rsidRDefault="008171E3" w:rsidP="008171E3">
      <w:pPr>
        <w:pStyle w:val="Default"/>
        <w:numPr>
          <w:ilvl w:val="0"/>
          <w:numId w:val="16"/>
        </w:numPr>
        <w:spacing w:line="240" w:lineRule="auto"/>
        <w:jc w:val="both"/>
        <w:rPr>
          <w:bCs/>
          <w:sz w:val="20"/>
          <w:szCs w:val="20"/>
        </w:rPr>
      </w:pPr>
      <w:r w:rsidRPr="005836B7">
        <w:rPr>
          <w:bCs/>
          <w:sz w:val="20"/>
          <w:szCs w:val="20"/>
        </w:rPr>
        <w:t>Reglas de Operación del Programa Comunitario de Mejoramiento Urbano 2015</w:t>
      </w:r>
    </w:p>
    <w:p w:rsidR="00240297" w:rsidRPr="008171E3" w:rsidRDefault="008171E3" w:rsidP="008171E3">
      <w:pPr>
        <w:pStyle w:val="Default"/>
        <w:numPr>
          <w:ilvl w:val="0"/>
          <w:numId w:val="16"/>
        </w:numPr>
        <w:spacing w:line="240" w:lineRule="auto"/>
        <w:jc w:val="both"/>
        <w:rPr>
          <w:bCs/>
          <w:sz w:val="20"/>
          <w:szCs w:val="20"/>
        </w:rPr>
      </w:pPr>
      <w:r w:rsidRPr="008171E3">
        <w:rPr>
          <w:bCs/>
          <w:sz w:val="20"/>
          <w:szCs w:val="20"/>
        </w:rPr>
        <w:t>Convocatoria para el Programa Comunitario de Mejoramiento Urbano 2015</w:t>
      </w:r>
    </w:p>
    <w:p w:rsidR="00395CD5" w:rsidRDefault="008171E3" w:rsidP="008171E3">
      <w:pPr>
        <w:pStyle w:val="Default"/>
        <w:numPr>
          <w:ilvl w:val="0"/>
          <w:numId w:val="16"/>
        </w:numPr>
        <w:spacing w:line="240" w:lineRule="auto"/>
        <w:jc w:val="both"/>
        <w:rPr>
          <w:bCs/>
          <w:sz w:val="20"/>
          <w:szCs w:val="20"/>
        </w:rPr>
      </w:pPr>
      <w:r w:rsidRPr="008171E3">
        <w:rPr>
          <w:bCs/>
          <w:sz w:val="20"/>
          <w:szCs w:val="20"/>
        </w:rPr>
        <w:t>Padrón de Beneficiarios del Programa “Comunitario de Mejoramiento de Imagen Urbana 2015”</w:t>
      </w:r>
    </w:p>
    <w:p w:rsidR="00B03FAE" w:rsidRDefault="00B03FAE" w:rsidP="00B03FAE">
      <w:pPr>
        <w:pStyle w:val="Default"/>
        <w:numPr>
          <w:ilvl w:val="0"/>
          <w:numId w:val="16"/>
        </w:numPr>
        <w:spacing w:line="240" w:lineRule="auto"/>
        <w:jc w:val="both"/>
        <w:rPr>
          <w:bCs/>
          <w:sz w:val="20"/>
          <w:szCs w:val="20"/>
        </w:rPr>
      </w:pPr>
      <w:r w:rsidRPr="007B7C53">
        <w:rPr>
          <w:bCs/>
          <w:sz w:val="20"/>
          <w:szCs w:val="20"/>
        </w:rPr>
        <w:t>Reglas de Operación del Programa Comunitario de Mejoramiento Barrial 2015</w:t>
      </w:r>
    </w:p>
    <w:p w:rsidR="009957F4" w:rsidRDefault="009957F4" w:rsidP="009957F4">
      <w:pPr>
        <w:pStyle w:val="Default"/>
        <w:numPr>
          <w:ilvl w:val="0"/>
          <w:numId w:val="16"/>
        </w:numPr>
        <w:spacing w:line="240" w:lineRule="auto"/>
        <w:jc w:val="both"/>
        <w:rPr>
          <w:bCs/>
          <w:sz w:val="20"/>
          <w:szCs w:val="20"/>
        </w:rPr>
      </w:pPr>
      <w:r w:rsidRPr="009957F4">
        <w:rPr>
          <w:bCs/>
          <w:sz w:val="20"/>
          <w:szCs w:val="20"/>
        </w:rPr>
        <w:t>Reglas de Operación de los Programas Sociales del Instituto de Vivienda del Distrito Federal para el Ejercicio Fiscal 2015</w:t>
      </w:r>
    </w:p>
    <w:p w:rsidR="00C350B1" w:rsidRPr="00C350B1" w:rsidRDefault="00C350B1" w:rsidP="00C350B1">
      <w:pPr>
        <w:pStyle w:val="Default"/>
        <w:numPr>
          <w:ilvl w:val="0"/>
          <w:numId w:val="16"/>
        </w:numPr>
        <w:spacing w:line="240" w:lineRule="auto"/>
        <w:jc w:val="both"/>
        <w:rPr>
          <w:bCs/>
          <w:sz w:val="20"/>
          <w:szCs w:val="20"/>
        </w:rPr>
      </w:pPr>
      <w:r>
        <w:rPr>
          <w:bCs/>
          <w:sz w:val="20"/>
          <w:szCs w:val="20"/>
        </w:rPr>
        <w:t>Reglas de Operación del Programa de Vivienda Digna para el ejercicio 2015</w:t>
      </w:r>
    </w:p>
    <w:p w:rsidR="0066231D" w:rsidRPr="00B53509" w:rsidRDefault="0066231D" w:rsidP="00E26D13">
      <w:pPr>
        <w:pStyle w:val="Default"/>
        <w:numPr>
          <w:ilvl w:val="0"/>
          <w:numId w:val="16"/>
        </w:numPr>
        <w:spacing w:line="240" w:lineRule="auto"/>
        <w:jc w:val="both"/>
        <w:rPr>
          <w:bCs/>
          <w:sz w:val="20"/>
          <w:szCs w:val="20"/>
        </w:rPr>
      </w:pPr>
      <w:r w:rsidRPr="00B53509">
        <w:rPr>
          <w:bCs/>
          <w:sz w:val="20"/>
          <w:szCs w:val="20"/>
        </w:rPr>
        <w:t xml:space="preserve">Manual Administrativo </w:t>
      </w:r>
      <w:r w:rsidR="00BB1191">
        <w:rPr>
          <w:bCs/>
          <w:sz w:val="20"/>
          <w:szCs w:val="20"/>
        </w:rPr>
        <w:t>de la Delegación Álvaro Obregón</w:t>
      </w:r>
      <w:r w:rsidRPr="00B53509">
        <w:rPr>
          <w:bCs/>
          <w:sz w:val="20"/>
          <w:szCs w:val="20"/>
        </w:rPr>
        <w:t>.</w:t>
      </w:r>
    </w:p>
    <w:p w:rsidR="0066231D" w:rsidRDefault="0066231D" w:rsidP="00E26D13">
      <w:pPr>
        <w:pStyle w:val="Default"/>
        <w:numPr>
          <w:ilvl w:val="0"/>
          <w:numId w:val="16"/>
        </w:numPr>
        <w:spacing w:line="240" w:lineRule="auto"/>
        <w:jc w:val="both"/>
        <w:rPr>
          <w:bCs/>
          <w:sz w:val="20"/>
          <w:szCs w:val="20"/>
        </w:rPr>
      </w:pPr>
      <w:r w:rsidRPr="00B53509">
        <w:rPr>
          <w:bCs/>
          <w:sz w:val="20"/>
          <w:szCs w:val="20"/>
        </w:rPr>
        <w:t>Avances programáticos</w:t>
      </w:r>
      <w:r>
        <w:rPr>
          <w:bCs/>
          <w:sz w:val="20"/>
          <w:szCs w:val="20"/>
        </w:rPr>
        <w:t xml:space="preserve"> presupuestales</w:t>
      </w:r>
      <w:r w:rsidRPr="00B53509">
        <w:rPr>
          <w:bCs/>
          <w:sz w:val="20"/>
          <w:szCs w:val="20"/>
        </w:rPr>
        <w:t>.</w:t>
      </w:r>
    </w:p>
    <w:p w:rsidR="0066231D" w:rsidRPr="00295FEA" w:rsidRDefault="0066231D" w:rsidP="00E26D13">
      <w:pPr>
        <w:pStyle w:val="Default"/>
        <w:numPr>
          <w:ilvl w:val="0"/>
          <w:numId w:val="16"/>
        </w:numPr>
        <w:spacing w:line="240" w:lineRule="auto"/>
        <w:jc w:val="both"/>
        <w:rPr>
          <w:bCs/>
          <w:sz w:val="20"/>
          <w:szCs w:val="20"/>
        </w:rPr>
      </w:pPr>
      <w:r w:rsidRPr="00295FEA">
        <w:rPr>
          <w:bCs/>
          <w:sz w:val="20"/>
          <w:szCs w:val="20"/>
        </w:rPr>
        <w:t>Cuenta Pública</w:t>
      </w:r>
      <w:r w:rsidR="00240297" w:rsidRPr="00295FEA">
        <w:rPr>
          <w:bCs/>
          <w:sz w:val="20"/>
          <w:szCs w:val="20"/>
        </w:rPr>
        <w:t xml:space="preserve"> 2015</w:t>
      </w:r>
    </w:p>
    <w:p w:rsidR="00303870" w:rsidRPr="00295FEA" w:rsidRDefault="00303870" w:rsidP="00303870">
      <w:pPr>
        <w:pStyle w:val="Default"/>
        <w:numPr>
          <w:ilvl w:val="0"/>
          <w:numId w:val="16"/>
        </w:numPr>
        <w:spacing w:line="240" w:lineRule="auto"/>
        <w:jc w:val="both"/>
        <w:rPr>
          <w:bCs/>
          <w:sz w:val="20"/>
          <w:szCs w:val="20"/>
        </w:rPr>
      </w:pPr>
      <w:r w:rsidRPr="00295FEA">
        <w:rPr>
          <w:bCs/>
          <w:sz w:val="20"/>
          <w:szCs w:val="20"/>
        </w:rPr>
        <w:t xml:space="preserve">Evaluaciones Internas de los Programas Sociales a cargo de la Delegación Álvaro Obregón del ejercicio 2012 </w:t>
      </w:r>
    </w:p>
    <w:p w:rsidR="00F13021" w:rsidRPr="00295FEA" w:rsidRDefault="00303870" w:rsidP="00303870">
      <w:pPr>
        <w:pStyle w:val="Default"/>
        <w:numPr>
          <w:ilvl w:val="0"/>
          <w:numId w:val="16"/>
        </w:numPr>
        <w:spacing w:line="240" w:lineRule="auto"/>
        <w:jc w:val="both"/>
        <w:rPr>
          <w:bCs/>
          <w:sz w:val="20"/>
          <w:szCs w:val="20"/>
        </w:rPr>
      </w:pPr>
      <w:r w:rsidRPr="00295FEA">
        <w:rPr>
          <w:bCs/>
          <w:sz w:val="20"/>
          <w:szCs w:val="20"/>
        </w:rPr>
        <w:t xml:space="preserve">Evaluaciones </w:t>
      </w:r>
      <w:r w:rsidR="00F13021" w:rsidRPr="00295FEA">
        <w:rPr>
          <w:bCs/>
          <w:sz w:val="20"/>
          <w:szCs w:val="20"/>
        </w:rPr>
        <w:t>Interna</w:t>
      </w:r>
      <w:r w:rsidRPr="00295FEA">
        <w:rPr>
          <w:bCs/>
          <w:sz w:val="20"/>
          <w:szCs w:val="20"/>
        </w:rPr>
        <w:t xml:space="preserve">s de los Programas Sociales del ejercicio </w:t>
      </w:r>
      <w:r w:rsidR="00F13021" w:rsidRPr="00295FEA">
        <w:rPr>
          <w:bCs/>
          <w:sz w:val="20"/>
          <w:szCs w:val="20"/>
        </w:rPr>
        <w:t xml:space="preserve">2013 </w:t>
      </w:r>
    </w:p>
    <w:p w:rsidR="00295FEA" w:rsidRDefault="00295FEA" w:rsidP="00295FEA">
      <w:pPr>
        <w:pStyle w:val="Default"/>
        <w:numPr>
          <w:ilvl w:val="0"/>
          <w:numId w:val="16"/>
        </w:numPr>
        <w:spacing w:line="240" w:lineRule="auto"/>
        <w:jc w:val="both"/>
        <w:rPr>
          <w:bCs/>
          <w:sz w:val="20"/>
          <w:szCs w:val="20"/>
        </w:rPr>
      </w:pPr>
      <w:r w:rsidRPr="00295FEA">
        <w:rPr>
          <w:bCs/>
          <w:sz w:val="20"/>
          <w:szCs w:val="20"/>
        </w:rPr>
        <w:t>Evaluaciones Internas de los Programas Sociales a cargo de la Delegación Álvaro Obregón</w:t>
      </w:r>
      <w:r w:rsidR="00F94573">
        <w:rPr>
          <w:bCs/>
          <w:sz w:val="20"/>
          <w:szCs w:val="20"/>
        </w:rPr>
        <w:t xml:space="preserve"> del ejercicio 2014</w:t>
      </w:r>
    </w:p>
    <w:p w:rsidR="00E82574" w:rsidRPr="00B45BE8" w:rsidRDefault="00ED50CD" w:rsidP="00612A35">
      <w:pPr>
        <w:pStyle w:val="Default"/>
        <w:numPr>
          <w:ilvl w:val="0"/>
          <w:numId w:val="16"/>
        </w:numPr>
        <w:spacing w:line="240" w:lineRule="auto"/>
        <w:jc w:val="both"/>
        <w:rPr>
          <w:bCs/>
          <w:sz w:val="20"/>
          <w:szCs w:val="20"/>
        </w:rPr>
      </w:pPr>
      <w:r w:rsidRPr="00B45BE8">
        <w:rPr>
          <w:bCs/>
          <w:sz w:val="20"/>
          <w:szCs w:val="20"/>
        </w:rPr>
        <w:t>Programa de Derechos Humanos del Distrito Federal</w:t>
      </w:r>
    </w:p>
    <w:p w:rsidR="006F2858" w:rsidRPr="00295FEA" w:rsidRDefault="006F2858" w:rsidP="006F2858">
      <w:pPr>
        <w:pStyle w:val="Default"/>
        <w:numPr>
          <w:ilvl w:val="0"/>
          <w:numId w:val="16"/>
        </w:numPr>
        <w:spacing w:line="240" w:lineRule="auto"/>
        <w:jc w:val="both"/>
        <w:rPr>
          <w:bCs/>
          <w:sz w:val="20"/>
          <w:szCs w:val="20"/>
        </w:rPr>
      </w:pPr>
      <w:r w:rsidRPr="006F2858">
        <w:rPr>
          <w:bCs/>
          <w:sz w:val="20"/>
          <w:szCs w:val="20"/>
        </w:rPr>
        <w:t>Lineamientos para la elaboración de las Reglas de Operación de los Programas Sociales para el Ejercicio Fiscal 2015</w:t>
      </w:r>
    </w:p>
    <w:p w:rsidR="00303870" w:rsidRDefault="00303870" w:rsidP="008B569C">
      <w:pPr>
        <w:pStyle w:val="Default"/>
        <w:spacing w:line="240" w:lineRule="auto"/>
        <w:ind w:left="720"/>
        <w:jc w:val="both"/>
        <w:rPr>
          <w:bCs/>
          <w:sz w:val="20"/>
          <w:szCs w:val="20"/>
        </w:rPr>
      </w:pPr>
    </w:p>
    <w:p w:rsidR="00303870" w:rsidRPr="004658B4" w:rsidRDefault="00303870" w:rsidP="00303870">
      <w:pPr>
        <w:pStyle w:val="Default"/>
        <w:spacing w:line="240" w:lineRule="auto"/>
        <w:jc w:val="both"/>
        <w:rPr>
          <w:b/>
          <w:bCs/>
          <w:color w:val="auto"/>
          <w:sz w:val="20"/>
          <w:szCs w:val="20"/>
        </w:rPr>
      </w:pPr>
      <w:r w:rsidRPr="008D3DDF">
        <w:rPr>
          <w:b/>
          <w:bCs/>
          <w:color w:val="auto"/>
          <w:sz w:val="20"/>
          <w:szCs w:val="20"/>
        </w:rPr>
        <w:t>Información de campo.</w:t>
      </w:r>
    </w:p>
    <w:p w:rsidR="00303870" w:rsidRDefault="00303870" w:rsidP="008B569C">
      <w:pPr>
        <w:pStyle w:val="Default"/>
        <w:spacing w:line="240" w:lineRule="auto"/>
        <w:jc w:val="both"/>
        <w:rPr>
          <w:bCs/>
          <w:sz w:val="20"/>
          <w:szCs w:val="20"/>
        </w:rPr>
      </w:pPr>
    </w:p>
    <w:p w:rsidR="00303870" w:rsidRDefault="00303870" w:rsidP="00303870">
      <w:pPr>
        <w:pStyle w:val="Default"/>
        <w:numPr>
          <w:ilvl w:val="0"/>
          <w:numId w:val="16"/>
        </w:numPr>
        <w:spacing w:line="240" w:lineRule="auto"/>
        <w:jc w:val="both"/>
        <w:rPr>
          <w:bCs/>
          <w:sz w:val="20"/>
          <w:szCs w:val="20"/>
        </w:rPr>
      </w:pPr>
      <w:r w:rsidRPr="00303870">
        <w:rPr>
          <w:bCs/>
          <w:sz w:val="20"/>
          <w:szCs w:val="20"/>
        </w:rPr>
        <w:t>Solicitudes recibidas en l</w:t>
      </w:r>
      <w:r>
        <w:rPr>
          <w:bCs/>
          <w:sz w:val="20"/>
          <w:szCs w:val="20"/>
        </w:rPr>
        <w:t>a Coordinación del</w:t>
      </w:r>
      <w:r w:rsidRPr="00303870">
        <w:rPr>
          <w:bCs/>
          <w:sz w:val="20"/>
          <w:szCs w:val="20"/>
        </w:rPr>
        <w:t xml:space="preserve"> Centro de Servicios y Atención Ciudadana (CESAC) o directamente en la Coordinación de Programas Comunitarios</w:t>
      </w:r>
    </w:p>
    <w:p w:rsidR="0022650F" w:rsidRPr="00B53509" w:rsidRDefault="0022650F" w:rsidP="00234D18">
      <w:pPr>
        <w:pStyle w:val="Default"/>
        <w:spacing w:line="240" w:lineRule="auto"/>
        <w:jc w:val="both"/>
        <w:rPr>
          <w:bCs/>
          <w:sz w:val="20"/>
          <w:szCs w:val="20"/>
        </w:rPr>
      </w:pPr>
    </w:p>
    <w:p w:rsidR="00234D18" w:rsidRPr="00B53509" w:rsidRDefault="00974541" w:rsidP="00E26D13">
      <w:pPr>
        <w:pStyle w:val="Default"/>
        <w:numPr>
          <w:ilvl w:val="0"/>
          <w:numId w:val="14"/>
        </w:numPr>
        <w:spacing w:line="240" w:lineRule="auto"/>
        <w:ind w:left="0" w:firstLine="0"/>
        <w:jc w:val="both"/>
        <w:rPr>
          <w:b/>
          <w:bCs/>
          <w:color w:val="auto"/>
          <w:sz w:val="20"/>
          <w:szCs w:val="20"/>
        </w:rPr>
      </w:pPr>
      <w:r w:rsidRPr="00B53509">
        <w:rPr>
          <w:b/>
          <w:bCs/>
          <w:color w:val="auto"/>
          <w:sz w:val="20"/>
          <w:szCs w:val="20"/>
        </w:rPr>
        <w:t xml:space="preserve">EVALUACIÓN </w:t>
      </w:r>
      <w:r>
        <w:rPr>
          <w:b/>
          <w:bCs/>
          <w:color w:val="auto"/>
          <w:sz w:val="20"/>
          <w:szCs w:val="20"/>
        </w:rPr>
        <w:t>D</w:t>
      </w:r>
      <w:r w:rsidRPr="00B53509">
        <w:rPr>
          <w:b/>
          <w:bCs/>
          <w:color w:val="auto"/>
          <w:sz w:val="20"/>
          <w:szCs w:val="20"/>
        </w:rPr>
        <w:t xml:space="preserve">EL DISEÑO </w:t>
      </w:r>
      <w:r>
        <w:rPr>
          <w:b/>
          <w:bCs/>
          <w:color w:val="auto"/>
          <w:sz w:val="20"/>
          <w:szCs w:val="20"/>
        </w:rPr>
        <w:t>D</w:t>
      </w:r>
      <w:r w:rsidRPr="00B53509">
        <w:rPr>
          <w:b/>
          <w:bCs/>
          <w:color w:val="auto"/>
          <w:sz w:val="20"/>
          <w:szCs w:val="20"/>
        </w:rPr>
        <w:t>EL PROGRAMA</w:t>
      </w:r>
      <w:r>
        <w:rPr>
          <w:b/>
          <w:bCs/>
          <w:color w:val="auto"/>
          <w:sz w:val="20"/>
          <w:szCs w:val="20"/>
        </w:rPr>
        <w:t xml:space="preserve"> SOCIAL</w:t>
      </w:r>
    </w:p>
    <w:p w:rsidR="00234D18" w:rsidRPr="00B53509" w:rsidRDefault="00234D18" w:rsidP="00234D18">
      <w:pPr>
        <w:pStyle w:val="Default"/>
        <w:spacing w:line="240" w:lineRule="auto"/>
        <w:jc w:val="both"/>
        <w:rPr>
          <w:b/>
          <w:bCs/>
          <w:sz w:val="20"/>
          <w:szCs w:val="20"/>
        </w:rPr>
      </w:pPr>
    </w:p>
    <w:p w:rsidR="00234D18" w:rsidRDefault="00234D18" w:rsidP="00234D18">
      <w:pPr>
        <w:pStyle w:val="Default"/>
        <w:spacing w:line="240" w:lineRule="auto"/>
        <w:jc w:val="both"/>
        <w:rPr>
          <w:b/>
          <w:bCs/>
          <w:sz w:val="20"/>
          <w:szCs w:val="20"/>
        </w:rPr>
      </w:pPr>
      <w:r w:rsidRPr="00B53509">
        <w:rPr>
          <w:b/>
          <w:bCs/>
          <w:sz w:val="20"/>
          <w:szCs w:val="20"/>
        </w:rPr>
        <w:t xml:space="preserve">III.1 </w:t>
      </w:r>
      <w:r w:rsidRPr="00B53509">
        <w:rPr>
          <w:b/>
          <w:bCs/>
          <w:sz w:val="20"/>
          <w:szCs w:val="20"/>
        </w:rPr>
        <w:tab/>
      </w:r>
      <w:r w:rsidR="00D303EE">
        <w:rPr>
          <w:b/>
          <w:bCs/>
          <w:sz w:val="20"/>
          <w:szCs w:val="20"/>
        </w:rPr>
        <w:t>Consistencia Normativa y Alineación con la Política Social del Distrito Federal</w:t>
      </w:r>
    </w:p>
    <w:p w:rsidR="00974541" w:rsidRDefault="00974541" w:rsidP="00234D18">
      <w:pPr>
        <w:pStyle w:val="Default"/>
        <w:spacing w:line="240" w:lineRule="auto"/>
        <w:jc w:val="both"/>
        <w:rPr>
          <w:b/>
          <w:bCs/>
          <w:sz w:val="20"/>
          <w:szCs w:val="20"/>
        </w:rPr>
      </w:pPr>
    </w:p>
    <w:p w:rsidR="00974541" w:rsidRPr="00B53509" w:rsidRDefault="00974541" w:rsidP="00234D18">
      <w:pPr>
        <w:pStyle w:val="Default"/>
        <w:spacing w:line="240" w:lineRule="auto"/>
        <w:jc w:val="both"/>
        <w:rPr>
          <w:b/>
          <w:bCs/>
          <w:sz w:val="20"/>
          <w:szCs w:val="20"/>
        </w:rPr>
      </w:pPr>
      <w:r>
        <w:rPr>
          <w:b/>
          <w:bCs/>
          <w:sz w:val="20"/>
          <w:szCs w:val="20"/>
        </w:rPr>
        <w:t xml:space="preserve">III.1.1. </w:t>
      </w:r>
      <w:r>
        <w:rPr>
          <w:b/>
          <w:bCs/>
          <w:sz w:val="20"/>
          <w:szCs w:val="20"/>
        </w:rPr>
        <w:tab/>
        <w:t>Análisis del Apego del Diseño del Programa Social a la normatividad Aplicable</w:t>
      </w:r>
    </w:p>
    <w:p w:rsidR="009C2204" w:rsidRDefault="009C2204" w:rsidP="009C2204">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3227"/>
        <w:gridCol w:w="3228"/>
        <w:gridCol w:w="3228"/>
      </w:tblGrid>
      <w:tr w:rsidR="009C2204" w:rsidTr="008C77FD">
        <w:tc>
          <w:tcPr>
            <w:tcW w:w="3227" w:type="dxa"/>
            <w:vAlign w:val="center"/>
          </w:tcPr>
          <w:p w:rsidR="009C2204" w:rsidRPr="00F6359D" w:rsidRDefault="009C2204" w:rsidP="008C77FD">
            <w:pPr>
              <w:pStyle w:val="Default"/>
              <w:spacing w:line="240" w:lineRule="auto"/>
              <w:jc w:val="both"/>
              <w:rPr>
                <w:b/>
                <w:bCs/>
                <w:sz w:val="20"/>
                <w:szCs w:val="20"/>
              </w:rPr>
            </w:pPr>
            <w:r w:rsidRPr="00F6359D">
              <w:rPr>
                <w:b/>
                <w:bCs/>
                <w:sz w:val="20"/>
                <w:szCs w:val="20"/>
              </w:rPr>
              <w:t>Ley o Reglamento</w:t>
            </w:r>
          </w:p>
        </w:tc>
        <w:tc>
          <w:tcPr>
            <w:tcW w:w="3228" w:type="dxa"/>
            <w:vAlign w:val="center"/>
          </w:tcPr>
          <w:p w:rsidR="009C2204" w:rsidRPr="00DF6AFF" w:rsidRDefault="009C2204" w:rsidP="008C77FD">
            <w:pPr>
              <w:pStyle w:val="Default"/>
              <w:spacing w:line="240" w:lineRule="auto"/>
              <w:jc w:val="both"/>
            </w:pPr>
            <w:r w:rsidRPr="00F6359D">
              <w:rPr>
                <w:b/>
                <w:bCs/>
                <w:sz w:val="20"/>
                <w:szCs w:val="20"/>
              </w:rPr>
              <w:t>Artículo</w:t>
            </w:r>
          </w:p>
        </w:tc>
        <w:tc>
          <w:tcPr>
            <w:tcW w:w="3228" w:type="dxa"/>
          </w:tcPr>
          <w:p w:rsidR="009C2204" w:rsidRPr="00C60988" w:rsidRDefault="009C2204" w:rsidP="008C77FD">
            <w:pPr>
              <w:pStyle w:val="Default"/>
              <w:spacing w:line="240" w:lineRule="auto"/>
              <w:jc w:val="both"/>
              <w:rPr>
                <w:b/>
                <w:bCs/>
                <w:sz w:val="20"/>
                <w:szCs w:val="20"/>
              </w:rPr>
            </w:pPr>
            <w:r w:rsidRPr="00C60988">
              <w:rPr>
                <w:b/>
                <w:bCs/>
                <w:sz w:val="20"/>
                <w:szCs w:val="20"/>
              </w:rPr>
              <w:t>Apego del diseño del Programa Social</w:t>
            </w:r>
          </w:p>
        </w:tc>
      </w:tr>
      <w:tr w:rsidR="009C2204" w:rsidRPr="00F6359D" w:rsidTr="008C77FD">
        <w:tc>
          <w:tcPr>
            <w:tcW w:w="3227" w:type="dxa"/>
            <w:vMerge w:val="restart"/>
            <w:vAlign w:val="center"/>
          </w:tcPr>
          <w:p w:rsidR="009C2204" w:rsidRPr="00F6359D" w:rsidRDefault="009C2204" w:rsidP="008C77FD">
            <w:pPr>
              <w:pStyle w:val="Default"/>
              <w:spacing w:line="240" w:lineRule="auto"/>
              <w:rPr>
                <w:bCs/>
                <w:sz w:val="20"/>
                <w:szCs w:val="20"/>
              </w:rPr>
            </w:pPr>
            <w:r w:rsidRPr="00F6359D">
              <w:rPr>
                <w:bCs/>
                <w:sz w:val="20"/>
                <w:szCs w:val="20"/>
              </w:rPr>
              <w:t>Ley de Desarrollo Social para el Distrito Federal</w:t>
            </w:r>
          </w:p>
        </w:tc>
        <w:tc>
          <w:tcPr>
            <w:tcW w:w="3228" w:type="dxa"/>
            <w:vAlign w:val="center"/>
          </w:tcPr>
          <w:p w:rsidR="009C2204" w:rsidRPr="00B47883" w:rsidRDefault="009C2204" w:rsidP="008C77FD">
            <w:pPr>
              <w:pStyle w:val="Default"/>
              <w:spacing w:line="240" w:lineRule="auto"/>
              <w:jc w:val="center"/>
              <w:rPr>
                <w:bCs/>
                <w:sz w:val="20"/>
                <w:szCs w:val="20"/>
                <w:vertAlign w:val="superscript"/>
              </w:rPr>
            </w:pPr>
            <w:r w:rsidRPr="00F6359D">
              <w:rPr>
                <w:bCs/>
                <w:sz w:val="20"/>
                <w:szCs w:val="20"/>
              </w:rPr>
              <w:t>5 y 39</w:t>
            </w:r>
          </w:p>
        </w:tc>
        <w:tc>
          <w:tcPr>
            <w:tcW w:w="3228" w:type="dxa"/>
          </w:tcPr>
          <w:p w:rsidR="009C2204" w:rsidRPr="00C60988" w:rsidRDefault="009C2204" w:rsidP="00C60988">
            <w:pPr>
              <w:pStyle w:val="Default"/>
              <w:spacing w:line="240" w:lineRule="auto"/>
              <w:jc w:val="both"/>
              <w:rPr>
                <w:bCs/>
                <w:sz w:val="20"/>
                <w:szCs w:val="20"/>
              </w:rPr>
            </w:pPr>
            <w:r w:rsidRPr="00C60988">
              <w:rPr>
                <w:bCs/>
                <w:sz w:val="20"/>
                <w:szCs w:val="20"/>
              </w:rPr>
              <w:t xml:space="preserve">Los habitantes de las </w:t>
            </w:r>
            <w:r w:rsidR="00C60988" w:rsidRPr="00C60988">
              <w:rPr>
                <w:bCs/>
                <w:sz w:val="20"/>
                <w:szCs w:val="20"/>
              </w:rPr>
              <w:t>Colonias</w:t>
            </w:r>
            <w:r w:rsidRPr="00C60988">
              <w:rPr>
                <w:bCs/>
                <w:sz w:val="20"/>
                <w:szCs w:val="20"/>
              </w:rPr>
              <w:t xml:space="preserve"> participan en las asambleas de </w:t>
            </w:r>
            <w:r w:rsidR="00C60988" w:rsidRPr="00C60988">
              <w:rPr>
                <w:bCs/>
                <w:sz w:val="20"/>
                <w:szCs w:val="20"/>
              </w:rPr>
              <w:t>seguimiento</w:t>
            </w:r>
            <w:r w:rsidRPr="00C60988">
              <w:rPr>
                <w:bCs/>
                <w:sz w:val="20"/>
                <w:szCs w:val="20"/>
              </w:rPr>
              <w:t xml:space="preserve"> del programa,</w:t>
            </w:r>
            <w:r w:rsidR="00C60988" w:rsidRPr="00C60988">
              <w:rPr>
                <w:bCs/>
                <w:sz w:val="20"/>
                <w:szCs w:val="20"/>
              </w:rPr>
              <w:t xml:space="preserve"> verificando que las empresas constructoras lleven a buen fin los trabajos para los que fueron contratadas</w:t>
            </w:r>
            <w:r w:rsidRPr="00C60988">
              <w:rPr>
                <w:bCs/>
                <w:sz w:val="20"/>
                <w:szCs w:val="20"/>
              </w:rPr>
              <w:t>.</w:t>
            </w:r>
          </w:p>
        </w:tc>
      </w:tr>
      <w:tr w:rsidR="009C2204" w:rsidTr="008C77FD">
        <w:tc>
          <w:tcPr>
            <w:tcW w:w="3227" w:type="dxa"/>
            <w:vMerge/>
          </w:tcPr>
          <w:p w:rsidR="009C2204" w:rsidRDefault="009C2204" w:rsidP="008C77FD">
            <w:pPr>
              <w:pStyle w:val="Default"/>
              <w:spacing w:line="240" w:lineRule="auto"/>
              <w:jc w:val="both"/>
              <w:rPr>
                <w:bCs/>
                <w:sz w:val="20"/>
                <w:szCs w:val="20"/>
              </w:rPr>
            </w:pPr>
          </w:p>
        </w:tc>
        <w:tc>
          <w:tcPr>
            <w:tcW w:w="3228" w:type="dxa"/>
            <w:vAlign w:val="center"/>
          </w:tcPr>
          <w:p w:rsidR="009C2204" w:rsidRDefault="009C2204" w:rsidP="008C77FD">
            <w:pPr>
              <w:pStyle w:val="Default"/>
              <w:spacing w:line="240" w:lineRule="auto"/>
              <w:jc w:val="center"/>
              <w:rPr>
                <w:bCs/>
                <w:sz w:val="20"/>
                <w:szCs w:val="20"/>
              </w:rPr>
            </w:pPr>
            <w:r>
              <w:rPr>
                <w:bCs/>
                <w:sz w:val="20"/>
                <w:szCs w:val="20"/>
              </w:rPr>
              <w:t>7</w:t>
            </w:r>
          </w:p>
        </w:tc>
        <w:tc>
          <w:tcPr>
            <w:tcW w:w="3228" w:type="dxa"/>
          </w:tcPr>
          <w:p w:rsidR="009C2204" w:rsidRPr="00C60988" w:rsidRDefault="00B45BE8" w:rsidP="00B45BE8">
            <w:pPr>
              <w:pStyle w:val="Default"/>
              <w:spacing w:line="240" w:lineRule="auto"/>
              <w:jc w:val="both"/>
              <w:rPr>
                <w:bCs/>
                <w:sz w:val="20"/>
                <w:szCs w:val="20"/>
              </w:rPr>
            </w:pPr>
            <w:r>
              <w:rPr>
                <w:bCs/>
                <w:sz w:val="20"/>
                <w:szCs w:val="20"/>
              </w:rPr>
              <w:t>Todos los candidatos tienen oportunidad de participar y el diagnóstico de la solicitud no garantiza el ingreso al Programa</w:t>
            </w:r>
          </w:p>
        </w:tc>
      </w:tr>
      <w:tr w:rsidR="009C2204" w:rsidTr="008C77FD">
        <w:tc>
          <w:tcPr>
            <w:tcW w:w="3227" w:type="dxa"/>
            <w:vMerge/>
          </w:tcPr>
          <w:p w:rsidR="009C2204" w:rsidRDefault="009C2204" w:rsidP="008C77FD">
            <w:pPr>
              <w:pStyle w:val="Default"/>
              <w:spacing w:line="240" w:lineRule="auto"/>
              <w:jc w:val="both"/>
              <w:rPr>
                <w:bCs/>
                <w:sz w:val="20"/>
                <w:szCs w:val="20"/>
              </w:rPr>
            </w:pPr>
          </w:p>
        </w:tc>
        <w:tc>
          <w:tcPr>
            <w:tcW w:w="3228" w:type="dxa"/>
            <w:vAlign w:val="center"/>
          </w:tcPr>
          <w:p w:rsidR="009C2204" w:rsidRDefault="009C2204" w:rsidP="008C77FD">
            <w:pPr>
              <w:pStyle w:val="Default"/>
              <w:spacing w:line="240" w:lineRule="auto"/>
              <w:jc w:val="center"/>
              <w:rPr>
                <w:bCs/>
                <w:sz w:val="20"/>
                <w:szCs w:val="20"/>
              </w:rPr>
            </w:pPr>
            <w:r>
              <w:rPr>
                <w:bCs/>
                <w:sz w:val="20"/>
                <w:szCs w:val="20"/>
              </w:rPr>
              <w:t>8</w:t>
            </w:r>
          </w:p>
        </w:tc>
        <w:tc>
          <w:tcPr>
            <w:tcW w:w="3228" w:type="dxa"/>
          </w:tcPr>
          <w:p w:rsidR="009C2204" w:rsidRPr="00C60988" w:rsidRDefault="009C2204" w:rsidP="008C77FD">
            <w:pPr>
              <w:pStyle w:val="Default"/>
              <w:spacing w:line="240" w:lineRule="auto"/>
              <w:jc w:val="both"/>
              <w:rPr>
                <w:bCs/>
                <w:sz w:val="20"/>
                <w:szCs w:val="20"/>
              </w:rPr>
            </w:pPr>
            <w:r w:rsidRPr="00C60988">
              <w:rPr>
                <w:bCs/>
                <w:sz w:val="20"/>
                <w:szCs w:val="20"/>
              </w:rPr>
              <w:t xml:space="preserve">La selección de los beneficiarios está sujeta al cumplimiento de requisitos </w:t>
            </w:r>
            <w:r w:rsidRPr="00C60988">
              <w:rPr>
                <w:bCs/>
                <w:sz w:val="20"/>
                <w:szCs w:val="20"/>
              </w:rPr>
              <w:lastRenderedPageBreak/>
              <w:t>y al alcance presupuestal, tomando en cuenta la prioridad de los trabajos y el grado de deterioro que presente</w:t>
            </w:r>
            <w:r w:rsidR="00C60988" w:rsidRPr="00C60988">
              <w:rPr>
                <w:bCs/>
                <w:sz w:val="20"/>
                <w:szCs w:val="20"/>
              </w:rPr>
              <w:t>n</w:t>
            </w:r>
            <w:r w:rsidRPr="00C60988">
              <w:rPr>
                <w:bCs/>
                <w:sz w:val="20"/>
                <w:szCs w:val="20"/>
              </w:rPr>
              <w:t>.</w:t>
            </w:r>
          </w:p>
        </w:tc>
      </w:tr>
      <w:tr w:rsidR="009C2204" w:rsidTr="008C77FD">
        <w:tc>
          <w:tcPr>
            <w:tcW w:w="3227" w:type="dxa"/>
            <w:vMerge/>
          </w:tcPr>
          <w:p w:rsidR="009C2204" w:rsidRDefault="009C2204" w:rsidP="008C77FD">
            <w:pPr>
              <w:pStyle w:val="Default"/>
              <w:spacing w:line="240" w:lineRule="auto"/>
              <w:jc w:val="both"/>
              <w:rPr>
                <w:bCs/>
                <w:sz w:val="20"/>
                <w:szCs w:val="20"/>
              </w:rPr>
            </w:pPr>
          </w:p>
        </w:tc>
        <w:tc>
          <w:tcPr>
            <w:tcW w:w="3228" w:type="dxa"/>
            <w:vAlign w:val="center"/>
          </w:tcPr>
          <w:p w:rsidR="009C2204" w:rsidRDefault="009C2204" w:rsidP="008C77FD">
            <w:pPr>
              <w:pStyle w:val="Default"/>
              <w:spacing w:line="240" w:lineRule="auto"/>
              <w:jc w:val="center"/>
              <w:rPr>
                <w:bCs/>
                <w:sz w:val="20"/>
                <w:szCs w:val="20"/>
              </w:rPr>
            </w:pPr>
            <w:r>
              <w:rPr>
                <w:bCs/>
                <w:sz w:val="20"/>
                <w:szCs w:val="20"/>
              </w:rPr>
              <w:t>33</w:t>
            </w:r>
          </w:p>
        </w:tc>
        <w:tc>
          <w:tcPr>
            <w:tcW w:w="3228" w:type="dxa"/>
          </w:tcPr>
          <w:p w:rsidR="009C2204" w:rsidRPr="00165EBC" w:rsidRDefault="009C2204" w:rsidP="008C77FD">
            <w:pPr>
              <w:pStyle w:val="Default"/>
              <w:spacing w:line="240" w:lineRule="auto"/>
              <w:jc w:val="both"/>
              <w:rPr>
                <w:bCs/>
                <w:sz w:val="20"/>
                <w:szCs w:val="20"/>
              </w:rPr>
            </w:pPr>
            <w:r w:rsidRPr="00165EBC">
              <w:rPr>
                <w:bCs/>
                <w:sz w:val="20"/>
                <w:szCs w:val="20"/>
              </w:rPr>
              <w:t>Las reglas de operación contaron con los nueve apartados indicados en el artículo.</w:t>
            </w:r>
          </w:p>
          <w:p w:rsidR="009C2204" w:rsidRPr="00165EBC" w:rsidRDefault="009C2204" w:rsidP="00165EBC">
            <w:pPr>
              <w:pStyle w:val="Default"/>
              <w:spacing w:line="240" w:lineRule="auto"/>
              <w:jc w:val="both"/>
              <w:rPr>
                <w:bCs/>
                <w:sz w:val="20"/>
                <w:szCs w:val="20"/>
              </w:rPr>
            </w:pPr>
            <w:r w:rsidRPr="00165EBC">
              <w:rPr>
                <w:bCs/>
                <w:sz w:val="20"/>
                <w:szCs w:val="20"/>
              </w:rPr>
              <w:t>La convocatoria fue publicada en la Gaceta Oficial del Distrito Federal el 2</w:t>
            </w:r>
            <w:r w:rsidR="00165EBC" w:rsidRPr="00165EBC">
              <w:rPr>
                <w:bCs/>
                <w:sz w:val="20"/>
                <w:szCs w:val="20"/>
              </w:rPr>
              <w:t>2</w:t>
            </w:r>
            <w:r w:rsidRPr="00165EBC">
              <w:rPr>
                <w:bCs/>
                <w:sz w:val="20"/>
                <w:szCs w:val="20"/>
              </w:rPr>
              <w:t xml:space="preserve"> de febrero de 2015 con una nota aclaratoria publicada en el mismo medio el 18 de noviembre de 2015. </w:t>
            </w:r>
          </w:p>
        </w:tc>
      </w:tr>
      <w:tr w:rsidR="009C2204" w:rsidTr="008C77FD">
        <w:tc>
          <w:tcPr>
            <w:tcW w:w="3227" w:type="dxa"/>
            <w:vMerge/>
          </w:tcPr>
          <w:p w:rsidR="009C2204" w:rsidRDefault="009C2204" w:rsidP="008C77FD">
            <w:pPr>
              <w:pStyle w:val="Default"/>
              <w:spacing w:line="240" w:lineRule="auto"/>
              <w:jc w:val="both"/>
              <w:rPr>
                <w:bCs/>
                <w:sz w:val="20"/>
                <w:szCs w:val="20"/>
              </w:rPr>
            </w:pPr>
          </w:p>
        </w:tc>
        <w:tc>
          <w:tcPr>
            <w:tcW w:w="3228" w:type="dxa"/>
            <w:vAlign w:val="center"/>
          </w:tcPr>
          <w:p w:rsidR="009C2204" w:rsidRDefault="009C2204" w:rsidP="008C77FD">
            <w:pPr>
              <w:pStyle w:val="Default"/>
              <w:spacing w:line="240" w:lineRule="auto"/>
              <w:jc w:val="center"/>
              <w:rPr>
                <w:bCs/>
                <w:sz w:val="20"/>
                <w:szCs w:val="20"/>
              </w:rPr>
            </w:pPr>
            <w:r>
              <w:rPr>
                <w:bCs/>
                <w:sz w:val="20"/>
                <w:szCs w:val="20"/>
              </w:rPr>
              <w:t>34 fracción I</w:t>
            </w:r>
          </w:p>
        </w:tc>
        <w:tc>
          <w:tcPr>
            <w:tcW w:w="3228" w:type="dxa"/>
          </w:tcPr>
          <w:p w:rsidR="009C2204" w:rsidRPr="00165EBC" w:rsidRDefault="009C2204" w:rsidP="008C77FD">
            <w:pPr>
              <w:pStyle w:val="Default"/>
              <w:spacing w:line="240" w:lineRule="auto"/>
              <w:jc w:val="both"/>
              <w:rPr>
                <w:bCs/>
                <w:sz w:val="20"/>
                <w:szCs w:val="20"/>
              </w:rPr>
            </w:pPr>
            <w:r w:rsidRPr="00165EBC">
              <w:rPr>
                <w:bCs/>
                <w:sz w:val="20"/>
                <w:szCs w:val="20"/>
              </w:rPr>
              <w:t>Las reglas de operación fueron publicadas en la Gaceta Oficial del Distrito Federal el 30 de enero de 2015, cumpliendo con la norma. Posteriormente, en el mismo medio, fue publicada una nota aclaratoria el 18 de noviembre de 2015</w:t>
            </w:r>
          </w:p>
        </w:tc>
      </w:tr>
      <w:tr w:rsidR="009C2204" w:rsidTr="008C77FD">
        <w:tc>
          <w:tcPr>
            <w:tcW w:w="3227" w:type="dxa"/>
            <w:vMerge/>
          </w:tcPr>
          <w:p w:rsidR="009C2204" w:rsidRDefault="009C2204" w:rsidP="008C77FD">
            <w:pPr>
              <w:pStyle w:val="Default"/>
              <w:spacing w:line="240" w:lineRule="auto"/>
              <w:jc w:val="both"/>
              <w:rPr>
                <w:bCs/>
                <w:sz w:val="20"/>
                <w:szCs w:val="20"/>
              </w:rPr>
            </w:pPr>
          </w:p>
        </w:tc>
        <w:tc>
          <w:tcPr>
            <w:tcW w:w="3228" w:type="dxa"/>
            <w:vAlign w:val="center"/>
          </w:tcPr>
          <w:p w:rsidR="009C2204" w:rsidRDefault="009C2204" w:rsidP="008C77FD">
            <w:pPr>
              <w:pStyle w:val="Default"/>
              <w:spacing w:line="240" w:lineRule="auto"/>
              <w:jc w:val="center"/>
              <w:rPr>
                <w:bCs/>
                <w:sz w:val="20"/>
                <w:szCs w:val="20"/>
              </w:rPr>
            </w:pPr>
            <w:r>
              <w:rPr>
                <w:bCs/>
                <w:sz w:val="20"/>
                <w:szCs w:val="20"/>
              </w:rPr>
              <w:t>34 fracción II</w:t>
            </w:r>
          </w:p>
        </w:tc>
        <w:tc>
          <w:tcPr>
            <w:tcW w:w="3228" w:type="dxa"/>
          </w:tcPr>
          <w:p w:rsidR="009C2204" w:rsidRPr="00165EBC" w:rsidRDefault="009C2204" w:rsidP="00165EBC">
            <w:pPr>
              <w:pStyle w:val="Default"/>
              <w:spacing w:line="240" w:lineRule="auto"/>
              <w:jc w:val="both"/>
              <w:rPr>
                <w:bCs/>
                <w:sz w:val="20"/>
                <w:szCs w:val="20"/>
              </w:rPr>
            </w:pPr>
            <w:r w:rsidRPr="00165EBC">
              <w:rPr>
                <w:bCs/>
                <w:sz w:val="20"/>
                <w:szCs w:val="20"/>
              </w:rPr>
              <w:t xml:space="preserve">El padrón de beneficiarios fue publicado en la Gaceta Oficial del Distrito Federal del </w:t>
            </w:r>
            <w:r w:rsidR="00165EBC" w:rsidRPr="00165EBC">
              <w:rPr>
                <w:bCs/>
                <w:sz w:val="20"/>
                <w:szCs w:val="20"/>
              </w:rPr>
              <w:t>16</w:t>
            </w:r>
            <w:r w:rsidRPr="00165EBC">
              <w:rPr>
                <w:bCs/>
                <w:sz w:val="20"/>
                <w:szCs w:val="20"/>
              </w:rPr>
              <w:t xml:space="preserve"> de </w:t>
            </w:r>
            <w:r w:rsidR="00165EBC" w:rsidRPr="00165EBC">
              <w:rPr>
                <w:bCs/>
                <w:sz w:val="20"/>
                <w:szCs w:val="20"/>
              </w:rPr>
              <w:t xml:space="preserve">febrero </w:t>
            </w:r>
            <w:r w:rsidRPr="00165EBC">
              <w:rPr>
                <w:bCs/>
                <w:sz w:val="20"/>
                <w:szCs w:val="20"/>
              </w:rPr>
              <w:t>de 201</w:t>
            </w:r>
            <w:r w:rsidR="00165EBC" w:rsidRPr="00165EBC">
              <w:rPr>
                <w:bCs/>
                <w:sz w:val="20"/>
                <w:szCs w:val="20"/>
              </w:rPr>
              <w:t>6</w:t>
            </w:r>
            <w:r w:rsidRPr="00165EBC">
              <w:rPr>
                <w:bCs/>
                <w:sz w:val="20"/>
                <w:szCs w:val="20"/>
              </w:rPr>
              <w:t>.</w:t>
            </w:r>
          </w:p>
        </w:tc>
      </w:tr>
      <w:tr w:rsidR="009C2204" w:rsidTr="008C77FD">
        <w:tc>
          <w:tcPr>
            <w:tcW w:w="3227" w:type="dxa"/>
            <w:vMerge/>
          </w:tcPr>
          <w:p w:rsidR="009C2204" w:rsidRDefault="009C2204" w:rsidP="008C77FD">
            <w:pPr>
              <w:pStyle w:val="Default"/>
              <w:spacing w:line="240" w:lineRule="auto"/>
              <w:jc w:val="both"/>
              <w:rPr>
                <w:bCs/>
                <w:sz w:val="20"/>
                <w:szCs w:val="20"/>
              </w:rPr>
            </w:pPr>
          </w:p>
        </w:tc>
        <w:tc>
          <w:tcPr>
            <w:tcW w:w="3228" w:type="dxa"/>
            <w:vAlign w:val="center"/>
          </w:tcPr>
          <w:p w:rsidR="009C2204" w:rsidRDefault="009C2204" w:rsidP="008C77FD">
            <w:pPr>
              <w:pStyle w:val="Default"/>
              <w:spacing w:line="240" w:lineRule="auto"/>
              <w:jc w:val="center"/>
              <w:rPr>
                <w:bCs/>
                <w:sz w:val="20"/>
                <w:szCs w:val="20"/>
              </w:rPr>
            </w:pPr>
            <w:r>
              <w:rPr>
                <w:bCs/>
                <w:sz w:val="20"/>
                <w:szCs w:val="20"/>
              </w:rPr>
              <w:t>38</w:t>
            </w:r>
          </w:p>
        </w:tc>
        <w:tc>
          <w:tcPr>
            <w:tcW w:w="3228" w:type="dxa"/>
          </w:tcPr>
          <w:p w:rsidR="009C2204" w:rsidRPr="00165EBC" w:rsidRDefault="009C2204" w:rsidP="008C77FD">
            <w:pPr>
              <w:pStyle w:val="Default"/>
              <w:spacing w:line="240" w:lineRule="auto"/>
              <w:jc w:val="both"/>
              <w:rPr>
                <w:bCs/>
                <w:sz w:val="20"/>
                <w:szCs w:val="20"/>
              </w:rPr>
            </w:pPr>
            <w:r w:rsidRPr="00165EBC">
              <w:rPr>
                <w:bCs/>
                <w:sz w:val="20"/>
                <w:szCs w:val="20"/>
              </w:rPr>
              <w:t>La leyenda indicada fue incorporada en el apartado de “Procedimientos de Instrumentación”</w:t>
            </w:r>
          </w:p>
        </w:tc>
      </w:tr>
      <w:tr w:rsidR="009C2204" w:rsidTr="008C77FD">
        <w:tc>
          <w:tcPr>
            <w:tcW w:w="3227" w:type="dxa"/>
            <w:vMerge/>
          </w:tcPr>
          <w:p w:rsidR="009C2204" w:rsidRDefault="009C2204" w:rsidP="008C77FD">
            <w:pPr>
              <w:pStyle w:val="Default"/>
              <w:spacing w:line="240" w:lineRule="auto"/>
              <w:jc w:val="both"/>
              <w:rPr>
                <w:bCs/>
                <w:sz w:val="20"/>
                <w:szCs w:val="20"/>
              </w:rPr>
            </w:pPr>
          </w:p>
        </w:tc>
        <w:tc>
          <w:tcPr>
            <w:tcW w:w="3228" w:type="dxa"/>
            <w:vAlign w:val="center"/>
          </w:tcPr>
          <w:p w:rsidR="009C2204" w:rsidRDefault="009C2204" w:rsidP="008C77FD">
            <w:pPr>
              <w:pStyle w:val="Default"/>
              <w:spacing w:line="240" w:lineRule="auto"/>
              <w:jc w:val="center"/>
              <w:rPr>
                <w:bCs/>
                <w:sz w:val="20"/>
                <w:szCs w:val="20"/>
              </w:rPr>
            </w:pPr>
            <w:r>
              <w:rPr>
                <w:bCs/>
                <w:sz w:val="20"/>
                <w:szCs w:val="20"/>
              </w:rPr>
              <w:t>42</w:t>
            </w:r>
          </w:p>
        </w:tc>
        <w:tc>
          <w:tcPr>
            <w:tcW w:w="3228" w:type="dxa"/>
          </w:tcPr>
          <w:p w:rsidR="009C2204" w:rsidRPr="00165EBC" w:rsidRDefault="009C2204" w:rsidP="008C77FD">
            <w:pPr>
              <w:pStyle w:val="Default"/>
              <w:spacing w:line="240" w:lineRule="auto"/>
              <w:jc w:val="both"/>
              <w:rPr>
                <w:bCs/>
                <w:sz w:val="20"/>
                <w:szCs w:val="20"/>
              </w:rPr>
            </w:pPr>
            <w:r w:rsidRPr="00165EBC">
              <w:rPr>
                <w:bCs/>
                <w:sz w:val="20"/>
                <w:szCs w:val="20"/>
              </w:rPr>
              <w:t xml:space="preserve">La Evaluación interna, se realizará en apego a lo establecido en los Lineamientos para la Evaluación Interna…. </w:t>
            </w:r>
          </w:p>
        </w:tc>
      </w:tr>
      <w:tr w:rsidR="009C2204" w:rsidTr="008C77FD">
        <w:tc>
          <w:tcPr>
            <w:tcW w:w="3227" w:type="dxa"/>
            <w:vMerge w:val="restart"/>
            <w:vAlign w:val="center"/>
          </w:tcPr>
          <w:p w:rsidR="009C2204" w:rsidRDefault="009C2204" w:rsidP="008C77FD">
            <w:pPr>
              <w:pStyle w:val="Default"/>
              <w:spacing w:line="240" w:lineRule="auto"/>
              <w:jc w:val="both"/>
              <w:rPr>
                <w:bCs/>
                <w:sz w:val="20"/>
                <w:szCs w:val="20"/>
              </w:rPr>
            </w:pPr>
            <w:r>
              <w:rPr>
                <w:bCs/>
                <w:sz w:val="20"/>
                <w:szCs w:val="20"/>
              </w:rPr>
              <w:t>Reglamento de la Ley de Desarrollo Social para el Distrito Federal</w:t>
            </w:r>
          </w:p>
        </w:tc>
        <w:tc>
          <w:tcPr>
            <w:tcW w:w="3228" w:type="dxa"/>
            <w:vAlign w:val="center"/>
          </w:tcPr>
          <w:p w:rsidR="009C2204" w:rsidRDefault="009C2204" w:rsidP="008C77FD">
            <w:pPr>
              <w:pStyle w:val="Default"/>
              <w:spacing w:line="240" w:lineRule="auto"/>
              <w:jc w:val="center"/>
              <w:rPr>
                <w:bCs/>
                <w:sz w:val="20"/>
                <w:szCs w:val="20"/>
              </w:rPr>
            </w:pPr>
            <w:r>
              <w:rPr>
                <w:bCs/>
                <w:sz w:val="20"/>
                <w:szCs w:val="20"/>
              </w:rPr>
              <w:t>50</w:t>
            </w:r>
          </w:p>
        </w:tc>
        <w:tc>
          <w:tcPr>
            <w:tcW w:w="3228" w:type="dxa"/>
          </w:tcPr>
          <w:p w:rsidR="009C2204" w:rsidRPr="00165EBC" w:rsidRDefault="009C2204" w:rsidP="008C77FD">
            <w:pPr>
              <w:pStyle w:val="Default"/>
              <w:spacing w:line="240" w:lineRule="auto"/>
              <w:jc w:val="both"/>
              <w:rPr>
                <w:bCs/>
                <w:sz w:val="20"/>
                <w:szCs w:val="20"/>
              </w:rPr>
            </w:pPr>
            <w:r w:rsidRPr="00165EBC">
              <w:rPr>
                <w:bCs/>
                <w:sz w:val="20"/>
                <w:szCs w:val="20"/>
              </w:rPr>
              <w:t>Las reglas de operación contaron con los nueve apartados indicados en el artículo.</w:t>
            </w:r>
          </w:p>
        </w:tc>
      </w:tr>
      <w:tr w:rsidR="00165EBC" w:rsidTr="008C77FD">
        <w:tc>
          <w:tcPr>
            <w:tcW w:w="3227" w:type="dxa"/>
            <w:vMerge/>
          </w:tcPr>
          <w:p w:rsidR="00165EBC" w:rsidRDefault="00165EBC" w:rsidP="008C77FD">
            <w:pPr>
              <w:pStyle w:val="Default"/>
              <w:spacing w:line="240" w:lineRule="auto"/>
              <w:jc w:val="both"/>
              <w:rPr>
                <w:bCs/>
                <w:sz w:val="20"/>
                <w:szCs w:val="20"/>
              </w:rPr>
            </w:pPr>
          </w:p>
        </w:tc>
        <w:tc>
          <w:tcPr>
            <w:tcW w:w="3228" w:type="dxa"/>
            <w:vAlign w:val="center"/>
          </w:tcPr>
          <w:p w:rsidR="00165EBC" w:rsidRDefault="00165EBC" w:rsidP="008C77FD">
            <w:pPr>
              <w:pStyle w:val="Default"/>
              <w:spacing w:line="240" w:lineRule="auto"/>
              <w:jc w:val="center"/>
              <w:rPr>
                <w:bCs/>
                <w:sz w:val="20"/>
                <w:szCs w:val="20"/>
              </w:rPr>
            </w:pPr>
            <w:r>
              <w:rPr>
                <w:bCs/>
                <w:sz w:val="20"/>
                <w:szCs w:val="20"/>
              </w:rPr>
              <w:t>51</w:t>
            </w:r>
          </w:p>
        </w:tc>
        <w:tc>
          <w:tcPr>
            <w:tcW w:w="3228" w:type="dxa"/>
          </w:tcPr>
          <w:p w:rsidR="00165EBC" w:rsidRPr="00165EBC" w:rsidRDefault="00165EBC" w:rsidP="00306B06">
            <w:pPr>
              <w:pStyle w:val="Default"/>
              <w:spacing w:line="240" w:lineRule="auto"/>
              <w:jc w:val="both"/>
              <w:rPr>
                <w:bCs/>
                <w:sz w:val="20"/>
                <w:szCs w:val="20"/>
              </w:rPr>
            </w:pPr>
            <w:r w:rsidRPr="00165EBC">
              <w:rPr>
                <w:bCs/>
                <w:sz w:val="20"/>
                <w:szCs w:val="20"/>
              </w:rPr>
              <w:t>Las reglas de operación fueron publicadas en la Gaceta Oficial del Distrito Federal el 30 de enero de 2015, cumpliendo con la norma. Posteriormente, en el mismo medio, fue publicada una nota aclaratoria el 18 de noviembre de 2015</w:t>
            </w:r>
          </w:p>
        </w:tc>
      </w:tr>
      <w:tr w:rsidR="009C2204" w:rsidTr="008C77FD">
        <w:tc>
          <w:tcPr>
            <w:tcW w:w="3227" w:type="dxa"/>
            <w:vMerge/>
          </w:tcPr>
          <w:p w:rsidR="009C2204" w:rsidRDefault="009C2204" w:rsidP="008C77FD">
            <w:pPr>
              <w:pStyle w:val="Default"/>
              <w:spacing w:line="240" w:lineRule="auto"/>
              <w:jc w:val="both"/>
              <w:rPr>
                <w:bCs/>
                <w:sz w:val="20"/>
                <w:szCs w:val="20"/>
              </w:rPr>
            </w:pPr>
          </w:p>
        </w:tc>
        <w:tc>
          <w:tcPr>
            <w:tcW w:w="3228" w:type="dxa"/>
            <w:vAlign w:val="center"/>
          </w:tcPr>
          <w:p w:rsidR="009C2204" w:rsidRDefault="009C2204" w:rsidP="008C77FD">
            <w:pPr>
              <w:pStyle w:val="Default"/>
              <w:spacing w:line="240" w:lineRule="auto"/>
              <w:jc w:val="center"/>
              <w:rPr>
                <w:bCs/>
                <w:sz w:val="20"/>
                <w:szCs w:val="20"/>
              </w:rPr>
            </w:pPr>
            <w:r>
              <w:rPr>
                <w:bCs/>
                <w:sz w:val="20"/>
                <w:szCs w:val="20"/>
              </w:rPr>
              <w:t>60</w:t>
            </w:r>
          </w:p>
        </w:tc>
        <w:tc>
          <w:tcPr>
            <w:tcW w:w="3228" w:type="dxa"/>
          </w:tcPr>
          <w:p w:rsidR="009C2204" w:rsidRPr="00165EBC" w:rsidRDefault="009C2204" w:rsidP="008C77FD">
            <w:pPr>
              <w:pStyle w:val="Default"/>
              <w:spacing w:line="240" w:lineRule="auto"/>
              <w:jc w:val="both"/>
              <w:rPr>
                <w:bCs/>
                <w:sz w:val="20"/>
                <w:szCs w:val="20"/>
              </w:rPr>
            </w:pPr>
            <w:r w:rsidRPr="00165EBC">
              <w:rPr>
                <w:bCs/>
                <w:sz w:val="20"/>
                <w:szCs w:val="20"/>
              </w:rPr>
              <w:t>La leyenda indicada fue incorporada en el apartado de “Procedimientos de Instrumentación”</w:t>
            </w:r>
          </w:p>
        </w:tc>
      </w:tr>
      <w:tr w:rsidR="009C2204" w:rsidTr="008C77FD">
        <w:tc>
          <w:tcPr>
            <w:tcW w:w="3227" w:type="dxa"/>
            <w:vAlign w:val="center"/>
          </w:tcPr>
          <w:p w:rsidR="009C2204" w:rsidRDefault="009C2204" w:rsidP="008C77FD">
            <w:pPr>
              <w:pStyle w:val="Default"/>
              <w:spacing w:line="240" w:lineRule="auto"/>
              <w:jc w:val="both"/>
              <w:rPr>
                <w:bCs/>
                <w:sz w:val="20"/>
                <w:szCs w:val="20"/>
              </w:rPr>
            </w:pPr>
            <w:r>
              <w:rPr>
                <w:bCs/>
                <w:sz w:val="20"/>
                <w:szCs w:val="20"/>
              </w:rPr>
              <w:t>Ley de Presupuesto y Gasto Eficiente</w:t>
            </w:r>
          </w:p>
        </w:tc>
        <w:tc>
          <w:tcPr>
            <w:tcW w:w="3228" w:type="dxa"/>
            <w:vAlign w:val="center"/>
          </w:tcPr>
          <w:p w:rsidR="009C2204" w:rsidRDefault="009C2204" w:rsidP="008C77FD">
            <w:pPr>
              <w:pStyle w:val="Default"/>
              <w:spacing w:line="240" w:lineRule="auto"/>
              <w:jc w:val="center"/>
              <w:rPr>
                <w:bCs/>
                <w:sz w:val="20"/>
                <w:szCs w:val="20"/>
              </w:rPr>
            </w:pPr>
            <w:r>
              <w:rPr>
                <w:bCs/>
                <w:sz w:val="20"/>
                <w:szCs w:val="20"/>
              </w:rPr>
              <w:t>102</w:t>
            </w:r>
          </w:p>
        </w:tc>
        <w:tc>
          <w:tcPr>
            <w:tcW w:w="3228" w:type="dxa"/>
          </w:tcPr>
          <w:p w:rsidR="009C2204" w:rsidRPr="00D03C48" w:rsidRDefault="009C2204" w:rsidP="00D03C48">
            <w:pPr>
              <w:pStyle w:val="Default"/>
              <w:spacing w:line="240" w:lineRule="auto"/>
              <w:jc w:val="both"/>
              <w:rPr>
                <w:bCs/>
                <w:sz w:val="20"/>
                <w:szCs w:val="20"/>
              </w:rPr>
            </w:pPr>
            <w:r w:rsidRPr="00165EBC">
              <w:rPr>
                <w:bCs/>
                <w:sz w:val="20"/>
                <w:szCs w:val="20"/>
              </w:rPr>
              <w:t xml:space="preserve">El Programa fue aprobado en la primera sesión ordinaria del Comité Planeación del Desarrollo Social del Distrito Federal (COPLADE) el 21 de enero de 2015, la ampliación de la meta física fue Aprobada en la </w:t>
            </w:r>
            <w:r w:rsidR="00D03C48">
              <w:rPr>
                <w:bCs/>
                <w:sz w:val="20"/>
                <w:szCs w:val="20"/>
              </w:rPr>
              <w:t>sexta</w:t>
            </w:r>
            <w:r w:rsidRPr="00165EBC">
              <w:rPr>
                <w:bCs/>
                <w:sz w:val="20"/>
                <w:szCs w:val="20"/>
              </w:rPr>
              <w:t xml:space="preserve"> sesión </w:t>
            </w:r>
            <w:r w:rsidR="00D03C48">
              <w:rPr>
                <w:bCs/>
                <w:sz w:val="20"/>
                <w:szCs w:val="20"/>
              </w:rPr>
              <w:t>extra</w:t>
            </w:r>
            <w:r w:rsidRPr="00165EBC">
              <w:rPr>
                <w:bCs/>
                <w:sz w:val="20"/>
                <w:szCs w:val="20"/>
              </w:rPr>
              <w:t xml:space="preserve">ordinaria del COPLADE el </w:t>
            </w:r>
            <w:r w:rsidR="00D03C48" w:rsidRPr="00D03C48">
              <w:rPr>
                <w:bCs/>
                <w:sz w:val="20"/>
                <w:szCs w:val="20"/>
              </w:rPr>
              <w:t>13</w:t>
            </w:r>
            <w:r w:rsidRPr="00D03C48">
              <w:rPr>
                <w:bCs/>
                <w:sz w:val="20"/>
                <w:szCs w:val="20"/>
              </w:rPr>
              <w:t xml:space="preserve"> de noviembre de 2015.</w:t>
            </w:r>
          </w:p>
        </w:tc>
      </w:tr>
    </w:tbl>
    <w:p w:rsidR="009C2204" w:rsidRDefault="009C2204" w:rsidP="009C2204">
      <w:pPr>
        <w:pStyle w:val="Default"/>
        <w:spacing w:line="240" w:lineRule="auto"/>
        <w:jc w:val="both"/>
        <w:rPr>
          <w:bCs/>
          <w:sz w:val="20"/>
          <w:szCs w:val="20"/>
        </w:rPr>
      </w:pPr>
    </w:p>
    <w:p w:rsidR="00974541" w:rsidRDefault="00233B9B" w:rsidP="00234D18">
      <w:pPr>
        <w:pStyle w:val="Default"/>
        <w:spacing w:line="240" w:lineRule="auto"/>
        <w:jc w:val="both"/>
        <w:rPr>
          <w:bCs/>
          <w:sz w:val="20"/>
          <w:szCs w:val="20"/>
        </w:rPr>
      </w:pPr>
      <w:r>
        <w:rPr>
          <w:bCs/>
          <w:sz w:val="20"/>
          <w:szCs w:val="20"/>
        </w:rPr>
        <w:lastRenderedPageBreak/>
        <w:t>Contribución del Programa a garantizar los doce principios de la Política Social</w:t>
      </w:r>
    </w:p>
    <w:p w:rsidR="00233B9B" w:rsidRDefault="00233B9B" w:rsidP="00234D18">
      <w:pPr>
        <w:pStyle w:val="Default"/>
        <w:spacing w:line="240" w:lineRule="auto"/>
        <w:jc w:val="both"/>
        <w:rPr>
          <w:bCs/>
          <w:sz w:val="20"/>
          <w:szCs w:val="20"/>
        </w:rPr>
      </w:pPr>
    </w:p>
    <w:tbl>
      <w:tblPr>
        <w:tblStyle w:val="Tablaconcuadrcula"/>
        <w:tblW w:w="0" w:type="auto"/>
        <w:jc w:val="center"/>
        <w:tblLook w:val="04A0" w:firstRow="1" w:lastRow="0" w:firstColumn="1" w:lastColumn="0" w:noHBand="0" w:noVBand="1"/>
      </w:tblPr>
      <w:tblGrid>
        <w:gridCol w:w="3023"/>
        <w:gridCol w:w="3023"/>
        <w:gridCol w:w="3024"/>
      </w:tblGrid>
      <w:tr w:rsidR="00233B9B" w:rsidRPr="00B53509" w:rsidTr="00674DF0">
        <w:trPr>
          <w:jc w:val="center"/>
        </w:trPr>
        <w:tc>
          <w:tcPr>
            <w:tcW w:w="3023" w:type="dxa"/>
          </w:tcPr>
          <w:p w:rsidR="00233B9B" w:rsidRPr="00292B1D" w:rsidRDefault="00233B9B" w:rsidP="00674DF0">
            <w:pPr>
              <w:pStyle w:val="Default"/>
              <w:spacing w:line="240" w:lineRule="auto"/>
              <w:jc w:val="both"/>
              <w:rPr>
                <w:b/>
                <w:bCs/>
                <w:sz w:val="20"/>
                <w:szCs w:val="20"/>
              </w:rPr>
            </w:pPr>
            <w:r w:rsidRPr="00292B1D">
              <w:rPr>
                <w:b/>
                <w:bCs/>
                <w:sz w:val="20"/>
                <w:szCs w:val="20"/>
              </w:rPr>
              <w:t>Principio</w:t>
            </w:r>
          </w:p>
        </w:tc>
        <w:tc>
          <w:tcPr>
            <w:tcW w:w="3023" w:type="dxa"/>
          </w:tcPr>
          <w:p w:rsidR="00233B9B" w:rsidRPr="00292B1D" w:rsidRDefault="00233B9B" w:rsidP="00674DF0">
            <w:pPr>
              <w:pStyle w:val="Default"/>
              <w:spacing w:line="240" w:lineRule="auto"/>
              <w:jc w:val="both"/>
              <w:rPr>
                <w:b/>
                <w:bCs/>
                <w:sz w:val="20"/>
                <w:szCs w:val="20"/>
              </w:rPr>
            </w:pPr>
            <w:r w:rsidRPr="00292B1D">
              <w:rPr>
                <w:b/>
                <w:bCs/>
                <w:sz w:val="20"/>
                <w:szCs w:val="20"/>
              </w:rPr>
              <w:t>Concepto</w:t>
            </w:r>
          </w:p>
        </w:tc>
        <w:tc>
          <w:tcPr>
            <w:tcW w:w="3024" w:type="dxa"/>
          </w:tcPr>
          <w:p w:rsidR="00233B9B" w:rsidRPr="00292B1D" w:rsidRDefault="00233B9B" w:rsidP="00674DF0">
            <w:pPr>
              <w:pStyle w:val="Default"/>
              <w:spacing w:line="240" w:lineRule="auto"/>
              <w:jc w:val="both"/>
              <w:rPr>
                <w:b/>
                <w:bCs/>
                <w:sz w:val="20"/>
                <w:szCs w:val="20"/>
              </w:rPr>
            </w:pPr>
            <w:r w:rsidRPr="00292B1D">
              <w:rPr>
                <w:b/>
                <w:bCs/>
                <w:sz w:val="20"/>
                <w:szCs w:val="20"/>
              </w:rPr>
              <w:t>Apego del diseño del Programa</w:t>
            </w:r>
          </w:p>
        </w:tc>
      </w:tr>
      <w:tr w:rsidR="00233B9B" w:rsidRPr="00B53509" w:rsidTr="00674DF0">
        <w:trPr>
          <w:jc w:val="center"/>
        </w:trPr>
        <w:tc>
          <w:tcPr>
            <w:tcW w:w="3023" w:type="dxa"/>
            <w:vAlign w:val="center"/>
          </w:tcPr>
          <w:p w:rsidR="00233B9B" w:rsidRPr="00B53509" w:rsidRDefault="00233B9B" w:rsidP="00674DF0">
            <w:pPr>
              <w:pStyle w:val="Default"/>
              <w:spacing w:line="240" w:lineRule="auto"/>
              <w:jc w:val="both"/>
              <w:rPr>
                <w:bCs/>
                <w:sz w:val="20"/>
                <w:szCs w:val="20"/>
              </w:rPr>
            </w:pPr>
            <w:r w:rsidRPr="00B53509">
              <w:rPr>
                <w:bCs/>
                <w:sz w:val="20"/>
                <w:szCs w:val="20"/>
              </w:rPr>
              <w:t>UNIVERSALIDAD</w:t>
            </w:r>
          </w:p>
        </w:tc>
        <w:tc>
          <w:tcPr>
            <w:tcW w:w="3023" w:type="dxa"/>
          </w:tcPr>
          <w:p w:rsidR="00233B9B" w:rsidRPr="00B53509" w:rsidRDefault="00233B9B" w:rsidP="00674DF0">
            <w:pPr>
              <w:pStyle w:val="Default"/>
              <w:spacing w:line="240" w:lineRule="auto"/>
              <w:jc w:val="both"/>
              <w:rPr>
                <w:bCs/>
                <w:sz w:val="20"/>
                <w:szCs w:val="20"/>
              </w:rPr>
            </w:pPr>
            <w:r w:rsidRPr="00B53509">
              <w:rPr>
                <w:bCs/>
                <w:sz w:val="20"/>
                <w:szCs w:val="20"/>
              </w:rPr>
              <w:t>La política de desarrollo social está destinada para todos los habitantes de la ciudad y tiene por propósito el acceso de todos y todas al ejercicio de los derechos sociales, al uso y disfrute de los bienes urbanos y a una creciente calidad de vida para el conjunto de los habitantes</w:t>
            </w:r>
          </w:p>
        </w:tc>
        <w:tc>
          <w:tcPr>
            <w:tcW w:w="3024" w:type="dxa"/>
            <w:vAlign w:val="center"/>
          </w:tcPr>
          <w:p w:rsidR="00233B9B" w:rsidRPr="00B53509" w:rsidRDefault="00233B9B" w:rsidP="001925A5">
            <w:pPr>
              <w:pStyle w:val="Default"/>
              <w:spacing w:line="240" w:lineRule="auto"/>
              <w:jc w:val="both"/>
              <w:rPr>
                <w:bCs/>
                <w:sz w:val="20"/>
                <w:szCs w:val="20"/>
              </w:rPr>
            </w:pPr>
            <w:r w:rsidRPr="00B53509">
              <w:rPr>
                <w:bCs/>
                <w:sz w:val="20"/>
                <w:szCs w:val="20"/>
              </w:rPr>
              <w:t xml:space="preserve">En las reglas de operación del </w:t>
            </w:r>
            <w:r w:rsidRPr="00233B9B">
              <w:rPr>
                <w:bCs/>
                <w:sz w:val="20"/>
                <w:szCs w:val="20"/>
              </w:rPr>
              <w:t xml:space="preserve">Programa </w:t>
            </w:r>
            <w:r w:rsidR="001925A5">
              <w:rPr>
                <w:bCs/>
                <w:sz w:val="20"/>
                <w:szCs w:val="20"/>
              </w:rPr>
              <w:t xml:space="preserve">Comunitario de Mejoramiento Urbano </w:t>
            </w:r>
            <w:r w:rsidRPr="00B53509">
              <w:rPr>
                <w:bCs/>
                <w:sz w:val="20"/>
                <w:szCs w:val="20"/>
              </w:rPr>
              <w:t>se establecen los requisitos de acceso al programa</w:t>
            </w:r>
            <w:r>
              <w:rPr>
                <w:bCs/>
                <w:sz w:val="20"/>
                <w:szCs w:val="20"/>
              </w:rPr>
              <w:t xml:space="preserve"> y</w:t>
            </w:r>
            <w:r w:rsidRPr="00B53509">
              <w:rPr>
                <w:bCs/>
                <w:sz w:val="20"/>
                <w:szCs w:val="20"/>
              </w:rPr>
              <w:t xml:space="preserve"> en ningún momento existe discriminación de ningún tipo</w:t>
            </w:r>
          </w:p>
        </w:tc>
      </w:tr>
      <w:tr w:rsidR="00233B9B" w:rsidRPr="00B53509" w:rsidTr="00674DF0">
        <w:trPr>
          <w:jc w:val="center"/>
        </w:trPr>
        <w:tc>
          <w:tcPr>
            <w:tcW w:w="3023" w:type="dxa"/>
            <w:vAlign w:val="center"/>
          </w:tcPr>
          <w:p w:rsidR="00233B9B" w:rsidRPr="00B53509" w:rsidRDefault="00233B9B" w:rsidP="00674DF0">
            <w:pPr>
              <w:pStyle w:val="Default"/>
              <w:spacing w:line="240" w:lineRule="auto"/>
              <w:jc w:val="both"/>
              <w:rPr>
                <w:bCs/>
                <w:sz w:val="20"/>
                <w:szCs w:val="20"/>
              </w:rPr>
            </w:pPr>
            <w:r w:rsidRPr="00B53509">
              <w:rPr>
                <w:bCs/>
                <w:sz w:val="20"/>
                <w:szCs w:val="20"/>
              </w:rPr>
              <w:t>IGUALDAD</w:t>
            </w:r>
          </w:p>
        </w:tc>
        <w:tc>
          <w:tcPr>
            <w:tcW w:w="3023" w:type="dxa"/>
          </w:tcPr>
          <w:p w:rsidR="00233B9B" w:rsidRPr="00B53509" w:rsidRDefault="00233B9B" w:rsidP="00674DF0">
            <w:pPr>
              <w:pStyle w:val="Default"/>
              <w:spacing w:line="240" w:lineRule="auto"/>
              <w:jc w:val="both"/>
              <w:rPr>
                <w:bCs/>
                <w:sz w:val="20"/>
                <w:szCs w:val="20"/>
              </w:rPr>
            </w:pPr>
            <w:r w:rsidRPr="00B53509">
              <w:rPr>
                <w:bCs/>
                <w:sz w:val="20"/>
                <w:szCs w:val="20"/>
              </w:rPr>
              <w:t>Constituye el objetivo principal del desarrollo social y se expresa en la mejora continua de la distribución de la riqueza, el ingreso y la propiedad, en el acceso al conjunto de los bienes públicos y al abatimiento de las grandes diferencias entre personas, familias, grupos sociales y ámbitos territoriales</w:t>
            </w:r>
          </w:p>
        </w:tc>
        <w:tc>
          <w:tcPr>
            <w:tcW w:w="3024" w:type="dxa"/>
            <w:vAlign w:val="center"/>
          </w:tcPr>
          <w:p w:rsidR="00233B9B" w:rsidRPr="00B53509" w:rsidRDefault="001925A5" w:rsidP="001925A5">
            <w:pPr>
              <w:pStyle w:val="Default"/>
              <w:spacing w:line="240" w:lineRule="auto"/>
              <w:jc w:val="both"/>
              <w:rPr>
                <w:bCs/>
                <w:sz w:val="20"/>
                <w:szCs w:val="20"/>
              </w:rPr>
            </w:pPr>
            <w:r w:rsidRPr="00B53509">
              <w:rPr>
                <w:bCs/>
                <w:sz w:val="20"/>
                <w:szCs w:val="20"/>
              </w:rPr>
              <w:t xml:space="preserve">Este programa contribuye a una política social que fomenta el derecho a la vivienda, </w:t>
            </w:r>
            <w:r>
              <w:rPr>
                <w:bCs/>
                <w:sz w:val="20"/>
                <w:szCs w:val="20"/>
              </w:rPr>
              <w:t>mejorando la imagen urbana en viviendas ubicadas en zonas marginadas</w:t>
            </w:r>
          </w:p>
        </w:tc>
      </w:tr>
      <w:tr w:rsidR="001925A5" w:rsidRPr="00B53509" w:rsidTr="00674DF0">
        <w:trPr>
          <w:jc w:val="center"/>
        </w:trPr>
        <w:tc>
          <w:tcPr>
            <w:tcW w:w="3023" w:type="dxa"/>
            <w:vAlign w:val="center"/>
          </w:tcPr>
          <w:p w:rsidR="001925A5" w:rsidRPr="00B53509" w:rsidRDefault="001925A5" w:rsidP="00674DF0">
            <w:pPr>
              <w:pStyle w:val="Default"/>
              <w:spacing w:line="240" w:lineRule="auto"/>
              <w:jc w:val="both"/>
              <w:rPr>
                <w:bCs/>
                <w:sz w:val="20"/>
                <w:szCs w:val="20"/>
              </w:rPr>
            </w:pPr>
            <w:r w:rsidRPr="00B53509">
              <w:rPr>
                <w:bCs/>
                <w:sz w:val="20"/>
                <w:szCs w:val="20"/>
              </w:rPr>
              <w:t>EQUIDAD DE GÉNERO</w:t>
            </w:r>
          </w:p>
        </w:tc>
        <w:tc>
          <w:tcPr>
            <w:tcW w:w="3023" w:type="dxa"/>
          </w:tcPr>
          <w:p w:rsidR="001925A5" w:rsidRPr="00B53509" w:rsidRDefault="001925A5" w:rsidP="00674DF0">
            <w:pPr>
              <w:pStyle w:val="Default"/>
              <w:spacing w:line="240" w:lineRule="auto"/>
              <w:jc w:val="both"/>
              <w:rPr>
                <w:bCs/>
                <w:sz w:val="20"/>
                <w:szCs w:val="20"/>
              </w:rPr>
            </w:pPr>
            <w:r w:rsidRPr="00B53509">
              <w:rPr>
                <w:bCs/>
                <w:sz w:val="20"/>
                <w:szCs w:val="20"/>
              </w:rPr>
              <w:t>La plena igualdad de derechos y oportunidades entre mujeres y hombres, la eliminación de toda forma de desigualdad, exclusión o subordinación basada en los roles de género y una nueva relación de convivencia social entre mujeres y hombres desprovista de relaciones de dominación, estigmatización, y sexismo</w:t>
            </w:r>
          </w:p>
        </w:tc>
        <w:tc>
          <w:tcPr>
            <w:tcW w:w="3024" w:type="dxa"/>
            <w:vAlign w:val="center"/>
          </w:tcPr>
          <w:p w:rsidR="001925A5" w:rsidRPr="00B53509" w:rsidRDefault="001925A5" w:rsidP="001925A5">
            <w:pPr>
              <w:pStyle w:val="Default"/>
              <w:spacing w:line="240" w:lineRule="auto"/>
              <w:jc w:val="both"/>
              <w:rPr>
                <w:bCs/>
                <w:sz w:val="20"/>
                <w:szCs w:val="20"/>
              </w:rPr>
            </w:pPr>
            <w:r w:rsidRPr="00B53509">
              <w:rPr>
                <w:bCs/>
                <w:sz w:val="20"/>
                <w:szCs w:val="20"/>
              </w:rPr>
              <w:t xml:space="preserve">Este programa apoya a </w:t>
            </w:r>
            <w:r>
              <w:rPr>
                <w:bCs/>
                <w:sz w:val="20"/>
                <w:szCs w:val="20"/>
              </w:rPr>
              <w:t>viviendas en zonas marginadas</w:t>
            </w:r>
            <w:r w:rsidRPr="00B53509">
              <w:rPr>
                <w:bCs/>
                <w:sz w:val="20"/>
                <w:szCs w:val="20"/>
              </w:rPr>
              <w:t xml:space="preserve"> y en ningún momento influye en la decisión el porcentaje de hombres y mujeres que viven en ellas; se considera el grado de deterioro de la </w:t>
            </w:r>
            <w:r>
              <w:rPr>
                <w:bCs/>
                <w:sz w:val="20"/>
                <w:szCs w:val="20"/>
              </w:rPr>
              <w:t>vivienda</w:t>
            </w:r>
          </w:p>
        </w:tc>
      </w:tr>
      <w:tr w:rsidR="001925A5" w:rsidRPr="00B53509" w:rsidTr="00674DF0">
        <w:trPr>
          <w:jc w:val="center"/>
        </w:trPr>
        <w:tc>
          <w:tcPr>
            <w:tcW w:w="3023" w:type="dxa"/>
            <w:vAlign w:val="center"/>
          </w:tcPr>
          <w:p w:rsidR="001925A5" w:rsidRPr="00B53509" w:rsidRDefault="001925A5" w:rsidP="00674DF0">
            <w:pPr>
              <w:pStyle w:val="Default"/>
              <w:spacing w:line="240" w:lineRule="auto"/>
              <w:jc w:val="both"/>
              <w:rPr>
                <w:bCs/>
                <w:sz w:val="20"/>
                <w:szCs w:val="20"/>
              </w:rPr>
            </w:pPr>
            <w:r w:rsidRPr="00B53509">
              <w:rPr>
                <w:bCs/>
                <w:sz w:val="20"/>
                <w:szCs w:val="20"/>
              </w:rPr>
              <w:t>EQUIDAD SOCIAL</w:t>
            </w:r>
          </w:p>
        </w:tc>
        <w:tc>
          <w:tcPr>
            <w:tcW w:w="3023" w:type="dxa"/>
          </w:tcPr>
          <w:p w:rsidR="001925A5" w:rsidRPr="00B53509" w:rsidRDefault="001925A5" w:rsidP="00674DF0">
            <w:pPr>
              <w:pStyle w:val="Default"/>
              <w:spacing w:line="240" w:lineRule="auto"/>
              <w:jc w:val="both"/>
              <w:rPr>
                <w:bCs/>
                <w:sz w:val="20"/>
                <w:szCs w:val="20"/>
              </w:rPr>
            </w:pPr>
            <w:r w:rsidRPr="00B53509">
              <w:rPr>
                <w:bCs/>
                <w:sz w:val="20"/>
                <w:szCs w:val="20"/>
              </w:rPr>
              <w:t>Superación de toda forma de desigualdad, exclusión o subordinación social basada en roles de género, edad, características físicas, pertenencia étnica, preferencia sexual, origen nacional, práctica religiosa o cualquier otra</w:t>
            </w:r>
          </w:p>
        </w:tc>
        <w:tc>
          <w:tcPr>
            <w:tcW w:w="3024" w:type="dxa"/>
            <w:vAlign w:val="center"/>
          </w:tcPr>
          <w:p w:rsidR="001925A5" w:rsidRPr="00EE6A7C" w:rsidRDefault="001925A5" w:rsidP="001925A5">
            <w:pPr>
              <w:suppressAutoHyphens/>
              <w:jc w:val="both"/>
              <w:rPr>
                <w:rFonts w:ascii="Times New Roman" w:eastAsia="SimSun" w:hAnsi="Times New Roman"/>
                <w:bCs/>
                <w:color w:val="000000"/>
                <w:kern w:val="2"/>
                <w:sz w:val="20"/>
                <w:szCs w:val="20"/>
                <w:lang w:eastAsia="ar-SA"/>
              </w:rPr>
            </w:pPr>
            <w:r w:rsidRPr="00EE6A7C">
              <w:rPr>
                <w:rFonts w:ascii="Times New Roman" w:eastAsia="SimSun" w:hAnsi="Times New Roman"/>
                <w:bCs/>
                <w:color w:val="000000"/>
                <w:kern w:val="2"/>
                <w:sz w:val="20"/>
                <w:szCs w:val="20"/>
                <w:lang w:eastAsia="ar-SA"/>
              </w:rPr>
              <w:t>La designación de las colonias o frentes  beneficiadas, se realizó con base en el riesgo que representaban así como en aquellas que mostraban mayor deterioro</w:t>
            </w:r>
          </w:p>
        </w:tc>
      </w:tr>
      <w:tr w:rsidR="001925A5" w:rsidRPr="00B53509" w:rsidTr="00107D23">
        <w:trPr>
          <w:jc w:val="center"/>
        </w:trPr>
        <w:tc>
          <w:tcPr>
            <w:tcW w:w="3023" w:type="dxa"/>
            <w:vAlign w:val="center"/>
          </w:tcPr>
          <w:p w:rsidR="001925A5" w:rsidRPr="00B53509" w:rsidRDefault="001925A5" w:rsidP="00674DF0">
            <w:pPr>
              <w:pStyle w:val="Default"/>
              <w:spacing w:line="240" w:lineRule="auto"/>
              <w:jc w:val="both"/>
              <w:rPr>
                <w:bCs/>
                <w:sz w:val="20"/>
                <w:szCs w:val="20"/>
              </w:rPr>
            </w:pPr>
            <w:r w:rsidRPr="00B53509">
              <w:rPr>
                <w:bCs/>
                <w:sz w:val="20"/>
                <w:szCs w:val="20"/>
              </w:rPr>
              <w:t>JUSTICIA DISTRIBUTIVA</w:t>
            </w:r>
          </w:p>
        </w:tc>
        <w:tc>
          <w:tcPr>
            <w:tcW w:w="3023" w:type="dxa"/>
            <w:vAlign w:val="center"/>
          </w:tcPr>
          <w:p w:rsidR="001925A5" w:rsidRPr="00B53509" w:rsidRDefault="001925A5" w:rsidP="00674DF0">
            <w:pPr>
              <w:pStyle w:val="Default"/>
              <w:spacing w:line="240" w:lineRule="auto"/>
              <w:jc w:val="both"/>
              <w:rPr>
                <w:bCs/>
                <w:sz w:val="20"/>
                <w:szCs w:val="20"/>
              </w:rPr>
            </w:pPr>
            <w:r w:rsidRPr="00B53509">
              <w:rPr>
                <w:bCs/>
                <w:sz w:val="20"/>
                <w:szCs w:val="20"/>
              </w:rPr>
              <w:t>Obligación de la autoridad a aplicar de manera equitativa los programas sociales, priorizando las necesidades de los grupos en condiciones de pobreza, exclusión y desigualdad social</w:t>
            </w:r>
          </w:p>
        </w:tc>
        <w:tc>
          <w:tcPr>
            <w:tcW w:w="3024" w:type="dxa"/>
            <w:vAlign w:val="center"/>
          </w:tcPr>
          <w:p w:rsidR="001925A5" w:rsidRPr="00EE6A7C" w:rsidRDefault="001925A5" w:rsidP="003A1C56">
            <w:pPr>
              <w:suppressAutoHyphens/>
              <w:jc w:val="both"/>
              <w:rPr>
                <w:rFonts w:ascii="Times New Roman" w:eastAsia="SimSun" w:hAnsi="Times New Roman"/>
                <w:bCs/>
                <w:color w:val="000000"/>
                <w:kern w:val="2"/>
                <w:sz w:val="20"/>
                <w:szCs w:val="20"/>
                <w:lang w:eastAsia="ar-SA"/>
              </w:rPr>
            </w:pPr>
            <w:r w:rsidRPr="00EE6A7C">
              <w:rPr>
                <w:rFonts w:ascii="Times New Roman" w:eastAsia="SimSun" w:hAnsi="Times New Roman"/>
                <w:bCs/>
                <w:color w:val="000000"/>
                <w:kern w:val="2"/>
                <w:sz w:val="20"/>
                <w:szCs w:val="20"/>
                <w:lang w:eastAsia="ar-SA"/>
              </w:rPr>
              <w:t>Las solicitudes recibidas en el Centro de Servicios y Atención Ciudadana</w:t>
            </w:r>
            <w:r>
              <w:rPr>
                <w:rFonts w:ascii="Times New Roman" w:eastAsia="SimSun" w:hAnsi="Times New Roman"/>
                <w:bCs/>
                <w:color w:val="000000"/>
                <w:kern w:val="2"/>
                <w:sz w:val="20"/>
                <w:szCs w:val="20"/>
                <w:lang w:eastAsia="ar-SA"/>
              </w:rPr>
              <w:t xml:space="preserve"> o entregadas en la Coordinación de Programas Comunitario</w:t>
            </w:r>
            <w:r w:rsidRPr="00EE6A7C">
              <w:rPr>
                <w:rFonts w:ascii="Times New Roman" w:eastAsia="SimSun" w:hAnsi="Times New Roman"/>
                <w:bCs/>
                <w:color w:val="000000"/>
                <w:kern w:val="2"/>
                <w:sz w:val="20"/>
                <w:szCs w:val="20"/>
                <w:lang w:eastAsia="ar-SA"/>
              </w:rPr>
              <w:t xml:space="preserve">, fueron atendidas visitando a las colonias o frentes así como estimando </w:t>
            </w:r>
            <w:r w:rsidR="003A1C56">
              <w:rPr>
                <w:rFonts w:ascii="Times New Roman" w:eastAsia="SimSun" w:hAnsi="Times New Roman"/>
                <w:bCs/>
                <w:color w:val="000000"/>
                <w:kern w:val="2"/>
                <w:sz w:val="20"/>
                <w:szCs w:val="20"/>
                <w:lang w:eastAsia="ar-SA"/>
              </w:rPr>
              <w:t>la necesidad</w:t>
            </w:r>
            <w:r w:rsidRPr="00EE6A7C">
              <w:rPr>
                <w:rFonts w:ascii="Times New Roman" w:eastAsia="SimSun" w:hAnsi="Times New Roman"/>
                <w:bCs/>
                <w:color w:val="000000"/>
                <w:kern w:val="2"/>
                <w:sz w:val="20"/>
                <w:szCs w:val="20"/>
                <w:lang w:eastAsia="ar-SA"/>
              </w:rPr>
              <w:t xml:space="preserve"> y/o costo de la obra</w:t>
            </w:r>
          </w:p>
        </w:tc>
      </w:tr>
      <w:tr w:rsidR="001925A5" w:rsidRPr="00B53509" w:rsidTr="00674DF0">
        <w:trPr>
          <w:jc w:val="center"/>
        </w:trPr>
        <w:tc>
          <w:tcPr>
            <w:tcW w:w="3023" w:type="dxa"/>
            <w:vAlign w:val="center"/>
          </w:tcPr>
          <w:p w:rsidR="001925A5" w:rsidRPr="00B53509" w:rsidRDefault="001925A5" w:rsidP="00674DF0">
            <w:pPr>
              <w:pStyle w:val="Default"/>
              <w:spacing w:line="240" w:lineRule="auto"/>
              <w:jc w:val="both"/>
              <w:rPr>
                <w:bCs/>
                <w:sz w:val="20"/>
                <w:szCs w:val="20"/>
              </w:rPr>
            </w:pPr>
            <w:r w:rsidRPr="00B53509">
              <w:rPr>
                <w:bCs/>
                <w:sz w:val="20"/>
                <w:szCs w:val="20"/>
              </w:rPr>
              <w:t>DIVERSIDAD</w:t>
            </w:r>
          </w:p>
        </w:tc>
        <w:tc>
          <w:tcPr>
            <w:tcW w:w="3023" w:type="dxa"/>
          </w:tcPr>
          <w:p w:rsidR="001925A5" w:rsidRPr="00B53509" w:rsidRDefault="001925A5" w:rsidP="00674DF0">
            <w:pPr>
              <w:pStyle w:val="Default"/>
              <w:spacing w:line="240" w:lineRule="auto"/>
              <w:jc w:val="both"/>
              <w:rPr>
                <w:bCs/>
                <w:sz w:val="20"/>
                <w:szCs w:val="20"/>
              </w:rPr>
            </w:pPr>
            <w:r w:rsidRPr="00B53509">
              <w:rPr>
                <w:bCs/>
                <w:sz w:val="20"/>
                <w:szCs w:val="20"/>
              </w:rPr>
              <w:t xml:space="preserve">Reconocimiento de la condición pluricultural del Distrito Federal y de la extraordinaria diversidad social de la ciudad que presupone </w:t>
            </w:r>
            <w:r w:rsidRPr="00B53509">
              <w:rPr>
                <w:bCs/>
                <w:sz w:val="20"/>
                <w:szCs w:val="20"/>
              </w:rPr>
              <w:lastRenderedPageBreak/>
              <w:t>el reto de construir la igualdad social en el marco de la diferencia de sexos, cultural, de edades, de capacidades, de ámbitos territoriales, de formas de organización y participación ciudadana, de preferencias y de necesidades</w:t>
            </w:r>
          </w:p>
        </w:tc>
        <w:tc>
          <w:tcPr>
            <w:tcW w:w="3024" w:type="dxa"/>
            <w:vAlign w:val="center"/>
          </w:tcPr>
          <w:p w:rsidR="001925A5" w:rsidRPr="00EE6A7C" w:rsidRDefault="001925A5" w:rsidP="001925A5">
            <w:pPr>
              <w:suppressAutoHyphens/>
              <w:jc w:val="both"/>
              <w:rPr>
                <w:rFonts w:ascii="Times New Roman" w:eastAsia="SimSun" w:hAnsi="Times New Roman"/>
                <w:bCs/>
                <w:color w:val="000000"/>
                <w:kern w:val="2"/>
                <w:sz w:val="20"/>
                <w:szCs w:val="20"/>
                <w:lang w:eastAsia="ar-SA"/>
              </w:rPr>
            </w:pPr>
            <w:r w:rsidRPr="00EE6A7C">
              <w:rPr>
                <w:rFonts w:ascii="Times New Roman" w:eastAsia="SimSun" w:hAnsi="Times New Roman"/>
                <w:bCs/>
                <w:color w:val="000000"/>
                <w:kern w:val="2"/>
                <w:sz w:val="20"/>
                <w:szCs w:val="20"/>
                <w:lang w:eastAsia="ar-SA"/>
              </w:rPr>
              <w:lastRenderedPageBreak/>
              <w:t>En las colonias o frentes, habitan ciudadanos de diversas edades, condiciones sociales, sexos, etc.; a los cuales se les invita a participar</w:t>
            </w:r>
            <w:r>
              <w:rPr>
                <w:rFonts w:ascii="Times New Roman" w:eastAsia="SimSun" w:hAnsi="Times New Roman"/>
                <w:bCs/>
                <w:color w:val="000000"/>
                <w:kern w:val="2"/>
                <w:sz w:val="20"/>
                <w:szCs w:val="20"/>
                <w:lang w:eastAsia="ar-SA"/>
              </w:rPr>
              <w:t xml:space="preserve"> </w:t>
            </w:r>
            <w:r>
              <w:rPr>
                <w:rFonts w:ascii="Times New Roman" w:eastAsia="SimSun" w:hAnsi="Times New Roman"/>
                <w:bCs/>
                <w:color w:val="000000"/>
                <w:kern w:val="2"/>
                <w:sz w:val="20"/>
                <w:szCs w:val="20"/>
                <w:lang w:eastAsia="ar-SA"/>
              </w:rPr>
              <w:lastRenderedPageBreak/>
              <w:t>dando seguimiento a los proyectos</w:t>
            </w:r>
            <w:r w:rsidRPr="00EE6A7C">
              <w:rPr>
                <w:rFonts w:ascii="Times New Roman" w:eastAsia="SimSun" w:hAnsi="Times New Roman"/>
                <w:bCs/>
                <w:color w:val="000000"/>
                <w:kern w:val="2"/>
                <w:sz w:val="20"/>
                <w:szCs w:val="20"/>
                <w:lang w:eastAsia="ar-SA"/>
              </w:rPr>
              <w:t>.</w:t>
            </w:r>
          </w:p>
        </w:tc>
      </w:tr>
      <w:tr w:rsidR="001925A5" w:rsidRPr="00B53509" w:rsidTr="00107D23">
        <w:trPr>
          <w:jc w:val="center"/>
        </w:trPr>
        <w:tc>
          <w:tcPr>
            <w:tcW w:w="3023" w:type="dxa"/>
            <w:vAlign w:val="center"/>
          </w:tcPr>
          <w:p w:rsidR="001925A5" w:rsidRPr="00B53509" w:rsidRDefault="001925A5" w:rsidP="00674DF0">
            <w:pPr>
              <w:pStyle w:val="Default"/>
              <w:spacing w:line="240" w:lineRule="auto"/>
              <w:jc w:val="both"/>
              <w:rPr>
                <w:bCs/>
                <w:sz w:val="20"/>
                <w:szCs w:val="20"/>
              </w:rPr>
            </w:pPr>
            <w:r w:rsidRPr="00B53509">
              <w:rPr>
                <w:bCs/>
                <w:sz w:val="20"/>
                <w:szCs w:val="20"/>
              </w:rPr>
              <w:lastRenderedPageBreak/>
              <w:t>INTEGRALIDAD</w:t>
            </w:r>
          </w:p>
        </w:tc>
        <w:tc>
          <w:tcPr>
            <w:tcW w:w="3023" w:type="dxa"/>
            <w:vAlign w:val="center"/>
          </w:tcPr>
          <w:p w:rsidR="001925A5" w:rsidRPr="00B53509" w:rsidRDefault="001925A5" w:rsidP="00674DF0">
            <w:pPr>
              <w:pStyle w:val="Default"/>
              <w:spacing w:line="240" w:lineRule="auto"/>
              <w:jc w:val="both"/>
              <w:rPr>
                <w:bCs/>
                <w:sz w:val="20"/>
                <w:szCs w:val="20"/>
              </w:rPr>
            </w:pPr>
            <w:r w:rsidRPr="00B53509">
              <w:rPr>
                <w:bCs/>
                <w:sz w:val="20"/>
                <w:szCs w:val="20"/>
              </w:rPr>
              <w:t>Articulación y complementariedad entre cada una de las políticas y programas sociales para el logro de una planeación y ejecución multidimensional que atiendan el conjunto de derechos y necesidades de los ciudadanos</w:t>
            </w:r>
          </w:p>
        </w:tc>
        <w:tc>
          <w:tcPr>
            <w:tcW w:w="3024" w:type="dxa"/>
            <w:vAlign w:val="center"/>
          </w:tcPr>
          <w:p w:rsidR="001925A5" w:rsidRPr="009E6DCF" w:rsidRDefault="001925A5" w:rsidP="003A1C56">
            <w:pPr>
              <w:suppressAutoHyphens/>
              <w:jc w:val="both"/>
              <w:rPr>
                <w:rFonts w:ascii="Times New Roman" w:eastAsia="SimSun" w:hAnsi="Times New Roman"/>
                <w:bCs/>
                <w:color w:val="000000"/>
                <w:kern w:val="2"/>
                <w:sz w:val="20"/>
                <w:szCs w:val="20"/>
                <w:lang w:eastAsia="ar-SA"/>
              </w:rPr>
            </w:pPr>
            <w:r w:rsidRPr="009E6DCF">
              <w:rPr>
                <w:rFonts w:ascii="Times New Roman" w:eastAsia="SimSun" w:hAnsi="Times New Roman"/>
                <w:bCs/>
                <w:color w:val="000000"/>
                <w:kern w:val="2"/>
                <w:sz w:val="20"/>
                <w:szCs w:val="20"/>
                <w:lang w:eastAsia="ar-SA"/>
              </w:rPr>
              <w:t>A nivel de</w:t>
            </w:r>
            <w:r w:rsidR="00BF27D6">
              <w:rPr>
                <w:rFonts w:ascii="Times New Roman" w:eastAsia="SimSun" w:hAnsi="Times New Roman"/>
                <w:bCs/>
                <w:color w:val="000000"/>
                <w:kern w:val="2"/>
                <w:sz w:val="20"/>
                <w:szCs w:val="20"/>
                <w:lang w:eastAsia="ar-SA"/>
              </w:rPr>
              <w:t xml:space="preserve"> </w:t>
            </w:r>
            <w:r w:rsidRPr="009E6DCF">
              <w:rPr>
                <w:rFonts w:ascii="Times New Roman" w:eastAsia="SimSun" w:hAnsi="Times New Roman"/>
                <w:bCs/>
                <w:color w:val="000000"/>
                <w:kern w:val="2"/>
                <w:sz w:val="20"/>
                <w:szCs w:val="20"/>
                <w:lang w:eastAsia="ar-SA"/>
              </w:rPr>
              <w:t>l</w:t>
            </w:r>
            <w:r w:rsidR="00BF27D6">
              <w:rPr>
                <w:rFonts w:ascii="Times New Roman" w:eastAsia="SimSun" w:hAnsi="Times New Roman"/>
                <w:bCs/>
                <w:color w:val="000000"/>
                <w:kern w:val="2"/>
                <w:sz w:val="20"/>
                <w:szCs w:val="20"/>
                <w:lang w:eastAsia="ar-SA"/>
              </w:rPr>
              <w:t>a</w:t>
            </w:r>
            <w:r w:rsidRPr="009E6DCF">
              <w:rPr>
                <w:rFonts w:ascii="Times New Roman" w:eastAsia="SimSun" w:hAnsi="Times New Roman"/>
                <w:bCs/>
                <w:color w:val="000000"/>
                <w:kern w:val="2"/>
                <w:sz w:val="20"/>
                <w:szCs w:val="20"/>
                <w:lang w:eastAsia="ar-SA"/>
              </w:rPr>
              <w:t xml:space="preserve"> </w:t>
            </w:r>
            <w:r w:rsidR="00BF27D6">
              <w:rPr>
                <w:rFonts w:ascii="Times New Roman" w:eastAsia="SimSun" w:hAnsi="Times New Roman"/>
                <w:bCs/>
                <w:color w:val="000000"/>
                <w:kern w:val="2"/>
                <w:sz w:val="20"/>
                <w:szCs w:val="20"/>
                <w:lang w:eastAsia="ar-SA"/>
              </w:rPr>
              <w:t>Ciudad de México</w:t>
            </w:r>
            <w:r w:rsidRPr="009E6DCF">
              <w:rPr>
                <w:rFonts w:ascii="Times New Roman" w:eastAsia="SimSun" w:hAnsi="Times New Roman"/>
                <w:bCs/>
                <w:color w:val="000000"/>
                <w:kern w:val="2"/>
                <w:sz w:val="20"/>
                <w:szCs w:val="20"/>
                <w:lang w:eastAsia="ar-SA"/>
              </w:rPr>
              <w:t>, este Programa complementa a</w:t>
            </w:r>
            <w:r w:rsidR="0059431A">
              <w:rPr>
                <w:rFonts w:ascii="Times New Roman" w:eastAsia="SimSun" w:hAnsi="Times New Roman"/>
                <w:bCs/>
                <w:color w:val="000000"/>
                <w:kern w:val="2"/>
                <w:sz w:val="20"/>
                <w:szCs w:val="20"/>
                <w:lang w:eastAsia="ar-SA"/>
              </w:rPr>
              <w:t xml:space="preserve">l mejoramiento proporcionado por el Programa de Mejoramiento Barrial de la Secretaria de Desarrollo Social, los créditos otorgados por el Instituto de Vivienda del Distrito Federal a través del Programa de Mejoramiento de Vivienda </w:t>
            </w:r>
          </w:p>
        </w:tc>
      </w:tr>
      <w:tr w:rsidR="0059431A" w:rsidRPr="00E654A7" w:rsidTr="00674DF0">
        <w:trPr>
          <w:jc w:val="center"/>
        </w:trPr>
        <w:tc>
          <w:tcPr>
            <w:tcW w:w="3023" w:type="dxa"/>
            <w:vAlign w:val="center"/>
          </w:tcPr>
          <w:p w:rsidR="0059431A" w:rsidRPr="00B53509" w:rsidRDefault="0059431A" w:rsidP="00674DF0">
            <w:pPr>
              <w:pStyle w:val="Default"/>
              <w:spacing w:line="240" w:lineRule="auto"/>
              <w:jc w:val="both"/>
              <w:rPr>
                <w:bCs/>
                <w:sz w:val="20"/>
                <w:szCs w:val="20"/>
              </w:rPr>
            </w:pPr>
            <w:r w:rsidRPr="00B53509">
              <w:rPr>
                <w:bCs/>
                <w:sz w:val="20"/>
                <w:szCs w:val="20"/>
              </w:rPr>
              <w:t>TERRITORIALIDAD</w:t>
            </w:r>
          </w:p>
        </w:tc>
        <w:tc>
          <w:tcPr>
            <w:tcW w:w="3023" w:type="dxa"/>
          </w:tcPr>
          <w:p w:rsidR="0059431A" w:rsidRPr="00B53509" w:rsidRDefault="0059431A" w:rsidP="00674DF0">
            <w:pPr>
              <w:pStyle w:val="Default"/>
              <w:spacing w:line="240" w:lineRule="auto"/>
              <w:jc w:val="both"/>
              <w:rPr>
                <w:bCs/>
                <w:sz w:val="20"/>
                <w:szCs w:val="20"/>
              </w:rPr>
            </w:pPr>
            <w:r w:rsidRPr="00B53509">
              <w:rPr>
                <w:bCs/>
                <w:sz w:val="20"/>
                <w:szCs w:val="20"/>
              </w:rPr>
              <w:t>Planeación y ejecución de la política social desde un enfoque socio-espacial en el que en el ámbito territorial confluyen, se articulan y complementan las diferentes políticas y programas y donde se incorpora la gestión del territorio como componente del desarrollo social y de la articulación de éste con las políticas de desarrollo urbano</w:t>
            </w:r>
          </w:p>
        </w:tc>
        <w:tc>
          <w:tcPr>
            <w:tcW w:w="3024" w:type="dxa"/>
            <w:vAlign w:val="center"/>
          </w:tcPr>
          <w:p w:rsidR="0059431A" w:rsidRPr="001E5B72" w:rsidRDefault="0059431A" w:rsidP="003A1C56">
            <w:pPr>
              <w:suppressAutoHyphens/>
              <w:jc w:val="both"/>
              <w:rPr>
                <w:rFonts w:ascii="Times New Roman" w:eastAsia="SimSun" w:hAnsi="Times New Roman"/>
                <w:bCs/>
                <w:color w:val="000000"/>
                <w:kern w:val="2"/>
                <w:sz w:val="20"/>
                <w:szCs w:val="20"/>
                <w:lang w:eastAsia="ar-SA"/>
              </w:rPr>
            </w:pPr>
            <w:r w:rsidRPr="001E5B72">
              <w:rPr>
                <w:rFonts w:ascii="Times New Roman" w:eastAsia="SimSun" w:hAnsi="Times New Roman"/>
                <w:bCs/>
                <w:color w:val="000000"/>
                <w:kern w:val="2"/>
                <w:sz w:val="20"/>
                <w:szCs w:val="20"/>
                <w:lang w:eastAsia="ar-SA"/>
              </w:rPr>
              <w:t xml:space="preserve">Se apoyaron a </w:t>
            </w:r>
            <w:r w:rsidR="001E5B72" w:rsidRPr="001E5B72">
              <w:rPr>
                <w:rFonts w:ascii="Times New Roman" w:eastAsia="SimSun" w:hAnsi="Times New Roman"/>
                <w:bCs/>
                <w:color w:val="000000"/>
                <w:kern w:val="2"/>
                <w:sz w:val="20"/>
                <w:szCs w:val="20"/>
                <w:lang w:eastAsia="ar-SA"/>
              </w:rPr>
              <w:t>74</w:t>
            </w:r>
            <w:r w:rsidRPr="001E5B72">
              <w:rPr>
                <w:rFonts w:ascii="Times New Roman" w:eastAsia="SimSun" w:hAnsi="Times New Roman"/>
                <w:bCs/>
                <w:color w:val="000000"/>
                <w:kern w:val="2"/>
                <w:sz w:val="20"/>
                <w:szCs w:val="20"/>
                <w:lang w:eastAsia="ar-SA"/>
              </w:rPr>
              <w:t xml:space="preserve"> Frentes de trabajo con repellado y pintura </w:t>
            </w:r>
            <w:r w:rsidR="001E5B72" w:rsidRPr="001E5B72">
              <w:rPr>
                <w:rFonts w:ascii="Times New Roman" w:eastAsia="SimSun" w:hAnsi="Times New Roman"/>
                <w:bCs/>
                <w:color w:val="000000"/>
                <w:kern w:val="2"/>
                <w:sz w:val="20"/>
                <w:szCs w:val="20"/>
                <w:lang w:eastAsia="ar-SA"/>
              </w:rPr>
              <w:t xml:space="preserve">(103 beneficiarios) </w:t>
            </w:r>
            <w:r w:rsidRPr="001E5B72">
              <w:rPr>
                <w:rFonts w:ascii="Times New Roman" w:eastAsia="SimSun" w:hAnsi="Times New Roman"/>
                <w:bCs/>
                <w:color w:val="000000"/>
                <w:kern w:val="2"/>
                <w:sz w:val="20"/>
                <w:szCs w:val="20"/>
                <w:lang w:eastAsia="ar-SA"/>
              </w:rPr>
              <w:t xml:space="preserve">en diversas colonias </w:t>
            </w:r>
            <w:r w:rsidR="003A1C56" w:rsidRPr="001E5B72">
              <w:rPr>
                <w:rFonts w:ascii="Times New Roman" w:eastAsia="SimSun" w:hAnsi="Times New Roman"/>
                <w:bCs/>
                <w:color w:val="000000"/>
                <w:kern w:val="2"/>
                <w:sz w:val="20"/>
                <w:szCs w:val="20"/>
                <w:lang w:eastAsia="ar-SA"/>
              </w:rPr>
              <w:t>asi</w:t>
            </w:r>
            <w:r w:rsidR="003A1C56">
              <w:rPr>
                <w:rFonts w:ascii="Times New Roman" w:eastAsia="SimSun" w:hAnsi="Times New Roman"/>
                <w:bCs/>
                <w:color w:val="000000"/>
                <w:kern w:val="2"/>
                <w:sz w:val="20"/>
                <w:szCs w:val="20"/>
                <w:lang w:eastAsia="ar-SA"/>
              </w:rPr>
              <w:t>mismo</w:t>
            </w:r>
            <w:r w:rsidRPr="001E5B72">
              <w:rPr>
                <w:rFonts w:ascii="Times New Roman" w:eastAsia="SimSun" w:hAnsi="Times New Roman"/>
                <w:bCs/>
                <w:color w:val="000000"/>
                <w:kern w:val="2"/>
                <w:sz w:val="20"/>
                <w:szCs w:val="20"/>
                <w:lang w:eastAsia="ar-SA"/>
              </w:rPr>
              <w:t xml:space="preserve"> se entregó pintura a </w:t>
            </w:r>
            <w:r w:rsidR="001E5B72" w:rsidRPr="001E5B72">
              <w:rPr>
                <w:rFonts w:ascii="Times New Roman" w:eastAsia="SimSun" w:hAnsi="Times New Roman"/>
                <w:bCs/>
                <w:color w:val="000000"/>
                <w:kern w:val="2"/>
                <w:sz w:val="20"/>
                <w:szCs w:val="20"/>
                <w:lang w:eastAsia="ar-SA"/>
              </w:rPr>
              <w:t>930</w:t>
            </w:r>
            <w:r w:rsidRPr="001E5B72">
              <w:rPr>
                <w:rFonts w:ascii="Times New Roman" w:eastAsia="SimSun" w:hAnsi="Times New Roman"/>
                <w:bCs/>
                <w:color w:val="000000"/>
                <w:kern w:val="2"/>
                <w:sz w:val="20"/>
                <w:szCs w:val="20"/>
                <w:lang w:eastAsia="ar-SA"/>
              </w:rPr>
              <w:t xml:space="preserve"> beneficiarios.</w:t>
            </w:r>
          </w:p>
        </w:tc>
      </w:tr>
      <w:tr w:rsidR="0059431A" w:rsidRPr="00B53509" w:rsidTr="00674DF0">
        <w:trPr>
          <w:jc w:val="center"/>
        </w:trPr>
        <w:tc>
          <w:tcPr>
            <w:tcW w:w="3023" w:type="dxa"/>
            <w:vAlign w:val="center"/>
          </w:tcPr>
          <w:p w:rsidR="0059431A" w:rsidRPr="00B53509" w:rsidRDefault="0059431A" w:rsidP="00674DF0">
            <w:pPr>
              <w:pStyle w:val="Default"/>
              <w:spacing w:line="240" w:lineRule="auto"/>
              <w:jc w:val="both"/>
              <w:rPr>
                <w:bCs/>
                <w:sz w:val="20"/>
                <w:szCs w:val="20"/>
              </w:rPr>
            </w:pPr>
            <w:r w:rsidRPr="00B53509">
              <w:rPr>
                <w:bCs/>
                <w:sz w:val="20"/>
                <w:szCs w:val="20"/>
              </w:rPr>
              <w:t>EXIGIBILIDAD</w:t>
            </w:r>
          </w:p>
        </w:tc>
        <w:tc>
          <w:tcPr>
            <w:tcW w:w="3023" w:type="dxa"/>
            <w:vAlign w:val="center"/>
          </w:tcPr>
          <w:p w:rsidR="0059431A" w:rsidRPr="00B53509" w:rsidRDefault="0059431A" w:rsidP="00674DF0">
            <w:pPr>
              <w:pStyle w:val="Default"/>
              <w:spacing w:line="240" w:lineRule="auto"/>
              <w:jc w:val="both"/>
              <w:rPr>
                <w:bCs/>
                <w:sz w:val="20"/>
                <w:szCs w:val="20"/>
              </w:rPr>
            </w:pPr>
            <w:r w:rsidRPr="00B53509">
              <w:rPr>
                <w:bCs/>
                <w:sz w:val="20"/>
                <w:szCs w:val="20"/>
              </w:rPr>
              <w:t>Derecho de los habitantes a que, a través de un conjunto de normas y procedimientos, los derechos sociales sean progresivamente exigibles en el marco de las diferentes políticas y programas y de la disposición presupuestal con que se cuente</w:t>
            </w:r>
          </w:p>
        </w:tc>
        <w:tc>
          <w:tcPr>
            <w:tcW w:w="3024" w:type="dxa"/>
            <w:vAlign w:val="center"/>
          </w:tcPr>
          <w:p w:rsidR="0059431A" w:rsidRPr="00EE6A7C" w:rsidRDefault="0059431A" w:rsidP="003A1C56">
            <w:pPr>
              <w:suppressAutoHyphens/>
              <w:jc w:val="both"/>
              <w:rPr>
                <w:rFonts w:ascii="Times New Roman" w:eastAsia="SimSun" w:hAnsi="Times New Roman"/>
                <w:bCs/>
                <w:color w:val="000000"/>
                <w:kern w:val="2"/>
                <w:sz w:val="20"/>
                <w:szCs w:val="20"/>
                <w:lang w:eastAsia="ar-SA"/>
              </w:rPr>
            </w:pPr>
            <w:r w:rsidRPr="00EE6A7C">
              <w:rPr>
                <w:rFonts w:ascii="Times New Roman" w:eastAsia="SimSun" w:hAnsi="Times New Roman"/>
                <w:bCs/>
                <w:color w:val="000000"/>
                <w:kern w:val="2"/>
                <w:sz w:val="20"/>
                <w:szCs w:val="20"/>
                <w:lang w:eastAsia="ar-SA"/>
              </w:rPr>
              <w:t xml:space="preserve">Las reglas de operación </w:t>
            </w:r>
            <w:r w:rsidR="003A1C56">
              <w:rPr>
                <w:rFonts w:ascii="Times New Roman" w:eastAsia="SimSun" w:hAnsi="Times New Roman"/>
                <w:bCs/>
                <w:color w:val="000000"/>
                <w:kern w:val="2"/>
                <w:sz w:val="20"/>
                <w:szCs w:val="20"/>
                <w:lang w:eastAsia="ar-SA"/>
              </w:rPr>
              <w:t>mencionan</w:t>
            </w:r>
            <w:r w:rsidRPr="00EE6A7C">
              <w:rPr>
                <w:rFonts w:ascii="Times New Roman" w:eastAsia="SimSun" w:hAnsi="Times New Roman"/>
                <w:bCs/>
                <w:color w:val="000000"/>
                <w:kern w:val="2"/>
                <w:sz w:val="20"/>
                <w:szCs w:val="20"/>
                <w:lang w:eastAsia="ar-SA"/>
              </w:rPr>
              <w:t xml:space="preserve"> los mecanismos de </w:t>
            </w:r>
            <w:r>
              <w:rPr>
                <w:rFonts w:ascii="Times New Roman" w:eastAsia="SimSun" w:hAnsi="Times New Roman"/>
                <w:bCs/>
                <w:color w:val="000000"/>
                <w:kern w:val="2"/>
                <w:sz w:val="20"/>
                <w:szCs w:val="20"/>
                <w:lang w:eastAsia="ar-SA"/>
              </w:rPr>
              <w:t>Exigibilidad</w:t>
            </w:r>
            <w:r w:rsidRPr="00EE6A7C">
              <w:rPr>
                <w:rFonts w:ascii="Times New Roman" w:eastAsia="SimSun" w:hAnsi="Times New Roman"/>
                <w:bCs/>
                <w:color w:val="000000"/>
                <w:kern w:val="2"/>
                <w:sz w:val="20"/>
                <w:szCs w:val="20"/>
                <w:lang w:eastAsia="ar-SA"/>
              </w:rPr>
              <w:t>: “Con base en lo que estable</w:t>
            </w:r>
            <w:r>
              <w:rPr>
                <w:rFonts w:ascii="Times New Roman" w:eastAsia="SimSun" w:hAnsi="Times New Roman"/>
                <w:bCs/>
                <w:color w:val="000000"/>
                <w:kern w:val="2"/>
                <w:sz w:val="20"/>
                <w:szCs w:val="20"/>
                <w:lang w:eastAsia="ar-SA"/>
              </w:rPr>
              <w:t>ce en el Reglamento de la L</w:t>
            </w:r>
            <w:r w:rsidRPr="00EE6A7C">
              <w:rPr>
                <w:rFonts w:ascii="Times New Roman" w:eastAsia="SimSun" w:hAnsi="Times New Roman"/>
                <w:bCs/>
                <w:color w:val="000000"/>
                <w:kern w:val="2"/>
                <w:sz w:val="20"/>
                <w:szCs w:val="20"/>
                <w:lang w:eastAsia="ar-SA"/>
              </w:rPr>
              <w:t>ey de Desarrollo Social del D.F., los servidores públicos tienen la obligación de tener a la vista del público los requisitos, derechos, obligaciones y procedimientos para que los beneficiarios puedan acceder a su disfrute.” Adicionalmente pueden acceder al área de quejas de la Contraloría Interna ubicada en las instalaciones de la Delegación</w:t>
            </w:r>
          </w:p>
        </w:tc>
      </w:tr>
      <w:tr w:rsidR="0059431A" w:rsidRPr="00B53509" w:rsidTr="00674DF0">
        <w:trPr>
          <w:jc w:val="center"/>
        </w:trPr>
        <w:tc>
          <w:tcPr>
            <w:tcW w:w="3023" w:type="dxa"/>
            <w:vAlign w:val="center"/>
          </w:tcPr>
          <w:p w:rsidR="0059431A" w:rsidRPr="00B53509" w:rsidRDefault="0059431A" w:rsidP="00674DF0">
            <w:pPr>
              <w:pStyle w:val="Default"/>
              <w:spacing w:line="240" w:lineRule="auto"/>
              <w:jc w:val="both"/>
              <w:rPr>
                <w:bCs/>
                <w:sz w:val="20"/>
                <w:szCs w:val="20"/>
              </w:rPr>
            </w:pPr>
            <w:r w:rsidRPr="00B53509">
              <w:rPr>
                <w:bCs/>
                <w:sz w:val="20"/>
                <w:szCs w:val="20"/>
              </w:rPr>
              <w:t>PARTICIPACIÓN</w:t>
            </w:r>
          </w:p>
        </w:tc>
        <w:tc>
          <w:tcPr>
            <w:tcW w:w="3023" w:type="dxa"/>
          </w:tcPr>
          <w:p w:rsidR="0059431A" w:rsidRPr="00B53509" w:rsidRDefault="0059431A" w:rsidP="00674DF0">
            <w:pPr>
              <w:pStyle w:val="Default"/>
              <w:spacing w:line="240" w:lineRule="auto"/>
              <w:jc w:val="both"/>
              <w:rPr>
                <w:bCs/>
                <w:sz w:val="20"/>
                <w:szCs w:val="20"/>
              </w:rPr>
            </w:pPr>
            <w:r w:rsidRPr="00B53509">
              <w:rPr>
                <w:bCs/>
                <w:sz w:val="20"/>
                <w:szCs w:val="20"/>
              </w:rPr>
              <w:t>Derecho de las personas, comunidades y organizaciones para participar en el diseño, seguimiento, aplicación y evaluación de los programas sociales, en el ámbito de los órganos y procedimientos establecidos para ello;</w:t>
            </w:r>
          </w:p>
        </w:tc>
        <w:tc>
          <w:tcPr>
            <w:tcW w:w="3024" w:type="dxa"/>
            <w:vAlign w:val="center"/>
          </w:tcPr>
          <w:p w:rsidR="0059431A" w:rsidRPr="00EE6A7C" w:rsidRDefault="0059431A" w:rsidP="003A1C56">
            <w:pPr>
              <w:suppressAutoHyphens/>
              <w:jc w:val="both"/>
              <w:rPr>
                <w:rFonts w:ascii="Times New Roman" w:eastAsia="SimSun" w:hAnsi="Times New Roman"/>
                <w:bCs/>
                <w:color w:val="000000"/>
                <w:kern w:val="2"/>
                <w:sz w:val="20"/>
                <w:szCs w:val="20"/>
                <w:lang w:eastAsia="ar-SA"/>
              </w:rPr>
            </w:pPr>
            <w:r w:rsidRPr="00EE6A7C">
              <w:rPr>
                <w:rFonts w:ascii="Times New Roman" w:eastAsia="SimSun" w:hAnsi="Times New Roman"/>
                <w:bCs/>
                <w:color w:val="000000"/>
                <w:kern w:val="2"/>
                <w:sz w:val="20"/>
                <w:szCs w:val="20"/>
                <w:lang w:eastAsia="ar-SA"/>
              </w:rPr>
              <w:t xml:space="preserve">Los vecinos habitantes de las colonias o frentes, participaron en las Asambleas de conocimiento del programa, así como en  las de elección del proyecto </w:t>
            </w:r>
            <w:r w:rsidR="003A1C56">
              <w:rPr>
                <w:rFonts w:ascii="Times New Roman" w:eastAsia="SimSun" w:hAnsi="Times New Roman"/>
                <w:bCs/>
                <w:color w:val="000000"/>
                <w:kern w:val="2"/>
                <w:sz w:val="20"/>
                <w:szCs w:val="20"/>
                <w:lang w:eastAsia="ar-SA"/>
              </w:rPr>
              <w:t>de seguimiento</w:t>
            </w:r>
            <w:r w:rsidRPr="00EE6A7C">
              <w:rPr>
                <w:rFonts w:ascii="Times New Roman" w:eastAsia="SimSun" w:hAnsi="Times New Roman"/>
                <w:bCs/>
                <w:color w:val="000000"/>
                <w:kern w:val="2"/>
                <w:sz w:val="20"/>
                <w:szCs w:val="20"/>
                <w:lang w:eastAsia="ar-SA"/>
              </w:rPr>
              <w:t>.</w:t>
            </w:r>
          </w:p>
        </w:tc>
      </w:tr>
      <w:tr w:rsidR="0059431A" w:rsidRPr="00B53509" w:rsidTr="00674DF0">
        <w:trPr>
          <w:jc w:val="center"/>
        </w:trPr>
        <w:tc>
          <w:tcPr>
            <w:tcW w:w="3023" w:type="dxa"/>
            <w:vAlign w:val="center"/>
          </w:tcPr>
          <w:p w:rsidR="0059431A" w:rsidRPr="00B53509" w:rsidRDefault="0059431A" w:rsidP="00674DF0">
            <w:pPr>
              <w:pStyle w:val="Default"/>
              <w:spacing w:line="240" w:lineRule="auto"/>
              <w:jc w:val="both"/>
              <w:rPr>
                <w:bCs/>
                <w:sz w:val="20"/>
                <w:szCs w:val="20"/>
              </w:rPr>
            </w:pPr>
            <w:r w:rsidRPr="00B53509">
              <w:rPr>
                <w:bCs/>
                <w:sz w:val="20"/>
                <w:szCs w:val="20"/>
              </w:rPr>
              <w:lastRenderedPageBreak/>
              <w:t>TRANSPARENCIA</w:t>
            </w:r>
          </w:p>
        </w:tc>
        <w:tc>
          <w:tcPr>
            <w:tcW w:w="3023" w:type="dxa"/>
            <w:vAlign w:val="center"/>
          </w:tcPr>
          <w:p w:rsidR="0059431A" w:rsidRPr="00B53509" w:rsidRDefault="0059431A" w:rsidP="00674DF0">
            <w:pPr>
              <w:pStyle w:val="Default"/>
              <w:spacing w:line="240" w:lineRule="auto"/>
              <w:jc w:val="both"/>
              <w:rPr>
                <w:bCs/>
                <w:sz w:val="20"/>
                <w:szCs w:val="20"/>
              </w:rPr>
            </w:pPr>
            <w:r w:rsidRPr="00B53509">
              <w:rPr>
                <w:bCs/>
                <w:sz w:val="20"/>
                <w:szCs w:val="20"/>
              </w:rPr>
              <w:t>La información surgida en todas las etapas del ciclo de las políticas de desarrollo social será pública con las salvedades que establece la normatividad en materia de acceso a la información y con pleno respeto a la privacidad de los datos personales y a la prohibición del uso político-partidista, confesional o comercial de la información</w:t>
            </w:r>
          </w:p>
        </w:tc>
        <w:tc>
          <w:tcPr>
            <w:tcW w:w="3024" w:type="dxa"/>
          </w:tcPr>
          <w:p w:rsidR="0059431A" w:rsidRPr="00B53509" w:rsidRDefault="0059431A" w:rsidP="008C77FD">
            <w:pPr>
              <w:pStyle w:val="Default"/>
              <w:spacing w:line="240" w:lineRule="auto"/>
              <w:jc w:val="both"/>
              <w:rPr>
                <w:bCs/>
                <w:sz w:val="20"/>
                <w:szCs w:val="20"/>
              </w:rPr>
            </w:pPr>
            <w:r w:rsidRPr="00B53509">
              <w:rPr>
                <w:bCs/>
                <w:sz w:val="20"/>
                <w:szCs w:val="20"/>
              </w:rPr>
              <w:t>Los entes deben tener accesible la información, en este caso podían asistir a la Coordinación de Programas Comunitarios</w:t>
            </w:r>
            <w:r w:rsidR="007D502A">
              <w:rPr>
                <w:bCs/>
                <w:sz w:val="20"/>
                <w:szCs w:val="20"/>
              </w:rPr>
              <w:t xml:space="preserve"> adscrita a la Dirección General de Obras y Desarrollo Urbano</w:t>
            </w:r>
            <w:r w:rsidRPr="00B53509">
              <w:rPr>
                <w:bCs/>
                <w:sz w:val="20"/>
                <w:szCs w:val="20"/>
              </w:rPr>
              <w:t xml:space="preserve">. </w:t>
            </w:r>
          </w:p>
          <w:p w:rsidR="0059431A" w:rsidRPr="00B53509" w:rsidRDefault="0059431A" w:rsidP="008C77FD">
            <w:pPr>
              <w:pStyle w:val="Default"/>
              <w:spacing w:line="240" w:lineRule="auto"/>
              <w:jc w:val="both"/>
              <w:rPr>
                <w:bCs/>
                <w:sz w:val="20"/>
                <w:szCs w:val="20"/>
              </w:rPr>
            </w:pPr>
            <w:r w:rsidRPr="00B53509">
              <w:rPr>
                <w:bCs/>
                <w:sz w:val="20"/>
                <w:szCs w:val="20"/>
              </w:rPr>
              <w:t>A su vez, en el portal delegacional, se publicó lo correspondiente a este programa social de acuerdo a los criterios establecidos en el artículo 14 fracciones XX y XXI y artículo 18 fracción VII.</w:t>
            </w:r>
          </w:p>
          <w:p w:rsidR="0059431A" w:rsidRPr="00B53509" w:rsidRDefault="0059431A" w:rsidP="008C77FD">
            <w:pPr>
              <w:pStyle w:val="Default"/>
              <w:spacing w:line="240" w:lineRule="auto"/>
              <w:jc w:val="both"/>
              <w:rPr>
                <w:bCs/>
                <w:sz w:val="20"/>
                <w:szCs w:val="20"/>
              </w:rPr>
            </w:pPr>
            <w:r w:rsidRPr="00B53509">
              <w:rPr>
                <w:bCs/>
                <w:sz w:val="20"/>
                <w:szCs w:val="20"/>
              </w:rPr>
              <w:t>Cabe mencionar que en las evaluaciones correspondientes al ejercicio 201</w:t>
            </w:r>
            <w:r>
              <w:rPr>
                <w:bCs/>
                <w:sz w:val="20"/>
                <w:szCs w:val="20"/>
              </w:rPr>
              <w:t>5</w:t>
            </w:r>
            <w:r w:rsidRPr="00B53509">
              <w:rPr>
                <w:bCs/>
                <w:sz w:val="20"/>
                <w:szCs w:val="20"/>
              </w:rPr>
              <w:t>, el Instituto de Acceso a la Información Pública y Protección de Datos Personales del Distrito Federal no realizo observaciones a los artículos y fracciones mencionadas en el párrafo anterior considerando que la información estaba completa al cierre del ejercicio.</w:t>
            </w:r>
          </w:p>
        </w:tc>
      </w:tr>
      <w:tr w:rsidR="0059431A" w:rsidRPr="00B53509" w:rsidTr="00674DF0">
        <w:trPr>
          <w:jc w:val="center"/>
        </w:trPr>
        <w:tc>
          <w:tcPr>
            <w:tcW w:w="3023" w:type="dxa"/>
            <w:vAlign w:val="center"/>
          </w:tcPr>
          <w:p w:rsidR="0059431A" w:rsidRPr="00B53509" w:rsidRDefault="0059431A" w:rsidP="00674DF0">
            <w:pPr>
              <w:pStyle w:val="Default"/>
              <w:spacing w:line="240" w:lineRule="auto"/>
              <w:jc w:val="both"/>
              <w:rPr>
                <w:bCs/>
                <w:sz w:val="20"/>
                <w:szCs w:val="20"/>
              </w:rPr>
            </w:pPr>
            <w:r w:rsidRPr="00B53509">
              <w:rPr>
                <w:bCs/>
                <w:sz w:val="20"/>
                <w:szCs w:val="20"/>
              </w:rPr>
              <w:t>EFECTIVIDAD</w:t>
            </w:r>
          </w:p>
        </w:tc>
        <w:tc>
          <w:tcPr>
            <w:tcW w:w="3023" w:type="dxa"/>
          </w:tcPr>
          <w:p w:rsidR="0059431A" w:rsidRPr="00B53509" w:rsidRDefault="0059431A" w:rsidP="00674DF0">
            <w:pPr>
              <w:pStyle w:val="Default"/>
              <w:spacing w:line="240" w:lineRule="auto"/>
              <w:jc w:val="both"/>
              <w:rPr>
                <w:bCs/>
                <w:sz w:val="20"/>
                <w:szCs w:val="20"/>
              </w:rPr>
            </w:pPr>
            <w:r w:rsidRPr="00B53509">
              <w:rPr>
                <w:bCs/>
                <w:sz w:val="20"/>
                <w:szCs w:val="20"/>
              </w:rPr>
              <w:t>Obligación de la autoridad de ejecutar los programas sociales de manera austera, con el menor costo administrativo, la mayor celeridad, los mejores resultados e impacto, y con una actitud republicana de vocación de servicio, respeto y reconocimiento de los derechos que profundice el proceso de construcción de ciudadanía de todos los habitantes</w:t>
            </w:r>
          </w:p>
        </w:tc>
        <w:tc>
          <w:tcPr>
            <w:tcW w:w="3024" w:type="dxa"/>
            <w:vAlign w:val="center"/>
          </w:tcPr>
          <w:p w:rsidR="0059431A" w:rsidRPr="00EE6A7C" w:rsidRDefault="0059431A" w:rsidP="008C77FD">
            <w:pPr>
              <w:suppressAutoHyphens/>
              <w:jc w:val="both"/>
              <w:rPr>
                <w:rFonts w:ascii="Times New Roman" w:eastAsia="SimSun" w:hAnsi="Times New Roman"/>
                <w:bCs/>
                <w:color w:val="000000"/>
                <w:kern w:val="2"/>
                <w:sz w:val="20"/>
                <w:szCs w:val="20"/>
                <w:lang w:eastAsia="ar-SA"/>
              </w:rPr>
            </w:pPr>
            <w:r w:rsidRPr="00EE6A7C">
              <w:rPr>
                <w:rFonts w:ascii="Times New Roman" w:eastAsia="SimSun" w:hAnsi="Times New Roman"/>
                <w:bCs/>
                <w:color w:val="000000"/>
                <w:kern w:val="2"/>
                <w:sz w:val="20"/>
                <w:szCs w:val="20"/>
                <w:lang w:eastAsia="ar-SA"/>
              </w:rPr>
              <w:t>El programa se ajustó al presupuesto establecido. Los materiales y costo de mano de obra fueron determinados con base al Catálogo Integral de Precios Unitarios desarrollado por el Gobierno del Distrito Federal.</w:t>
            </w:r>
          </w:p>
        </w:tc>
      </w:tr>
    </w:tbl>
    <w:p w:rsidR="00D80914" w:rsidRDefault="00D80914" w:rsidP="00234D18">
      <w:pPr>
        <w:pStyle w:val="Default"/>
        <w:spacing w:line="240" w:lineRule="auto"/>
        <w:jc w:val="both"/>
        <w:rPr>
          <w:bCs/>
          <w:sz w:val="20"/>
          <w:szCs w:val="20"/>
        </w:rPr>
      </w:pPr>
    </w:p>
    <w:p w:rsidR="00B37C7C" w:rsidRPr="00B37C7C" w:rsidRDefault="00B37C7C" w:rsidP="00234D18">
      <w:pPr>
        <w:pStyle w:val="Default"/>
        <w:spacing w:line="240" w:lineRule="auto"/>
        <w:jc w:val="both"/>
        <w:rPr>
          <w:b/>
          <w:bCs/>
          <w:sz w:val="20"/>
          <w:szCs w:val="20"/>
        </w:rPr>
      </w:pPr>
      <w:r w:rsidRPr="00DA19F1">
        <w:rPr>
          <w:b/>
          <w:bCs/>
          <w:sz w:val="20"/>
          <w:szCs w:val="20"/>
        </w:rPr>
        <w:t>III.1.2. Análisis del Apego de las Reglas de Operación a los Lineamientos para la Elaboración de Reglas de Operación 2015</w:t>
      </w:r>
    </w:p>
    <w:p w:rsidR="00974541" w:rsidRPr="00123D6A" w:rsidRDefault="00974541" w:rsidP="00234D18">
      <w:pPr>
        <w:pStyle w:val="Default"/>
        <w:spacing w:line="240" w:lineRule="auto"/>
        <w:jc w:val="both"/>
        <w:rPr>
          <w:bCs/>
          <w:sz w:val="20"/>
          <w:szCs w:val="20"/>
        </w:rPr>
      </w:pPr>
    </w:p>
    <w:tbl>
      <w:tblPr>
        <w:tblStyle w:val="Tablaconcuadrcula"/>
        <w:tblW w:w="10365" w:type="dxa"/>
        <w:tblLayout w:type="fixed"/>
        <w:tblLook w:val="04A0" w:firstRow="1" w:lastRow="0" w:firstColumn="1" w:lastColumn="0" w:noHBand="0" w:noVBand="1"/>
      </w:tblPr>
      <w:tblGrid>
        <w:gridCol w:w="5778"/>
        <w:gridCol w:w="2268"/>
        <w:gridCol w:w="2319"/>
      </w:tblGrid>
      <w:tr w:rsidR="00123D6A" w:rsidTr="00674DF0">
        <w:tc>
          <w:tcPr>
            <w:tcW w:w="5778" w:type="dxa"/>
            <w:shd w:val="clear" w:color="auto" w:fill="D9D9D9" w:themeFill="background1" w:themeFillShade="D9"/>
            <w:vAlign w:val="center"/>
          </w:tcPr>
          <w:p w:rsidR="00123D6A" w:rsidRDefault="00123D6A" w:rsidP="00123D6A">
            <w:pPr>
              <w:pStyle w:val="Default"/>
              <w:spacing w:line="240" w:lineRule="auto"/>
              <w:jc w:val="center"/>
              <w:rPr>
                <w:bCs/>
                <w:sz w:val="20"/>
                <w:szCs w:val="20"/>
              </w:rPr>
            </w:pPr>
            <w:r>
              <w:rPr>
                <w:bCs/>
                <w:sz w:val="20"/>
                <w:szCs w:val="20"/>
              </w:rPr>
              <w:t>APARTADO</w:t>
            </w:r>
          </w:p>
        </w:tc>
        <w:tc>
          <w:tcPr>
            <w:tcW w:w="2268" w:type="dxa"/>
            <w:shd w:val="clear" w:color="auto" w:fill="D9D9D9" w:themeFill="background1" w:themeFillShade="D9"/>
            <w:vAlign w:val="center"/>
          </w:tcPr>
          <w:p w:rsidR="00123D6A" w:rsidRDefault="00123D6A" w:rsidP="00123D6A">
            <w:pPr>
              <w:pStyle w:val="Default"/>
              <w:spacing w:line="240" w:lineRule="auto"/>
              <w:jc w:val="center"/>
              <w:rPr>
                <w:bCs/>
                <w:sz w:val="20"/>
                <w:szCs w:val="20"/>
              </w:rPr>
            </w:pPr>
            <w:r>
              <w:rPr>
                <w:bCs/>
                <w:sz w:val="20"/>
                <w:szCs w:val="20"/>
              </w:rPr>
              <w:t>NIVEL DE CUMPLIMIENTO</w:t>
            </w:r>
          </w:p>
        </w:tc>
        <w:tc>
          <w:tcPr>
            <w:tcW w:w="2319" w:type="dxa"/>
            <w:shd w:val="clear" w:color="auto" w:fill="D9D9D9" w:themeFill="background1" w:themeFillShade="D9"/>
            <w:vAlign w:val="center"/>
          </w:tcPr>
          <w:p w:rsidR="00123D6A" w:rsidRDefault="00123D6A" w:rsidP="00123D6A">
            <w:pPr>
              <w:pStyle w:val="Default"/>
              <w:spacing w:line="240" w:lineRule="auto"/>
              <w:jc w:val="center"/>
              <w:rPr>
                <w:bCs/>
                <w:sz w:val="20"/>
                <w:szCs w:val="20"/>
              </w:rPr>
            </w:pPr>
            <w:r>
              <w:rPr>
                <w:bCs/>
                <w:sz w:val="20"/>
                <w:szCs w:val="20"/>
              </w:rPr>
              <w:t>JUSTIFICACIÓN</w:t>
            </w:r>
          </w:p>
        </w:tc>
      </w:tr>
      <w:tr w:rsidR="00042843" w:rsidTr="00042843">
        <w:tc>
          <w:tcPr>
            <w:tcW w:w="5778" w:type="dxa"/>
            <w:vAlign w:val="center"/>
          </w:tcPr>
          <w:p w:rsidR="00042843" w:rsidRPr="00B37C7C" w:rsidRDefault="00840655" w:rsidP="00B37C7C">
            <w:pPr>
              <w:pStyle w:val="Default"/>
              <w:spacing w:line="240" w:lineRule="auto"/>
              <w:rPr>
                <w:b/>
                <w:bCs/>
                <w:sz w:val="20"/>
                <w:szCs w:val="20"/>
              </w:rPr>
            </w:pPr>
            <w:r>
              <w:rPr>
                <w:b/>
                <w:bCs/>
                <w:sz w:val="20"/>
                <w:szCs w:val="20"/>
              </w:rPr>
              <w:t>I.-</w:t>
            </w:r>
            <w:r w:rsidR="00042843">
              <w:rPr>
                <w:b/>
                <w:bCs/>
                <w:sz w:val="20"/>
                <w:szCs w:val="20"/>
              </w:rPr>
              <w:t>Introducción</w:t>
            </w:r>
          </w:p>
        </w:tc>
        <w:tc>
          <w:tcPr>
            <w:tcW w:w="2268" w:type="dxa"/>
            <w:vAlign w:val="center"/>
          </w:tcPr>
          <w:p w:rsidR="00042843" w:rsidRPr="007C1006" w:rsidRDefault="00042843" w:rsidP="008E788F">
            <w:pPr>
              <w:pStyle w:val="Default"/>
              <w:spacing w:line="240" w:lineRule="auto"/>
              <w:jc w:val="center"/>
              <w:rPr>
                <w:bCs/>
                <w:sz w:val="20"/>
                <w:szCs w:val="20"/>
              </w:rPr>
            </w:pPr>
            <w:r>
              <w:rPr>
                <w:bCs/>
                <w:sz w:val="20"/>
                <w:szCs w:val="20"/>
              </w:rPr>
              <w:t>No satisfactorio</w:t>
            </w:r>
          </w:p>
        </w:tc>
        <w:tc>
          <w:tcPr>
            <w:tcW w:w="2319" w:type="dxa"/>
            <w:vAlign w:val="center"/>
          </w:tcPr>
          <w:p w:rsidR="00042843" w:rsidRDefault="00042843" w:rsidP="008E788F">
            <w:pPr>
              <w:pStyle w:val="Default"/>
              <w:spacing w:line="240" w:lineRule="auto"/>
              <w:jc w:val="both"/>
              <w:rPr>
                <w:bCs/>
                <w:sz w:val="20"/>
                <w:szCs w:val="20"/>
              </w:rPr>
            </w:pPr>
            <w:r>
              <w:rPr>
                <w:bCs/>
                <w:sz w:val="20"/>
                <w:szCs w:val="20"/>
              </w:rPr>
              <w:t>Es necesario ser claro en las causas y efectos del problema mencionando como la estrategia incidirá en su solución. No se incluyó una línea base.</w:t>
            </w:r>
          </w:p>
        </w:tc>
      </w:tr>
      <w:tr w:rsidR="008E788F" w:rsidTr="00042843">
        <w:tc>
          <w:tcPr>
            <w:tcW w:w="5778" w:type="dxa"/>
            <w:vAlign w:val="center"/>
          </w:tcPr>
          <w:p w:rsidR="008E788F" w:rsidRPr="00B37C7C" w:rsidRDefault="008E788F" w:rsidP="00840655">
            <w:pPr>
              <w:pStyle w:val="Default"/>
              <w:numPr>
                <w:ilvl w:val="0"/>
                <w:numId w:val="39"/>
              </w:numPr>
              <w:spacing w:line="240" w:lineRule="auto"/>
              <w:ind w:left="284" w:hanging="284"/>
              <w:jc w:val="both"/>
              <w:rPr>
                <w:b/>
                <w:bCs/>
                <w:sz w:val="20"/>
                <w:szCs w:val="20"/>
              </w:rPr>
            </w:pPr>
            <w:r w:rsidRPr="006315CB">
              <w:rPr>
                <w:b/>
                <w:bCs/>
                <w:sz w:val="20"/>
                <w:szCs w:val="20"/>
              </w:rPr>
              <w:t>Dependencia o Entidad Responsable del Programa.</w:t>
            </w:r>
          </w:p>
        </w:tc>
        <w:tc>
          <w:tcPr>
            <w:tcW w:w="2268" w:type="dxa"/>
            <w:vAlign w:val="center"/>
          </w:tcPr>
          <w:p w:rsidR="008E788F" w:rsidRDefault="008E788F" w:rsidP="008E788F">
            <w:pPr>
              <w:pStyle w:val="Default"/>
              <w:spacing w:line="240" w:lineRule="auto"/>
              <w:jc w:val="center"/>
              <w:rPr>
                <w:bCs/>
                <w:sz w:val="20"/>
                <w:szCs w:val="20"/>
              </w:rPr>
            </w:pPr>
            <w:r>
              <w:rPr>
                <w:bCs/>
                <w:sz w:val="20"/>
                <w:szCs w:val="20"/>
              </w:rPr>
              <w:t>Satisfactorio</w:t>
            </w:r>
          </w:p>
        </w:tc>
        <w:tc>
          <w:tcPr>
            <w:tcW w:w="2319" w:type="dxa"/>
            <w:vAlign w:val="center"/>
          </w:tcPr>
          <w:p w:rsidR="008E788F" w:rsidRDefault="008E788F" w:rsidP="008E788F">
            <w:pPr>
              <w:pStyle w:val="Default"/>
              <w:spacing w:line="240" w:lineRule="auto"/>
              <w:jc w:val="both"/>
              <w:rPr>
                <w:bCs/>
                <w:sz w:val="20"/>
                <w:szCs w:val="20"/>
              </w:rPr>
            </w:pPr>
            <w:r w:rsidRPr="00376537">
              <w:rPr>
                <w:bCs/>
                <w:sz w:val="20"/>
                <w:szCs w:val="20"/>
              </w:rPr>
              <w:t xml:space="preserve">Se sugiere utilizar Dependencia en lugar de Unidad Administrativa y Unidad Administrativa en lugar de Áreas </w:t>
            </w:r>
            <w:r w:rsidRPr="00376537">
              <w:rPr>
                <w:bCs/>
                <w:sz w:val="20"/>
                <w:szCs w:val="20"/>
              </w:rPr>
              <w:lastRenderedPageBreak/>
              <w:t>Administrativa</w:t>
            </w:r>
          </w:p>
        </w:tc>
      </w:tr>
      <w:tr w:rsidR="00D0694B" w:rsidTr="00042843">
        <w:tc>
          <w:tcPr>
            <w:tcW w:w="5778" w:type="dxa"/>
            <w:vAlign w:val="center"/>
          </w:tcPr>
          <w:p w:rsidR="00D0694B" w:rsidRPr="00B37C7C" w:rsidRDefault="00D0694B" w:rsidP="00840655">
            <w:pPr>
              <w:pStyle w:val="Default"/>
              <w:numPr>
                <w:ilvl w:val="0"/>
                <w:numId w:val="39"/>
              </w:numPr>
              <w:spacing w:line="240" w:lineRule="auto"/>
              <w:ind w:left="742"/>
              <w:jc w:val="both"/>
              <w:rPr>
                <w:b/>
                <w:bCs/>
                <w:sz w:val="20"/>
                <w:szCs w:val="20"/>
              </w:rPr>
            </w:pPr>
            <w:r w:rsidRPr="006315CB">
              <w:rPr>
                <w:b/>
                <w:bCs/>
                <w:sz w:val="20"/>
                <w:szCs w:val="20"/>
              </w:rPr>
              <w:lastRenderedPageBreak/>
              <w:t>Objetivos y Alcances.</w:t>
            </w:r>
          </w:p>
        </w:tc>
        <w:tc>
          <w:tcPr>
            <w:tcW w:w="2268" w:type="dxa"/>
            <w:vAlign w:val="center"/>
          </w:tcPr>
          <w:p w:rsidR="00D0694B" w:rsidRDefault="00D0694B" w:rsidP="00001086">
            <w:pPr>
              <w:pStyle w:val="Default"/>
              <w:spacing w:line="240" w:lineRule="auto"/>
              <w:jc w:val="center"/>
              <w:rPr>
                <w:bCs/>
                <w:sz w:val="20"/>
                <w:szCs w:val="20"/>
              </w:rPr>
            </w:pPr>
            <w:r>
              <w:rPr>
                <w:bCs/>
                <w:sz w:val="20"/>
                <w:szCs w:val="20"/>
              </w:rPr>
              <w:t>Parcialmente satisfactorio</w:t>
            </w:r>
          </w:p>
        </w:tc>
        <w:tc>
          <w:tcPr>
            <w:tcW w:w="2319" w:type="dxa"/>
            <w:vAlign w:val="center"/>
          </w:tcPr>
          <w:p w:rsidR="00D0694B" w:rsidRDefault="00D0694B" w:rsidP="008F285E">
            <w:pPr>
              <w:pStyle w:val="Default"/>
              <w:spacing w:line="240" w:lineRule="auto"/>
              <w:jc w:val="both"/>
              <w:rPr>
                <w:bCs/>
                <w:sz w:val="20"/>
                <w:szCs w:val="20"/>
              </w:rPr>
            </w:pPr>
            <w:r>
              <w:rPr>
                <w:bCs/>
                <w:sz w:val="20"/>
                <w:szCs w:val="20"/>
              </w:rPr>
              <w:t xml:space="preserve">Es necesario incorporar </w:t>
            </w:r>
            <w:r w:rsidR="008F285E">
              <w:rPr>
                <w:bCs/>
                <w:sz w:val="20"/>
                <w:szCs w:val="20"/>
              </w:rPr>
              <w:t>el número de personas que espera atender el Programa</w:t>
            </w:r>
          </w:p>
        </w:tc>
      </w:tr>
      <w:tr w:rsidR="001016C3" w:rsidTr="00042843">
        <w:tc>
          <w:tcPr>
            <w:tcW w:w="5778" w:type="dxa"/>
            <w:vAlign w:val="center"/>
          </w:tcPr>
          <w:p w:rsidR="001016C3" w:rsidRPr="00B37C7C" w:rsidRDefault="001016C3" w:rsidP="00840655">
            <w:pPr>
              <w:pStyle w:val="Default"/>
              <w:numPr>
                <w:ilvl w:val="0"/>
                <w:numId w:val="39"/>
              </w:numPr>
              <w:spacing w:line="240" w:lineRule="auto"/>
              <w:ind w:left="742"/>
              <w:jc w:val="both"/>
              <w:rPr>
                <w:b/>
                <w:bCs/>
                <w:sz w:val="20"/>
                <w:szCs w:val="20"/>
              </w:rPr>
            </w:pPr>
            <w:r w:rsidRPr="00DC4289">
              <w:rPr>
                <w:b/>
                <w:bCs/>
                <w:sz w:val="20"/>
                <w:szCs w:val="20"/>
              </w:rPr>
              <w:t>Meta</w:t>
            </w:r>
            <w:r>
              <w:rPr>
                <w:b/>
                <w:bCs/>
                <w:sz w:val="20"/>
                <w:szCs w:val="20"/>
              </w:rPr>
              <w:t>s</w:t>
            </w:r>
            <w:r w:rsidRPr="00DC4289">
              <w:rPr>
                <w:b/>
                <w:bCs/>
                <w:sz w:val="20"/>
                <w:szCs w:val="20"/>
              </w:rPr>
              <w:t xml:space="preserve"> Física</w:t>
            </w:r>
            <w:r>
              <w:rPr>
                <w:b/>
                <w:bCs/>
                <w:sz w:val="20"/>
                <w:szCs w:val="20"/>
              </w:rPr>
              <w:t>s</w:t>
            </w:r>
            <w:r w:rsidRPr="00DC4289">
              <w:rPr>
                <w:b/>
                <w:bCs/>
                <w:sz w:val="20"/>
                <w:szCs w:val="20"/>
              </w:rPr>
              <w:t>.</w:t>
            </w:r>
          </w:p>
        </w:tc>
        <w:tc>
          <w:tcPr>
            <w:tcW w:w="2268" w:type="dxa"/>
            <w:vAlign w:val="center"/>
          </w:tcPr>
          <w:p w:rsidR="001016C3" w:rsidRDefault="001016C3" w:rsidP="00001086">
            <w:pPr>
              <w:pStyle w:val="Default"/>
              <w:spacing w:line="240" w:lineRule="auto"/>
              <w:jc w:val="center"/>
              <w:rPr>
                <w:bCs/>
                <w:sz w:val="20"/>
                <w:szCs w:val="20"/>
              </w:rPr>
            </w:pPr>
            <w:r>
              <w:rPr>
                <w:bCs/>
                <w:sz w:val="20"/>
                <w:szCs w:val="20"/>
              </w:rPr>
              <w:t>Parcialmente satisfactorio</w:t>
            </w:r>
          </w:p>
        </w:tc>
        <w:tc>
          <w:tcPr>
            <w:tcW w:w="2319" w:type="dxa"/>
            <w:vAlign w:val="center"/>
          </w:tcPr>
          <w:p w:rsidR="001016C3" w:rsidRDefault="001016C3" w:rsidP="00001086">
            <w:pPr>
              <w:pStyle w:val="Default"/>
              <w:spacing w:line="240" w:lineRule="auto"/>
              <w:jc w:val="both"/>
              <w:rPr>
                <w:bCs/>
                <w:sz w:val="20"/>
                <w:szCs w:val="20"/>
              </w:rPr>
            </w:pPr>
            <w:r>
              <w:rPr>
                <w:bCs/>
                <w:sz w:val="20"/>
                <w:szCs w:val="20"/>
              </w:rPr>
              <w:t>Incorporar la focalización que tendrá el Programa que justifique la falta de universalidad territorial así como el número de personas que espera atender el Programa</w:t>
            </w:r>
          </w:p>
        </w:tc>
      </w:tr>
      <w:tr w:rsidR="001016C3" w:rsidTr="00042843">
        <w:tc>
          <w:tcPr>
            <w:tcW w:w="5778" w:type="dxa"/>
            <w:vAlign w:val="center"/>
          </w:tcPr>
          <w:p w:rsidR="001016C3" w:rsidRPr="00B37C7C" w:rsidRDefault="001016C3" w:rsidP="00840655">
            <w:pPr>
              <w:pStyle w:val="Default"/>
              <w:numPr>
                <w:ilvl w:val="0"/>
                <w:numId w:val="39"/>
              </w:numPr>
              <w:spacing w:line="240" w:lineRule="auto"/>
              <w:ind w:left="742"/>
              <w:jc w:val="both"/>
              <w:rPr>
                <w:b/>
                <w:bCs/>
                <w:sz w:val="20"/>
                <w:szCs w:val="20"/>
              </w:rPr>
            </w:pPr>
            <w:r w:rsidRPr="00DC4289">
              <w:rPr>
                <w:b/>
                <w:bCs/>
                <w:sz w:val="20"/>
                <w:szCs w:val="20"/>
              </w:rPr>
              <w:t>Programación Presupuestal</w:t>
            </w:r>
          </w:p>
        </w:tc>
        <w:tc>
          <w:tcPr>
            <w:tcW w:w="2268" w:type="dxa"/>
            <w:vAlign w:val="center"/>
          </w:tcPr>
          <w:p w:rsidR="001016C3" w:rsidRDefault="003A1C56" w:rsidP="003A1C56">
            <w:pPr>
              <w:pStyle w:val="Default"/>
              <w:spacing w:line="240" w:lineRule="auto"/>
              <w:jc w:val="center"/>
              <w:rPr>
                <w:bCs/>
                <w:sz w:val="20"/>
                <w:szCs w:val="20"/>
              </w:rPr>
            </w:pPr>
            <w:r>
              <w:rPr>
                <w:bCs/>
                <w:sz w:val="20"/>
                <w:szCs w:val="20"/>
              </w:rPr>
              <w:t>S</w:t>
            </w:r>
            <w:r w:rsidR="001016C3">
              <w:rPr>
                <w:bCs/>
                <w:sz w:val="20"/>
                <w:szCs w:val="20"/>
              </w:rPr>
              <w:t>atisfactorio</w:t>
            </w:r>
          </w:p>
        </w:tc>
        <w:tc>
          <w:tcPr>
            <w:tcW w:w="2319" w:type="dxa"/>
            <w:vAlign w:val="center"/>
          </w:tcPr>
          <w:p w:rsidR="001016C3" w:rsidRDefault="003A1C56" w:rsidP="003A1C56">
            <w:pPr>
              <w:pStyle w:val="Default"/>
              <w:spacing w:line="240" w:lineRule="auto"/>
              <w:jc w:val="both"/>
              <w:rPr>
                <w:bCs/>
                <w:sz w:val="20"/>
                <w:szCs w:val="20"/>
              </w:rPr>
            </w:pPr>
            <w:r>
              <w:rPr>
                <w:bCs/>
                <w:sz w:val="20"/>
                <w:szCs w:val="20"/>
              </w:rPr>
              <w:t>S</w:t>
            </w:r>
            <w:r w:rsidR="001016C3">
              <w:rPr>
                <w:bCs/>
                <w:sz w:val="20"/>
                <w:szCs w:val="20"/>
              </w:rPr>
              <w:t xml:space="preserve">e especifica el número de frentes  para repellado y pintura </w:t>
            </w:r>
            <w:r>
              <w:rPr>
                <w:bCs/>
                <w:sz w:val="20"/>
                <w:szCs w:val="20"/>
              </w:rPr>
              <w:t>a</w:t>
            </w:r>
            <w:r w:rsidR="001016C3">
              <w:rPr>
                <w:bCs/>
                <w:sz w:val="20"/>
                <w:szCs w:val="20"/>
              </w:rPr>
              <w:t>sí como las fachadas para entrega de pintura.</w:t>
            </w:r>
          </w:p>
        </w:tc>
      </w:tr>
      <w:tr w:rsidR="00A654F9" w:rsidTr="00042843">
        <w:tc>
          <w:tcPr>
            <w:tcW w:w="5778" w:type="dxa"/>
            <w:vAlign w:val="center"/>
          </w:tcPr>
          <w:p w:rsidR="00A654F9" w:rsidRPr="00B37C7C" w:rsidRDefault="00A654F9" w:rsidP="00840655">
            <w:pPr>
              <w:pStyle w:val="Default"/>
              <w:numPr>
                <w:ilvl w:val="0"/>
                <w:numId w:val="39"/>
              </w:numPr>
              <w:spacing w:line="240" w:lineRule="auto"/>
              <w:ind w:left="742"/>
              <w:jc w:val="both"/>
              <w:rPr>
                <w:b/>
                <w:bCs/>
                <w:sz w:val="20"/>
                <w:szCs w:val="20"/>
              </w:rPr>
            </w:pPr>
            <w:r w:rsidRPr="00DC4289">
              <w:rPr>
                <w:b/>
                <w:bCs/>
                <w:sz w:val="20"/>
                <w:szCs w:val="20"/>
              </w:rPr>
              <w:t>Requisitos y Procedimientos de Acceso</w:t>
            </w:r>
            <w:r w:rsidR="00F549D6" w:rsidRPr="00DC4289">
              <w:rPr>
                <w:b/>
                <w:bCs/>
                <w:sz w:val="20"/>
                <w:szCs w:val="20"/>
              </w:rPr>
              <w:t>.</w:t>
            </w:r>
          </w:p>
        </w:tc>
        <w:tc>
          <w:tcPr>
            <w:tcW w:w="2268" w:type="dxa"/>
            <w:vAlign w:val="center"/>
          </w:tcPr>
          <w:p w:rsidR="00A654F9" w:rsidRDefault="00A654F9" w:rsidP="00001086">
            <w:pPr>
              <w:pStyle w:val="Default"/>
              <w:spacing w:line="240" w:lineRule="auto"/>
              <w:jc w:val="center"/>
              <w:rPr>
                <w:bCs/>
                <w:sz w:val="20"/>
                <w:szCs w:val="20"/>
              </w:rPr>
            </w:pPr>
            <w:r>
              <w:rPr>
                <w:bCs/>
                <w:sz w:val="20"/>
                <w:szCs w:val="20"/>
              </w:rPr>
              <w:t>Parcialmente satisfactorio</w:t>
            </w:r>
          </w:p>
        </w:tc>
        <w:tc>
          <w:tcPr>
            <w:tcW w:w="2319" w:type="dxa"/>
            <w:vAlign w:val="center"/>
          </w:tcPr>
          <w:p w:rsidR="00A654F9" w:rsidRDefault="00A654F9" w:rsidP="00A654F9">
            <w:pPr>
              <w:pStyle w:val="Default"/>
              <w:spacing w:line="240" w:lineRule="auto"/>
              <w:jc w:val="both"/>
              <w:rPr>
                <w:bCs/>
                <w:sz w:val="20"/>
                <w:szCs w:val="20"/>
              </w:rPr>
            </w:pPr>
            <w:r>
              <w:rPr>
                <w:bCs/>
                <w:sz w:val="20"/>
                <w:szCs w:val="20"/>
              </w:rPr>
              <w:t>Incorporar como se realizará la priorización de los proyectos. Se sugiere separar los requisitos para los que requiera el repellado y pintura así como para las entregas de pinturas así como las fechas de recepción de documentos, publicación de los derechohabientes.</w:t>
            </w:r>
          </w:p>
        </w:tc>
      </w:tr>
      <w:tr w:rsidR="00DA19F1" w:rsidTr="00042843">
        <w:tc>
          <w:tcPr>
            <w:tcW w:w="5778" w:type="dxa"/>
            <w:vAlign w:val="center"/>
          </w:tcPr>
          <w:p w:rsidR="00DA19F1" w:rsidRPr="00B37C7C" w:rsidRDefault="00DA19F1" w:rsidP="00840655">
            <w:pPr>
              <w:pStyle w:val="Default"/>
              <w:numPr>
                <w:ilvl w:val="0"/>
                <w:numId w:val="39"/>
              </w:numPr>
              <w:spacing w:line="240" w:lineRule="auto"/>
              <w:ind w:left="742"/>
              <w:jc w:val="both"/>
              <w:rPr>
                <w:b/>
                <w:bCs/>
                <w:sz w:val="20"/>
                <w:szCs w:val="20"/>
              </w:rPr>
            </w:pPr>
            <w:r w:rsidRPr="00DC4289">
              <w:rPr>
                <w:b/>
                <w:bCs/>
                <w:sz w:val="20"/>
                <w:szCs w:val="20"/>
              </w:rPr>
              <w:t>Procedimientos de Instrumentación.</w:t>
            </w:r>
          </w:p>
        </w:tc>
        <w:tc>
          <w:tcPr>
            <w:tcW w:w="2268" w:type="dxa"/>
            <w:vAlign w:val="center"/>
          </w:tcPr>
          <w:p w:rsidR="00DA19F1" w:rsidRDefault="00DA19F1" w:rsidP="00001086">
            <w:pPr>
              <w:pStyle w:val="Default"/>
              <w:spacing w:line="240" w:lineRule="auto"/>
              <w:jc w:val="center"/>
              <w:rPr>
                <w:bCs/>
                <w:sz w:val="20"/>
                <w:szCs w:val="20"/>
              </w:rPr>
            </w:pPr>
            <w:r>
              <w:rPr>
                <w:bCs/>
                <w:sz w:val="20"/>
                <w:szCs w:val="20"/>
              </w:rPr>
              <w:t>Parcialmente satisfactorio</w:t>
            </w:r>
          </w:p>
        </w:tc>
        <w:tc>
          <w:tcPr>
            <w:tcW w:w="2319" w:type="dxa"/>
            <w:vAlign w:val="center"/>
          </w:tcPr>
          <w:p w:rsidR="00DA19F1" w:rsidRDefault="00DA19F1" w:rsidP="00001086">
            <w:pPr>
              <w:pStyle w:val="Default"/>
              <w:spacing w:line="240" w:lineRule="auto"/>
              <w:jc w:val="both"/>
              <w:rPr>
                <w:bCs/>
                <w:sz w:val="20"/>
                <w:szCs w:val="20"/>
              </w:rPr>
            </w:pPr>
            <w:r>
              <w:rPr>
                <w:bCs/>
                <w:sz w:val="20"/>
                <w:szCs w:val="20"/>
              </w:rPr>
              <w:t>Es necesario indicar el tratamiento de los datos personales de los beneficiarios así como los instrumentos que garantizarán la correcta supervisión y control del Programa</w:t>
            </w:r>
          </w:p>
        </w:tc>
      </w:tr>
      <w:tr w:rsidR="00DA19F1" w:rsidTr="00042843">
        <w:tc>
          <w:tcPr>
            <w:tcW w:w="5778" w:type="dxa"/>
            <w:vAlign w:val="center"/>
          </w:tcPr>
          <w:p w:rsidR="00DA19F1" w:rsidRPr="00B37C7C" w:rsidRDefault="00DA19F1" w:rsidP="00840655">
            <w:pPr>
              <w:pStyle w:val="Default"/>
              <w:numPr>
                <w:ilvl w:val="0"/>
                <w:numId w:val="39"/>
              </w:numPr>
              <w:spacing w:line="240" w:lineRule="auto"/>
              <w:ind w:left="742"/>
              <w:jc w:val="both"/>
              <w:rPr>
                <w:b/>
                <w:bCs/>
                <w:sz w:val="20"/>
                <w:szCs w:val="20"/>
              </w:rPr>
            </w:pPr>
            <w:r w:rsidRPr="00DC4289">
              <w:rPr>
                <w:b/>
                <w:bCs/>
                <w:sz w:val="20"/>
                <w:szCs w:val="20"/>
              </w:rPr>
              <w:t>Procedimientos de Queja o Inconformidad Ciudadana.</w:t>
            </w:r>
          </w:p>
        </w:tc>
        <w:tc>
          <w:tcPr>
            <w:tcW w:w="2268" w:type="dxa"/>
            <w:vAlign w:val="center"/>
          </w:tcPr>
          <w:p w:rsidR="00DA19F1" w:rsidRDefault="00DA19F1" w:rsidP="00001086">
            <w:pPr>
              <w:pStyle w:val="Default"/>
              <w:spacing w:line="240" w:lineRule="auto"/>
              <w:jc w:val="center"/>
              <w:rPr>
                <w:bCs/>
                <w:sz w:val="20"/>
                <w:szCs w:val="20"/>
              </w:rPr>
            </w:pPr>
            <w:r>
              <w:rPr>
                <w:bCs/>
                <w:sz w:val="20"/>
                <w:szCs w:val="20"/>
              </w:rPr>
              <w:t>Satisfactorio</w:t>
            </w:r>
          </w:p>
        </w:tc>
        <w:tc>
          <w:tcPr>
            <w:tcW w:w="2319" w:type="dxa"/>
            <w:vAlign w:val="center"/>
          </w:tcPr>
          <w:p w:rsidR="00DA19F1" w:rsidRDefault="00DA19F1" w:rsidP="00001086">
            <w:pPr>
              <w:pStyle w:val="Default"/>
              <w:spacing w:line="240" w:lineRule="auto"/>
              <w:jc w:val="both"/>
              <w:rPr>
                <w:bCs/>
                <w:sz w:val="20"/>
                <w:szCs w:val="20"/>
              </w:rPr>
            </w:pPr>
            <w:r>
              <w:rPr>
                <w:bCs/>
                <w:sz w:val="20"/>
                <w:szCs w:val="20"/>
              </w:rPr>
              <w:t>Se incluyen todos los elementos</w:t>
            </w:r>
          </w:p>
        </w:tc>
      </w:tr>
      <w:tr w:rsidR="00DA19F1" w:rsidTr="00042843">
        <w:tc>
          <w:tcPr>
            <w:tcW w:w="5778" w:type="dxa"/>
            <w:vAlign w:val="center"/>
          </w:tcPr>
          <w:p w:rsidR="00DA19F1" w:rsidRPr="00B37C7C" w:rsidRDefault="00DA19F1" w:rsidP="00840655">
            <w:pPr>
              <w:pStyle w:val="Default"/>
              <w:numPr>
                <w:ilvl w:val="0"/>
                <w:numId w:val="39"/>
              </w:numPr>
              <w:spacing w:line="240" w:lineRule="auto"/>
              <w:ind w:left="742"/>
              <w:jc w:val="both"/>
              <w:rPr>
                <w:b/>
                <w:bCs/>
                <w:sz w:val="20"/>
                <w:szCs w:val="20"/>
              </w:rPr>
            </w:pPr>
            <w:r w:rsidRPr="00B37C7C">
              <w:rPr>
                <w:b/>
                <w:bCs/>
                <w:sz w:val="20"/>
                <w:szCs w:val="20"/>
              </w:rPr>
              <w:t>Mecanismos de Exigibilidad.</w:t>
            </w:r>
          </w:p>
        </w:tc>
        <w:tc>
          <w:tcPr>
            <w:tcW w:w="2268" w:type="dxa"/>
            <w:vAlign w:val="center"/>
          </w:tcPr>
          <w:p w:rsidR="00DA19F1" w:rsidRPr="00D1133C" w:rsidRDefault="00DA19F1" w:rsidP="00001086">
            <w:pPr>
              <w:pStyle w:val="Default"/>
              <w:spacing w:line="240" w:lineRule="auto"/>
              <w:jc w:val="center"/>
              <w:rPr>
                <w:rFonts w:eastAsiaTheme="minorHAnsi"/>
                <w:color w:val="auto"/>
                <w:kern w:val="0"/>
                <w:sz w:val="20"/>
                <w:szCs w:val="20"/>
                <w:lang w:eastAsia="en-US"/>
              </w:rPr>
            </w:pPr>
            <w:r>
              <w:rPr>
                <w:bCs/>
                <w:sz w:val="20"/>
                <w:szCs w:val="20"/>
              </w:rPr>
              <w:t>Parcialmente satisfactorio</w:t>
            </w:r>
          </w:p>
        </w:tc>
        <w:tc>
          <w:tcPr>
            <w:tcW w:w="2319" w:type="dxa"/>
            <w:vAlign w:val="center"/>
          </w:tcPr>
          <w:p w:rsidR="00DA19F1" w:rsidRDefault="00DA19F1" w:rsidP="00001086">
            <w:pPr>
              <w:pStyle w:val="Default"/>
              <w:spacing w:line="240" w:lineRule="auto"/>
              <w:jc w:val="both"/>
              <w:rPr>
                <w:bCs/>
                <w:sz w:val="20"/>
                <w:szCs w:val="20"/>
              </w:rPr>
            </w:pPr>
            <w:r>
              <w:rPr>
                <w:bCs/>
                <w:sz w:val="20"/>
                <w:szCs w:val="20"/>
              </w:rPr>
              <w:t xml:space="preserve">La Jefatura de Unidad Departamental no existe dentro del último dictamen de estructura de la Delegación. Se debe ser claro como exigir los derechos de incumplimiento en los distintos casos que puedan suceder, así como mencionar que la Contraloría General del Distrito Federal es el </w:t>
            </w:r>
            <w:r>
              <w:rPr>
                <w:bCs/>
                <w:sz w:val="20"/>
                <w:szCs w:val="20"/>
              </w:rPr>
              <w:lastRenderedPageBreak/>
              <w:t>órgano competente para conocer las denuncias.</w:t>
            </w:r>
          </w:p>
        </w:tc>
      </w:tr>
      <w:tr w:rsidR="00DA19F1" w:rsidTr="00042843">
        <w:tc>
          <w:tcPr>
            <w:tcW w:w="5778" w:type="dxa"/>
            <w:vAlign w:val="center"/>
          </w:tcPr>
          <w:p w:rsidR="00DA19F1" w:rsidRPr="00B37C7C" w:rsidRDefault="00DA19F1" w:rsidP="00840655">
            <w:pPr>
              <w:pStyle w:val="Default"/>
              <w:numPr>
                <w:ilvl w:val="0"/>
                <w:numId w:val="39"/>
              </w:numPr>
              <w:spacing w:line="240" w:lineRule="auto"/>
              <w:ind w:left="742"/>
              <w:jc w:val="both"/>
              <w:rPr>
                <w:b/>
                <w:bCs/>
                <w:sz w:val="20"/>
                <w:szCs w:val="20"/>
              </w:rPr>
            </w:pPr>
            <w:r w:rsidRPr="00DC4289">
              <w:rPr>
                <w:b/>
                <w:bCs/>
                <w:sz w:val="20"/>
                <w:szCs w:val="20"/>
              </w:rPr>
              <w:lastRenderedPageBreak/>
              <w:t>Mecanismos de Evaluación e Indicadores.</w:t>
            </w:r>
          </w:p>
        </w:tc>
        <w:tc>
          <w:tcPr>
            <w:tcW w:w="2268" w:type="dxa"/>
            <w:vAlign w:val="center"/>
          </w:tcPr>
          <w:p w:rsidR="00DA19F1" w:rsidRDefault="00DA19F1" w:rsidP="00001086">
            <w:pPr>
              <w:pStyle w:val="Default"/>
              <w:spacing w:line="240" w:lineRule="auto"/>
              <w:jc w:val="center"/>
              <w:rPr>
                <w:bCs/>
                <w:sz w:val="20"/>
                <w:szCs w:val="20"/>
              </w:rPr>
            </w:pPr>
            <w:r>
              <w:rPr>
                <w:bCs/>
                <w:sz w:val="20"/>
                <w:szCs w:val="20"/>
              </w:rPr>
              <w:t>Satisfactorio</w:t>
            </w:r>
          </w:p>
        </w:tc>
        <w:tc>
          <w:tcPr>
            <w:tcW w:w="2319" w:type="dxa"/>
            <w:vAlign w:val="center"/>
          </w:tcPr>
          <w:p w:rsidR="00DA19F1" w:rsidRDefault="00DA19F1" w:rsidP="00001086">
            <w:pPr>
              <w:pStyle w:val="Default"/>
              <w:spacing w:line="240" w:lineRule="auto"/>
              <w:jc w:val="both"/>
              <w:rPr>
                <w:bCs/>
                <w:sz w:val="20"/>
                <w:szCs w:val="20"/>
              </w:rPr>
            </w:pPr>
            <w:r>
              <w:rPr>
                <w:bCs/>
                <w:sz w:val="20"/>
                <w:szCs w:val="20"/>
              </w:rPr>
              <w:t>Se incluyó la matriz de marco lógico, en la presente evaluación se realizan adecuaciones a los indicadores de cada uno de los niveles</w:t>
            </w:r>
          </w:p>
        </w:tc>
      </w:tr>
      <w:tr w:rsidR="00DA19F1" w:rsidTr="00001086">
        <w:tc>
          <w:tcPr>
            <w:tcW w:w="5778" w:type="dxa"/>
            <w:vAlign w:val="center"/>
          </w:tcPr>
          <w:p w:rsidR="00DA19F1" w:rsidRPr="00B37C7C" w:rsidRDefault="00DA19F1" w:rsidP="00840655">
            <w:pPr>
              <w:pStyle w:val="Default"/>
              <w:numPr>
                <w:ilvl w:val="0"/>
                <w:numId w:val="39"/>
              </w:numPr>
              <w:spacing w:line="240" w:lineRule="auto"/>
              <w:ind w:left="742"/>
              <w:jc w:val="both"/>
              <w:rPr>
                <w:b/>
                <w:bCs/>
                <w:sz w:val="20"/>
                <w:szCs w:val="20"/>
              </w:rPr>
            </w:pPr>
            <w:r w:rsidRPr="00DC4289">
              <w:rPr>
                <w:b/>
                <w:bCs/>
                <w:sz w:val="20"/>
                <w:szCs w:val="20"/>
              </w:rPr>
              <w:t>Formas de Participación Social.</w:t>
            </w:r>
          </w:p>
        </w:tc>
        <w:tc>
          <w:tcPr>
            <w:tcW w:w="2268" w:type="dxa"/>
            <w:vAlign w:val="center"/>
          </w:tcPr>
          <w:p w:rsidR="00DA19F1" w:rsidRDefault="00DA19F1" w:rsidP="00001086">
            <w:pPr>
              <w:pStyle w:val="Default"/>
              <w:spacing w:line="240" w:lineRule="auto"/>
              <w:jc w:val="center"/>
              <w:rPr>
                <w:bCs/>
                <w:sz w:val="20"/>
                <w:szCs w:val="20"/>
              </w:rPr>
            </w:pPr>
            <w:r>
              <w:rPr>
                <w:bCs/>
                <w:sz w:val="20"/>
                <w:szCs w:val="20"/>
              </w:rPr>
              <w:t>Satisfactorio</w:t>
            </w:r>
          </w:p>
        </w:tc>
        <w:tc>
          <w:tcPr>
            <w:tcW w:w="2319" w:type="dxa"/>
            <w:vAlign w:val="center"/>
          </w:tcPr>
          <w:p w:rsidR="00DA19F1" w:rsidRDefault="00DA19F1" w:rsidP="00001086">
            <w:pPr>
              <w:pStyle w:val="Default"/>
              <w:spacing w:line="240" w:lineRule="auto"/>
              <w:jc w:val="both"/>
              <w:rPr>
                <w:bCs/>
                <w:sz w:val="20"/>
                <w:szCs w:val="20"/>
              </w:rPr>
            </w:pPr>
            <w:r>
              <w:rPr>
                <w:bCs/>
                <w:sz w:val="20"/>
                <w:szCs w:val="20"/>
              </w:rPr>
              <w:t>Se incluyen todos los elementos</w:t>
            </w:r>
          </w:p>
        </w:tc>
      </w:tr>
      <w:tr w:rsidR="00DA19F1" w:rsidTr="00042843">
        <w:tc>
          <w:tcPr>
            <w:tcW w:w="5778" w:type="dxa"/>
            <w:vAlign w:val="center"/>
          </w:tcPr>
          <w:p w:rsidR="00DA19F1" w:rsidRPr="00B37C7C" w:rsidRDefault="00DA19F1" w:rsidP="00840655">
            <w:pPr>
              <w:pStyle w:val="Default"/>
              <w:numPr>
                <w:ilvl w:val="0"/>
                <w:numId w:val="39"/>
              </w:numPr>
              <w:spacing w:line="240" w:lineRule="auto"/>
              <w:ind w:left="742"/>
              <w:jc w:val="both"/>
              <w:rPr>
                <w:b/>
                <w:bCs/>
                <w:sz w:val="20"/>
                <w:szCs w:val="20"/>
              </w:rPr>
            </w:pPr>
            <w:r w:rsidRPr="00DC4289">
              <w:rPr>
                <w:b/>
                <w:bCs/>
                <w:sz w:val="20"/>
                <w:szCs w:val="20"/>
              </w:rPr>
              <w:t>Articulación con Otros Programas Sociales.</w:t>
            </w:r>
          </w:p>
        </w:tc>
        <w:tc>
          <w:tcPr>
            <w:tcW w:w="2268" w:type="dxa"/>
            <w:vAlign w:val="center"/>
          </w:tcPr>
          <w:p w:rsidR="00DA19F1" w:rsidRDefault="00DA19F1" w:rsidP="00001086">
            <w:pPr>
              <w:pStyle w:val="Default"/>
              <w:spacing w:line="240" w:lineRule="auto"/>
              <w:jc w:val="center"/>
              <w:rPr>
                <w:bCs/>
                <w:sz w:val="20"/>
                <w:szCs w:val="20"/>
              </w:rPr>
            </w:pPr>
            <w:r>
              <w:rPr>
                <w:bCs/>
                <w:sz w:val="20"/>
                <w:szCs w:val="20"/>
              </w:rPr>
              <w:t>Satisfactorio</w:t>
            </w:r>
          </w:p>
        </w:tc>
        <w:tc>
          <w:tcPr>
            <w:tcW w:w="2319" w:type="dxa"/>
            <w:vAlign w:val="center"/>
          </w:tcPr>
          <w:p w:rsidR="00DA19F1" w:rsidRDefault="00DA19F1" w:rsidP="00001086">
            <w:pPr>
              <w:pStyle w:val="Default"/>
              <w:spacing w:line="240" w:lineRule="auto"/>
              <w:jc w:val="both"/>
              <w:rPr>
                <w:bCs/>
                <w:sz w:val="20"/>
                <w:szCs w:val="20"/>
              </w:rPr>
            </w:pPr>
            <w:r>
              <w:rPr>
                <w:bCs/>
                <w:sz w:val="20"/>
                <w:szCs w:val="20"/>
              </w:rPr>
              <w:t>Se sugiere mencionar que no existe articulación con dependencias externas y que las mencionadas, son al interior del Órgano Político Administrativo</w:t>
            </w:r>
          </w:p>
        </w:tc>
      </w:tr>
    </w:tbl>
    <w:p w:rsidR="00123D6A" w:rsidRDefault="00123D6A" w:rsidP="00123D6A">
      <w:pPr>
        <w:pStyle w:val="Default"/>
        <w:spacing w:line="240" w:lineRule="auto"/>
        <w:jc w:val="both"/>
        <w:rPr>
          <w:bCs/>
          <w:sz w:val="20"/>
          <w:szCs w:val="20"/>
        </w:rPr>
      </w:pPr>
    </w:p>
    <w:p w:rsidR="001720B4" w:rsidRDefault="001720B4" w:rsidP="001720B4">
      <w:pPr>
        <w:pStyle w:val="Default"/>
        <w:spacing w:line="240" w:lineRule="auto"/>
        <w:jc w:val="both"/>
        <w:rPr>
          <w:bCs/>
          <w:sz w:val="20"/>
          <w:szCs w:val="20"/>
        </w:rPr>
      </w:pPr>
      <w:r>
        <w:rPr>
          <w:bCs/>
          <w:sz w:val="20"/>
          <w:szCs w:val="20"/>
        </w:rPr>
        <w:t>El programa identifica el deterioro de las vivienda</w:t>
      </w:r>
      <w:r w:rsidR="00686EE4">
        <w:rPr>
          <w:bCs/>
          <w:sz w:val="20"/>
          <w:szCs w:val="20"/>
        </w:rPr>
        <w:t>s</w:t>
      </w:r>
      <w:r>
        <w:rPr>
          <w:bCs/>
          <w:sz w:val="20"/>
          <w:szCs w:val="20"/>
        </w:rPr>
        <w:t>, donde se menciona la manera en que los recursos se destinarán al mejoramiento de la imagen urbana a través de contratos de obra para efectos del repellado y pintura, así como en la entrega de pintura a los vecinos. No se incluyen las causas y efectos del problema identificado así como incidirá en la solución, así como la línea base.</w:t>
      </w:r>
    </w:p>
    <w:p w:rsidR="001720B4" w:rsidRDefault="001720B4" w:rsidP="001720B4">
      <w:pPr>
        <w:pStyle w:val="Default"/>
        <w:spacing w:line="240" w:lineRule="auto"/>
        <w:jc w:val="both"/>
        <w:rPr>
          <w:bCs/>
          <w:sz w:val="20"/>
          <w:szCs w:val="20"/>
        </w:rPr>
      </w:pPr>
    </w:p>
    <w:p w:rsidR="001720B4" w:rsidRDefault="001720B4" w:rsidP="001720B4">
      <w:pPr>
        <w:pStyle w:val="Default"/>
        <w:spacing w:line="240" w:lineRule="auto"/>
        <w:jc w:val="both"/>
        <w:rPr>
          <w:bCs/>
          <w:sz w:val="20"/>
          <w:szCs w:val="20"/>
        </w:rPr>
      </w:pPr>
      <w:r>
        <w:rPr>
          <w:bCs/>
          <w:sz w:val="20"/>
          <w:szCs w:val="20"/>
        </w:rPr>
        <w:t>Se establece la dependencia directamente responsable de la ejecución del programa a través del Órgano Político Administrativo en Álvaro Obregón, así mismo se establece como Unidad Administrativa a la Dirección General de Obras y Desarrollo Urbano y se indica que la Unidad de Apoyo Técnico Operativo será la Coordinación de Programas Comunitarios.</w:t>
      </w:r>
    </w:p>
    <w:p w:rsidR="001720B4" w:rsidRDefault="001720B4" w:rsidP="001720B4">
      <w:pPr>
        <w:pStyle w:val="Default"/>
        <w:spacing w:line="240" w:lineRule="auto"/>
        <w:jc w:val="both"/>
        <w:rPr>
          <w:bCs/>
          <w:sz w:val="20"/>
          <w:szCs w:val="20"/>
        </w:rPr>
      </w:pPr>
    </w:p>
    <w:p w:rsidR="001720B4" w:rsidRDefault="001720B4" w:rsidP="001720B4">
      <w:pPr>
        <w:pStyle w:val="Default"/>
        <w:spacing w:line="240" w:lineRule="auto"/>
        <w:jc w:val="both"/>
        <w:rPr>
          <w:bCs/>
          <w:sz w:val="20"/>
          <w:szCs w:val="20"/>
        </w:rPr>
      </w:pPr>
      <w:r>
        <w:rPr>
          <w:bCs/>
          <w:sz w:val="20"/>
          <w:szCs w:val="20"/>
        </w:rPr>
        <w:t>El objetivo general del programa está enfocado a preservar el derecho a la vivienda a través de recursos económico canalizados mediante un contrato de obra de rehabilitación de las viviendas.</w:t>
      </w:r>
    </w:p>
    <w:p w:rsidR="001720B4" w:rsidRDefault="001720B4" w:rsidP="001720B4">
      <w:pPr>
        <w:pStyle w:val="Default"/>
        <w:spacing w:line="240" w:lineRule="auto"/>
        <w:jc w:val="both"/>
        <w:rPr>
          <w:bCs/>
          <w:sz w:val="20"/>
          <w:szCs w:val="20"/>
        </w:rPr>
      </w:pPr>
    </w:p>
    <w:p w:rsidR="001720B4" w:rsidRDefault="001720B4" w:rsidP="001720B4">
      <w:pPr>
        <w:pStyle w:val="Default"/>
        <w:spacing w:line="240" w:lineRule="auto"/>
        <w:jc w:val="both"/>
        <w:rPr>
          <w:bCs/>
          <w:sz w:val="20"/>
          <w:szCs w:val="20"/>
        </w:rPr>
      </w:pPr>
      <w:r>
        <w:rPr>
          <w:bCs/>
          <w:sz w:val="20"/>
          <w:szCs w:val="20"/>
        </w:rPr>
        <w:t>Los objetivos específicos inciden en la realización del objetivo general, sería importante resaltar el derecho social que atiende así como las estrategias para fomentar la equidad social y de género.</w:t>
      </w:r>
    </w:p>
    <w:p w:rsidR="001720B4" w:rsidRDefault="001720B4" w:rsidP="001720B4">
      <w:pPr>
        <w:pStyle w:val="Default"/>
        <w:spacing w:line="240" w:lineRule="auto"/>
        <w:jc w:val="both"/>
        <w:rPr>
          <w:bCs/>
          <w:sz w:val="20"/>
          <w:szCs w:val="20"/>
        </w:rPr>
      </w:pPr>
    </w:p>
    <w:p w:rsidR="001720B4" w:rsidRDefault="001720B4" w:rsidP="001720B4">
      <w:pPr>
        <w:pStyle w:val="Default"/>
        <w:spacing w:line="240" w:lineRule="auto"/>
        <w:jc w:val="both"/>
        <w:rPr>
          <w:bCs/>
          <w:sz w:val="20"/>
          <w:szCs w:val="20"/>
        </w:rPr>
      </w:pPr>
      <w:r>
        <w:rPr>
          <w:bCs/>
          <w:sz w:val="20"/>
          <w:szCs w:val="20"/>
        </w:rPr>
        <w:t>Las metas físicas del ejercicio 2015, son cuantificables, aunque no se determina la cobertura de la población que se atenderá facilitando el uso de beneficios sociales para las viviendas que requieren el Programa, son medibles y verificables ya se menciona la Unidad Administrativa que será receptora de la demanda.</w:t>
      </w:r>
    </w:p>
    <w:p w:rsidR="001720B4" w:rsidRDefault="001720B4" w:rsidP="001720B4">
      <w:pPr>
        <w:pStyle w:val="Default"/>
        <w:spacing w:line="240" w:lineRule="auto"/>
        <w:jc w:val="both"/>
        <w:rPr>
          <w:bCs/>
          <w:sz w:val="20"/>
          <w:szCs w:val="20"/>
        </w:rPr>
      </w:pPr>
    </w:p>
    <w:p w:rsidR="001720B4" w:rsidRDefault="001720B4" w:rsidP="001720B4">
      <w:pPr>
        <w:pStyle w:val="Default"/>
        <w:spacing w:line="240" w:lineRule="auto"/>
        <w:jc w:val="both"/>
        <w:rPr>
          <w:bCs/>
          <w:sz w:val="20"/>
          <w:szCs w:val="20"/>
        </w:rPr>
      </w:pPr>
      <w:r>
        <w:rPr>
          <w:bCs/>
          <w:sz w:val="20"/>
          <w:szCs w:val="20"/>
        </w:rPr>
        <w:t>El monto total del presupuesto se encuentra expresado en unidades monetarias.</w:t>
      </w:r>
    </w:p>
    <w:p w:rsidR="001720B4" w:rsidRDefault="001720B4" w:rsidP="001720B4">
      <w:pPr>
        <w:pStyle w:val="Default"/>
        <w:spacing w:line="240" w:lineRule="auto"/>
        <w:jc w:val="both"/>
        <w:rPr>
          <w:bCs/>
          <w:sz w:val="20"/>
          <w:szCs w:val="20"/>
        </w:rPr>
      </w:pPr>
    </w:p>
    <w:p w:rsidR="001720B4" w:rsidRDefault="001720B4" w:rsidP="001720B4">
      <w:pPr>
        <w:pStyle w:val="Default"/>
        <w:spacing w:line="240" w:lineRule="auto"/>
        <w:jc w:val="both"/>
        <w:rPr>
          <w:bCs/>
          <w:sz w:val="20"/>
          <w:szCs w:val="20"/>
        </w:rPr>
      </w:pPr>
      <w:r>
        <w:rPr>
          <w:bCs/>
          <w:sz w:val="20"/>
          <w:szCs w:val="20"/>
        </w:rPr>
        <w:t>Se precisan los requerimientos para acceder al Programa, indicando la documentación que debe presentarse, las áreas técnicas a las que debe dirigirse así como los horarios de atención</w:t>
      </w:r>
      <w:r w:rsidR="00460A57">
        <w:rPr>
          <w:bCs/>
          <w:sz w:val="20"/>
          <w:szCs w:val="20"/>
        </w:rPr>
        <w:t>, se sugiere separar los requisitos para el repellado y pintura de los necesarios para la entrega de pintura</w:t>
      </w:r>
      <w:r>
        <w:rPr>
          <w:bCs/>
          <w:sz w:val="20"/>
          <w:szCs w:val="20"/>
        </w:rPr>
        <w:t>. A la vez se mencionan los causales de bajo y el aviso que se realiza a los beneficiarios seleccionados. Es necesario incorporar los medios mediante los cuales se dará a conocer la existencia del programa a la población, cómo se realizará la priorización de los proyectos.</w:t>
      </w:r>
    </w:p>
    <w:p w:rsidR="001720B4" w:rsidRDefault="001720B4" w:rsidP="001720B4">
      <w:pPr>
        <w:pStyle w:val="Default"/>
        <w:spacing w:line="240" w:lineRule="auto"/>
        <w:jc w:val="both"/>
        <w:rPr>
          <w:bCs/>
          <w:sz w:val="20"/>
          <w:szCs w:val="20"/>
        </w:rPr>
      </w:pPr>
    </w:p>
    <w:p w:rsidR="001720B4" w:rsidRDefault="001720B4" w:rsidP="001720B4">
      <w:pPr>
        <w:pStyle w:val="Default"/>
        <w:spacing w:line="240" w:lineRule="auto"/>
        <w:jc w:val="both"/>
        <w:rPr>
          <w:bCs/>
          <w:sz w:val="20"/>
          <w:szCs w:val="20"/>
        </w:rPr>
      </w:pPr>
      <w:r>
        <w:rPr>
          <w:bCs/>
          <w:sz w:val="20"/>
          <w:szCs w:val="20"/>
        </w:rPr>
        <w:t>La Coordinación del Centro de Servicios y Atención Ciudadana (CESAC) tiene registrado un sistema de datos personales y los formatos para la inscripción al Programa son entregados de manera gratuita, es necesario indicar esta información en la publicación y así dar tranquilidad a los solicitantes sobre el manejo de sus datos personales.</w:t>
      </w:r>
    </w:p>
    <w:p w:rsidR="001720B4" w:rsidRDefault="001720B4" w:rsidP="001720B4">
      <w:pPr>
        <w:pStyle w:val="Default"/>
        <w:spacing w:line="240" w:lineRule="auto"/>
        <w:jc w:val="both"/>
        <w:rPr>
          <w:bCs/>
          <w:sz w:val="20"/>
          <w:szCs w:val="20"/>
        </w:rPr>
      </w:pPr>
    </w:p>
    <w:p w:rsidR="001720B4" w:rsidRPr="008B569C" w:rsidRDefault="001720B4" w:rsidP="001720B4">
      <w:pPr>
        <w:pStyle w:val="Default"/>
        <w:spacing w:line="240" w:lineRule="auto"/>
        <w:jc w:val="both"/>
        <w:rPr>
          <w:bCs/>
          <w:sz w:val="20"/>
          <w:szCs w:val="20"/>
        </w:rPr>
      </w:pPr>
      <w:r w:rsidRPr="008B569C">
        <w:rPr>
          <w:bCs/>
          <w:sz w:val="20"/>
          <w:szCs w:val="20"/>
        </w:rPr>
        <w:t xml:space="preserve">Se especifica claramente que los solicitantes del Programa pueden acudir a las Unidades Administrativas para interponer el recurso de queja o inconformidad indicando su ubicación dentro del Órgano Político Administrativo así como los datos de la Contraloría Interna y de la Contraloría General del Gobierno del Distrito Federal. </w:t>
      </w:r>
    </w:p>
    <w:p w:rsidR="001720B4" w:rsidRDefault="001720B4" w:rsidP="001720B4">
      <w:pPr>
        <w:pStyle w:val="Default"/>
        <w:spacing w:line="240" w:lineRule="auto"/>
        <w:jc w:val="both"/>
        <w:rPr>
          <w:bCs/>
          <w:sz w:val="20"/>
          <w:szCs w:val="20"/>
        </w:rPr>
      </w:pPr>
    </w:p>
    <w:p w:rsidR="001720B4" w:rsidRDefault="001720B4" w:rsidP="001720B4">
      <w:pPr>
        <w:pStyle w:val="Default"/>
        <w:spacing w:line="240" w:lineRule="auto"/>
        <w:jc w:val="both"/>
        <w:rPr>
          <w:bCs/>
          <w:sz w:val="20"/>
          <w:szCs w:val="20"/>
        </w:rPr>
      </w:pPr>
      <w:r>
        <w:rPr>
          <w:bCs/>
          <w:sz w:val="20"/>
          <w:szCs w:val="20"/>
        </w:rPr>
        <w:t>Dentro de los mecanismos de exigibilidad se menciona una Jefatura de Unidad Departamental que no está incluida dentro del último dictamen de estructura de la Delegación. Se debe ser claro como exigir los derechos de incumplimiento en los distintos casos que  puedan suceder, así como mencionar que la Contraloría General del Distrito Federal es el órgano competente para conocer las denuncias.</w:t>
      </w:r>
    </w:p>
    <w:p w:rsidR="001720B4" w:rsidRDefault="001720B4" w:rsidP="001720B4">
      <w:pPr>
        <w:pStyle w:val="Default"/>
        <w:spacing w:line="240" w:lineRule="auto"/>
        <w:jc w:val="both"/>
        <w:rPr>
          <w:bCs/>
          <w:sz w:val="20"/>
          <w:szCs w:val="20"/>
        </w:rPr>
      </w:pPr>
    </w:p>
    <w:p w:rsidR="001720B4" w:rsidRDefault="001720B4" w:rsidP="001720B4">
      <w:pPr>
        <w:pStyle w:val="Default"/>
        <w:spacing w:line="240" w:lineRule="auto"/>
        <w:jc w:val="both"/>
        <w:rPr>
          <w:bCs/>
          <w:sz w:val="20"/>
          <w:szCs w:val="20"/>
        </w:rPr>
      </w:pPr>
      <w:r>
        <w:rPr>
          <w:bCs/>
          <w:sz w:val="20"/>
          <w:szCs w:val="20"/>
        </w:rPr>
        <w:t xml:space="preserve">Se incluyó la matriz de marco lógico, </w:t>
      </w:r>
      <w:r w:rsidR="00460A57">
        <w:rPr>
          <w:bCs/>
          <w:sz w:val="20"/>
          <w:szCs w:val="20"/>
        </w:rPr>
        <w:t>de acuerdo a la metodología solicitada</w:t>
      </w:r>
      <w:r>
        <w:rPr>
          <w:bCs/>
          <w:sz w:val="20"/>
          <w:szCs w:val="20"/>
        </w:rPr>
        <w:t>.</w:t>
      </w:r>
    </w:p>
    <w:p w:rsidR="001720B4" w:rsidRDefault="001720B4" w:rsidP="001720B4">
      <w:pPr>
        <w:pStyle w:val="Default"/>
        <w:spacing w:line="240" w:lineRule="auto"/>
        <w:jc w:val="both"/>
        <w:rPr>
          <w:bCs/>
          <w:sz w:val="20"/>
          <w:szCs w:val="20"/>
        </w:rPr>
      </w:pPr>
    </w:p>
    <w:p w:rsidR="001720B4" w:rsidRPr="008B569C" w:rsidRDefault="001720B4" w:rsidP="001720B4">
      <w:pPr>
        <w:pStyle w:val="Default"/>
        <w:spacing w:line="240" w:lineRule="auto"/>
        <w:jc w:val="both"/>
        <w:rPr>
          <w:bCs/>
          <w:sz w:val="20"/>
          <w:szCs w:val="20"/>
        </w:rPr>
      </w:pPr>
      <w:r w:rsidRPr="008B569C">
        <w:rPr>
          <w:bCs/>
          <w:sz w:val="20"/>
          <w:szCs w:val="20"/>
        </w:rPr>
        <w:t>La participación ciudadana se realiza mediante invitación  y se integra a través de las Asambleas de conocimiento indicando la Unidad Administrativa que realiza la convocatoria.</w:t>
      </w:r>
    </w:p>
    <w:p w:rsidR="001720B4" w:rsidRPr="008B569C" w:rsidRDefault="001720B4" w:rsidP="001720B4">
      <w:pPr>
        <w:pStyle w:val="Default"/>
        <w:spacing w:line="240" w:lineRule="auto"/>
        <w:jc w:val="both"/>
        <w:rPr>
          <w:bCs/>
          <w:sz w:val="20"/>
          <w:szCs w:val="20"/>
        </w:rPr>
      </w:pPr>
    </w:p>
    <w:p w:rsidR="001720B4" w:rsidRPr="008B569C" w:rsidRDefault="001720B4" w:rsidP="001720B4">
      <w:pPr>
        <w:pStyle w:val="Default"/>
        <w:spacing w:line="240" w:lineRule="auto"/>
        <w:jc w:val="both"/>
        <w:rPr>
          <w:bCs/>
          <w:sz w:val="20"/>
          <w:szCs w:val="20"/>
        </w:rPr>
      </w:pPr>
      <w:r w:rsidRPr="008B569C">
        <w:rPr>
          <w:bCs/>
          <w:sz w:val="20"/>
          <w:szCs w:val="20"/>
        </w:rPr>
        <w:t xml:space="preserve">Las demandas ciudadanas recabadas </w:t>
      </w:r>
      <w:r>
        <w:rPr>
          <w:bCs/>
          <w:sz w:val="20"/>
          <w:szCs w:val="20"/>
        </w:rPr>
        <w:t xml:space="preserve">cuyo objeto es distinto al que persigue el Programa, </w:t>
      </w:r>
      <w:r w:rsidRPr="008B569C">
        <w:rPr>
          <w:bCs/>
          <w:sz w:val="20"/>
          <w:szCs w:val="20"/>
        </w:rPr>
        <w:t xml:space="preserve">se canalizan </w:t>
      </w:r>
      <w:r>
        <w:rPr>
          <w:bCs/>
          <w:sz w:val="20"/>
          <w:szCs w:val="20"/>
        </w:rPr>
        <w:t>a la Unidad Administrativa responsable.</w:t>
      </w:r>
    </w:p>
    <w:p w:rsidR="001720B4" w:rsidRPr="00674DF0" w:rsidRDefault="001720B4" w:rsidP="00234D18">
      <w:pPr>
        <w:pStyle w:val="Default"/>
        <w:spacing w:line="240" w:lineRule="auto"/>
        <w:jc w:val="both"/>
        <w:rPr>
          <w:bCs/>
          <w:sz w:val="20"/>
          <w:szCs w:val="20"/>
        </w:rPr>
      </w:pPr>
    </w:p>
    <w:p w:rsidR="00674DF0" w:rsidRPr="00FD752A" w:rsidRDefault="00FD752A" w:rsidP="00234D18">
      <w:pPr>
        <w:pStyle w:val="Default"/>
        <w:spacing w:line="240" w:lineRule="auto"/>
        <w:jc w:val="both"/>
        <w:rPr>
          <w:b/>
          <w:bCs/>
          <w:sz w:val="20"/>
          <w:szCs w:val="20"/>
        </w:rPr>
      </w:pPr>
      <w:r w:rsidRPr="00FD752A">
        <w:rPr>
          <w:b/>
          <w:bCs/>
          <w:sz w:val="20"/>
          <w:szCs w:val="20"/>
        </w:rPr>
        <w:t>III.1.3. Análisis del Apego del Diseño del Programa Social a la Política de Desarrollo Social de la Ciudad de México</w:t>
      </w:r>
    </w:p>
    <w:p w:rsidR="00FD752A" w:rsidRDefault="00FD752A" w:rsidP="00234D1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3227"/>
        <w:gridCol w:w="3228"/>
        <w:gridCol w:w="3228"/>
      </w:tblGrid>
      <w:tr w:rsidR="00FD752A" w:rsidTr="00FD752A">
        <w:tc>
          <w:tcPr>
            <w:tcW w:w="3227" w:type="dxa"/>
          </w:tcPr>
          <w:p w:rsidR="00FD752A" w:rsidRPr="00FD752A" w:rsidRDefault="00FD752A" w:rsidP="00FD752A">
            <w:pPr>
              <w:pStyle w:val="Default"/>
              <w:spacing w:line="240" w:lineRule="auto"/>
              <w:jc w:val="center"/>
              <w:rPr>
                <w:b/>
                <w:bCs/>
                <w:sz w:val="20"/>
                <w:szCs w:val="20"/>
              </w:rPr>
            </w:pPr>
            <w:r w:rsidRPr="00FD752A">
              <w:rPr>
                <w:b/>
                <w:bCs/>
                <w:sz w:val="20"/>
                <w:szCs w:val="20"/>
              </w:rPr>
              <w:t>Derecho Social</w:t>
            </w:r>
          </w:p>
        </w:tc>
        <w:tc>
          <w:tcPr>
            <w:tcW w:w="3228" w:type="dxa"/>
          </w:tcPr>
          <w:p w:rsidR="00FD752A" w:rsidRPr="00FD752A" w:rsidRDefault="00FD752A" w:rsidP="00FD752A">
            <w:pPr>
              <w:pStyle w:val="Default"/>
              <w:spacing w:line="240" w:lineRule="auto"/>
              <w:jc w:val="center"/>
              <w:rPr>
                <w:b/>
                <w:bCs/>
                <w:sz w:val="20"/>
                <w:szCs w:val="20"/>
              </w:rPr>
            </w:pPr>
            <w:r w:rsidRPr="00FD752A">
              <w:rPr>
                <w:b/>
                <w:bCs/>
                <w:sz w:val="20"/>
                <w:szCs w:val="20"/>
              </w:rPr>
              <w:t>Descripción de la Contribución del Programa Social al Derecho Social</w:t>
            </w:r>
          </w:p>
        </w:tc>
        <w:tc>
          <w:tcPr>
            <w:tcW w:w="3228" w:type="dxa"/>
          </w:tcPr>
          <w:p w:rsidR="00FD752A" w:rsidRPr="00FD752A" w:rsidRDefault="00FD752A" w:rsidP="00FD752A">
            <w:pPr>
              <w:pStyle w:val="Default"/>
              <w:spacing w:line="240" w:lineRule="auto"/>
              <w:jc w:val="center"/>
              <w:rPr>
                <w:b/>
                <w:bCs/>
                <w:sz w:val="20"/>
                <w:szCs w:val="20"/>
              </w:rPr>
            </w:pPr>
            <w:r w:rsidRPr="00FD752A">
              <w:rPr>
                <w:b/>
                <w:bCs/>
                <w:sz w:val="20"/>
                <w:szCs w:val="20"/>
              </w:rPr>
              <w:t>Especificar si fue incorporado en las ROP 2015</w:t>
            </w:r>
          </w:p>
        </w:tc>
      </w:tr>
      <w:tr w:rsidR="008B50D0" w:rsidTr="008C77FD">
        <w:tc>
          <w:tcPr>
            <w:tcW w:w="3227" w:type="dxa"/>
          </w:tcPr>
          <w:p w:rsidR="008B50D0" w:rsidRPr="00772BA4" w:rsidRDefault="008B50D0" w:rsidP="008C77FD">
            <w:pPr>
              <w:pStyle w:val="Default"/>
              <w:spacing w:line="240" w:lineRule="auto"/>
              <w:jc w:val="both"/>
              <w:rPr>
                <w:bCs/>
                <w:sz w:val="20"/>
                <w:szCs w:val="20"/>
              </w:rPr>
            </w:pPr>
            <w:r>
              <w:rPr>
                <w:b/>
                <w:bCs/>
                <w:sz w:val="20"/>
                <w:szCs w:val="20"/>
              </w:rPr>
              <w:t>Vivienda</w:t>
            </w:r>
            <w:r>
              <w:rPr>
                <w:bCs/>
                <w:sz w:val="20"/>
                <w:szCs w:val="20"/>
              </w:rPr>
              <w:t xml:space="preserve"> a través del cumplimiento a:</w:t>
            </w:r>
          </w:p>
          <w:p w:rsidR="008B50D0" w:rsidRDefault="008B50D0" w:rsidP="008C77FD">
            <w:pPr>
              <w:pStyle w:val="Default"/>
              <w:numPr>
                <w:ilvl w:val="0"/>
                <w:numId w:val="35"/>
              </w:numPr>
              <w:spacing w:line="240" w:lineRule="auto"/>
              <w:ind w:left="284" w:hanging="284"/>
              <w:jc w:val="both"/>
              <w:rPr>
                <w:bCs/>
                <w:sz w:val="20"/>
                <w:szCs w:val="20"/>
              </w:rPr>
            </w:pPr>
            <w:r w:rsidRPr="00772BA4">
              <w:rPr>
                <w:b/>
                <w:bCs/>
                <w:sz w:val="20"/>
                <w:szCs w:val="20"/>
              </w:rPr>
              <w:t>Constitución Política de los Estados Unidos Mexicanos</w:t>
            </w:r>
            <w:r>
              <w:rPr>
                <w:bCs/>
                <w:sz w:val="20"/>
                <w:szCs w:val="20"/>
              </w:rPr>
              <w:t xml:space="preserve"> artículo 4 párrafo séptimo.</w:t>
            </w:r>
          </w:p>
          <w:p w:rsidR="008B50D0" w:rsidRDefault="008B50D0" w:rsidP="008C77FD">
            <w:pPr>
              <w:pStyle w:val="Default"/>
              <w:numPr>
                <w:ilvl w:val="0"/>
                <w:numId w:val="35"/>
              </w:numPr>
              <w:spacing w:line="240" w:lineRule="auto"/>
              <w:ind w:left="284" w:hanging="284"/>
              <w:jc w:val="both"/>
              <w:rPr>
                <w:bCs/>
                <w:sz w:val="20"/>
                <w:szCs w:val="20"/>
              </w:rPr>
            </w:pPr>
            <w:r w:rsidRPr="004A032E">
              <w:rPr>
                <w:b/>
                <w:bCs/>
                <w:sz w:val="20"/>
                <w:szCs w:val="20"/>
              </w:rPr>
              <w:t>Ley de Vivienda del Distrito Federal</w:t>
            </w:r>
            <w:r>
              <w:rPr>
                <w:bCs/>
                <w:sz w:val="20"/>
                <w:szCs w:val="20"/>
              </w:rPr>
              <w:t>, artículo 3</w:t>
            </w:r>
          </w:p>
        </w:tc>
        <w:tc>
          <w:tcPr>
            <w:tcW w:w="3228" w:type="dxa"/>
            <w:vAlign w:val="center"/>
          </w:tcPr>
          <w:p w:rsidR="008B50D0" w:rsidRDefault="008B50D0" w:rsidP="008B50D0">
            <w:pPr>
              <w:pStyle w:val="Default"/>
              <w:spacing w:line="240" w:lineRule="auto"/>
              <w:jc w:val="both"/>
              <w:rPr>
                <w:bCs/>
                <w:sz w:val="20"/>
                <w:szCs w:val="20"/>
              </w:rPr>
            </w:pPr>
            <w:r>
              <w:rPr>
                <w:bCs/>
                <w:sz w:val="20"/>
                <w:szCs w:val="20"/>
              </w:rPr>
              <w:t>Contribuir a que los habitantes en zonas de alta o muy alta marginación disfruten de una vivienda digna y decorosa.</w:t>
            </w:r>
          </w:p>
        </w:tc>
        <w:tc>
          <w:tcPr>
            <w:tcW w:w="3228" w:type="dxa"/>
            <w:vAlign w:val="center"/>
          </w:tcPr>
          <w:p w:rsidR="008B50D0" w:rsidRDefault="006D1142" w:rsidP="006D1142">
            <w:pPr>
              <w:pStyle w:val="Default"/>
              <w:spacing w:line="240" w:lineRule="auto"/>
              <w:jc w:val="both"/>
              <w:rPr>
                <w:bCs/>
                <w:sz w:val="20"/>
                <w:szCs w:val="20"/>
              </w:rPr>
            </w:pPr>
            <w:r>
              <w:rPr>
                <w:bCs/>
                <w:sz w:val="20"/>
                <w:szCs w:val="20"/>
              </w:rPr>
              <w:t>No i</w:t>
            </w:r>
            <w:r w:rsidR="003A1C56">
              <w:rPr>
                <w:bCs/>
                <w:sz w:val="20"/>
                <w:szCs w:val="20"/>
              </w:rPr>
              <w:t xml:space="preserve">ncorporado en las </w:t>
            </w:r>
            <w:r w:rsidR="008B50D0">
              <w:rPr>
                <w:bCs/>
                <w:sz w:val="20"/>
                <w:szCs w:val="20"/>
              </w:rPr>
              <w:t>Reglas de Operación del Programa Comunitario de Mejoramiento Urbano 2015, 30 de enero de 2015</w:t>
            </w:r>
          </w:p>
        </w:tc>
      </w:tr>
    </w:tbl>
    <w:p w:rsidR="00FD752A" w:rsidRDefault="00FD752A" w:rsidP="00234D1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2420"/>
        <w:gridCol w:w="2421"/>
        <w:gridCol w:w="2421"/>
        <w:gridCol w:w="2421"/>
      </w:tblGrid>
      <w:tr w:rsidR="00FD752A" w:rsidTr="00FD752A">
        <w:tc>
          <w:tcPr>
            <w:tcW w:w="2420" w:type="dxa"/>
          </w:tcPr>
          <w:p w:rsidR="00FD752A" w:rsidRPr="00FD752A" w:rsidRDefault="00FD752A" w:rsidP="00234D18">
            <w:pPr>
              <w:pStyle w:val="Default"/>
              <w:spacing w:line="240" w:lineRule="auto"/>
              <w:jc w:val="both"/>
              <w:rPr>
                <w:b/>
                <w:bCs/>
                <w:sz w:val="20"/>
                <w:szCs w:val="20"/>
              </w:rPr>
            </w:pPr>
            <w:r w:rsidRPr="00FD752A">
              <w:rPr>
                <w:b/>
                <w:bCs/>
                <w:sz w:val="20"/>
                <w:szCs w:val="20"/>
              </w:rPr>
              <w:t>Programa</w:t>
            </w:r>
          </w:p>
        </w:tc>
        <w:tc>
          <w:tcPr>
            <w:tcW w:w="2421" w:type="dxa"/>
          </w:tcPr>
          <w:p w:rsidR="00FD752A" w:rsidRPr="00FD752A" w:rsidRDefault="00FD752A" w:rsidP="00234D18">
            <w:pPr>
              <w:pStyle w:val="Default"/>
              <w:spacing w:line="240" w:lineRule="auto"/>
              <w:jc w:val="both"/>
              <w:rPr>
                <w:b/>
                <w:bCs/>
                <w:sz w:val="20"/>
                <w:szCs w:val="20"/>
              </w:rPr>
            </w:pPr>
            <w:r w:rsidRPr="00FD752A">
              <w:rPr>
                <w:b/>
                <w:bCs/>
                <w:sz w:val="20"/>
                <w:szCs w:val="20"/>
              </w:rPr>
              <w:t>Alineación</w:t>
            </w:r>
          </w:p>
        </w:tc>
        <w:tc>
          <w:tcPr>
            <w:tcW w:w="2421" w:type="dxa"/>
          </w:tcPr>
          <w:p w:rsidR="00FD752A" w:rsidRPr="00FD752A" w:rsidRDefault="00FD752A" w:rsidP="00234D18">
            <w:pPr>
              <w:pStyle w:val="Default"/>
              <w:spacing w:line="240" w:lineRule="auto"/>
              <w:jc w:val="both"/>
              <w:rPr>
                <w:b/>
                <w:bCs/>
                <w:sz w:val="20"/>
                <w:szCs w:val="20"/>
              </w:rPr>
            </w:pPr>
            <w:r w:rsidRPr="00FD752A">
              <w:rPr>
                <w:b/>
                <w:bCs/>
                <w:sz w:val="20"/>
                <w:szCs w:val="20"/>
              </w:rPr>
              <w:t>Justificación</w:t>
            </w:r>
          </w:p>
        </w:tc>
        <w:tc>
          <w:tcPr>
            <w:tcW w:w="2421" w:type="dxa"/>
          </w:tcPr>
          <w:p w:rsidR="00FD752A" w:rsidRPr="00FD752A" w:rsidRDefault="00FD752A" w:rsidP="00234D18">
            <w:pPr>
              <w:pStyle w:val="Default"/>
              <w:spacing w:line="240" w:lineRule="auto"/>
              <w:jc w:val="both"/>
              <w:rPr>
                <w:b/>
                <w:bCs/>
                <w:sz w:val="20"/>
                <w:szCs w:val="20"/>
              </w:rPr>
            </w:pPr>
            <w:r w:rsidRPr="00FD752A">
              <w:rPr>
                <w:b/>
                <w:bCs/>
                <w:sz w:val="20"/>
                <w:szCs w:val="20"/>
              </w:rPr>
              <w:t>Especificar si fue incorporado en las ROP 2015</w:t>
            </w:r>
          </w:p>
        </w:tc>
      </w:tr>
      <w:tr w:rsidR="00EE3647" w:rsidTr="00FD752A">
        <w:tc>
          <w:tcPr>
            <w:tcW w:w="2420" w:type="dxa"/>
          </w:tcPr>
          <w:p w:rsidR="00EE3647" w:rsidRDefault="00EE3647" w:rsidP="00234D18">
            <w:pPr>
              <w:pStyle w:val="Default"/>
              <w:spacing w:line="240" w:lineRule="auto"/>
              <w:jc w:val="both"/>
              <w:rPr>
                <w:bCs/>
                <w:sz w:val="20"/>
                <w:szCs w:val="20"/>
              </w:rPr>
            </w:pPr>
            <w:r w:rsidRPr="00FD752A">
              <w:rPr>
                <w:bCs/>
                <w:sz w:val="20"/>
                <w:szCs w:val="20"/>
              </w:rPr>
              <w:t>Programa General de Desarrollo del Distrito Federal 2013-2018</w:t>
            </w:r>
          </w:p>
        </w:tc>
        <w:tc>
          <w:tcPr>
            <w:tcW w:w="2421" w:type="dxa"/>
          </w:tcPr>
          <w:p w:rsidR="00EE3647" w:rsidRPr="0003101D" w:rsidRDefault="00EE3647" w:rsidP="008C77FD">
            <w:pPr>
              <w:pStyle w:val="Default"/>
              <w:spacing w:line="240" w:lineRule="auto"/>
              <w:jc w:val="both"/>
              <w:rPr>
                <w:bCs/>
                <w:sz w:val="20"/>
                <w:szCs w:val="20"/>
              </w:rPr>
            </w:pPr>
            <w:r w:rsidRPr="0003101D">
              <w:rPr>
                <w:b/>
                <w:bCs/>
                <w:sz w:val="20"/>
                <w:szCs w:val="20"/>
              </w:rPr>
              <w:t>Eje</w:t>
            </w:r>
            <w:r>
              <w:rPr>
                <w:b/>
                <w:bCs/>
                <w:sz w:val="20"/>
                <w:szCs w:val="20"/>
              </w:rPr>
              <w:t xml:space="preserve"> 4</w:t>
            </w:r>
            <w:r>
              <w:rPr>
                <w:bCs/>
                <w:sz w:val="20"/>
                <w:szCs w:val="20"/>
              </w:rPr>
              <w:t xml:space="preserve"> Habitabilidad y Servicios, Espacio Público e Infraestructura</w:t>
            </w:r>
          </w:p>
          <w:p w:rsidR="00EE3647" w:rsidRPr="0003101D" w:rsidRDefault="00EE3647" w:rsidP="008C77FD">
            <w:pPr>
              <w:pStyle w:val="Default"/>
              <w:spacing w:line="240" w:lineRule="auto"/>
              <w:jc w:val="both"/>
              <w:rPr>
                <w:bCs/>
                <w:sz w:val="20"/>
                <w:szCs w:val="20"/>
              </w:rPr>
            </w:pPr>
            <w:r w:rsidRPr="0003101D">
              <w:rPr>
                <w:b/>
                <w:bCs/>
                <w:sz w:val="20"/>
                <w:szCs w:val="20"/>
              </w:rPr>
              <w:t>Área de oportunidad</w:t>
            </w:r>
            <w:r>
              <w:rPr>
                <w:b/>
                <w:bCs/>
                <w:sz w:val="20"/>
                <w:szCs w:val="20"/>
              </w:rPr>
              <w:t xml:space="preserve"> 6</w:t>
            </w:r>
            <w:r>
              <w:rPr>
                <w:bCs/>
                <w:sz w:val="20"/>
                <w:szCs w:val="20"/>
              </w:rPr>
              <w:t xml:space="preserve"> Vivienda</w:t>
            </w:r>
          </w:p>
          <w:p w:rsidR="00EE3647" w:rsidRDefault="00EE3647" w:rsidP="008C77FD">
            <w:pPr>
              <w:pStyle w:val="Default"/>
              <w:spacing w:line="240" w:lineRule="auto"/>
              <w:jc w:val="both"/>
              <w:rPr>
                <w:bCs/>
                <w:sz w:val="20"/>
                <w:szCs w:val="20"/>
              </w:rPr>
            </w:pPr>
            <w:r w:rsidRPr="0003101D">
              <w:rPr>
                <w:b/>
                <w:bCs/>
                <w:sz w:val="20"/>
                <w:szCs w:val="20"/>
              </w:rPr>
              <w:t xml:space="preserve">Objetivo 1 </w:t>
            </w:r>
            <w:r>
              <w:rPr>
                <w:bCs/>
                <w:sz w:val="20"/>
                <w:szCs w:val="20"/>
              </w:rPr>
              <w:t>Atender las necesidades de vivienda de la población de bajos ingresos de la capital, brindando oportunidades económicas y sociales para su adquisición y haciendo énfasis en los atributos del derecho a una vivienda adecuada y digna</w:t>
            </w:r>
          </w:p>
          <w:p w:rsidR="00EE3647" w:rsidRPr="0003101D" w:rsidRDefault="00EE3647" w:rsidP="008C77FD">
            <w:pPr>
              <w:pStyle w:val="Default"/>
              <w:spacing w:line="240" w:lineRule="auto"/>
              <w:jc w:val="both"/>
              <w:rPr>
                <w:bCs/>
                <w:sz w:val="20"/>
                <w:szCs w:val="20"/>
              </w:rPr>
            </w:pPr>
            <w:r w:rsidRPr="0003101D">
              <w:rPr>
                <w:b/>
                <w:bCs/>
                <w:sz w:val="20"/>
                <w:szCs w:val="20"/>
              </w:rPr>
              <w:t>Meta 2</w:t>
            </w:r>
            <w:r>
              <w:rPr>
                <w:bCs/>
                <w:sz w:val="20"/>
                <w:szCs w:val="20"/>
              </w:rPr>
              <w:t xml:space="preserve"> Ampliar, bajo una perspectiva de género, la cobertura de los programas de mejoramiento de vivienda, preferentemente dirigida a la población residente de bajos recursos </w:t>
            </w:r>
            <w:r>
              <w:rPr>
                <w:bCs/>
                <w:sz w:val="20"/>
                <w:szCs w:val="20"/>
              </w:rPr>
              <w:lastRenderedPageBreak/>
              <w:t>económicos, en condiciones de vulnerabilidad y en situación de riesgo</w:t>
            </w:r>
          </w:p>
          <w:p w:rsidR="00EE3647" w:rsidRDefault="00EE3647" w:rsidP="008C77FD">
            <w:pPr>
              <w:pStyle w:val="Default"/>
              <w:spacing w:line="240" w:lineRule="auto"/>
              <w:jc w:val="both"/>
              <w:rPr>
                <w:bCs/>
                <w:sz w:val="20"/>
                <w:szCs w:val="20"/>
              </w:rPr>
            </w:pPr>
            <w:r w:rsidRPr="000F29CB">
              <w:rPr>
                <w:b/>
                <w:bCs/>
                <w:sz w:val="20"/>
                <w:szCs w:val="20"/>
              </w:rPr>
              <w:t>Línea de acción</w:t>
            </w:r>
            <w:r>
              <w:rPr>
                <w:bCs/>
                <w:sz w:val="20"/>
                <w:szCs w:val="20"/>
              </w:rPr>
              <w:t xml:space="preserve"> Propiciar el otorgamiento de subsidios, permisos y créditos para la adecuación de la vivienda, la ejecución de las adaptaciones especiales y el cambio de función de los espacios, para que respondan a las necesidades de la población con discapacidad, con movilidad reducida y personas adultas mayores.</w:t>
            </w:r>
          </w:p>
        </w:tc>
        <w:tc>
          <w:tcPr>
            <w:tcW w:w="2421" w:type="dxa"/>
          </w:tcPr>
          <w:p w:rsidR="00EE3647" w:rsidRDefault="00EE3647" w:rsidP="00306B06">
            <w:pPr>
              <w:pStyle w:val="Default"/>
              <w:spacing w:line="240" w:lineRule="auto"/>
              <w:jc w:val="both"/>
              <w:rPr>
                <w:bCs/>
                <w:sz w:val="20"/>
                <w:szCs w:val="20"/>
              </w:rPr>
            </w:pPr>
            <w:r>
              <w:rPr>
                <w:bCs/>
                <w:sz w:val="20"/>
                <w:szCs w:val="20"/>
              </w:rPr>
              <w:lastRenderedPageBreak/>
              <w:t xml:space="preserve">El Programa Comunitario de Mejoramiento Urbano consideró </w:t>
            </w:r>
            <w:r w:rsidR="00306B06">
              <w:rPr>
                <w:bCs/>
                <w:sz w:val="20"/>
                <w:szCs w:val="20"/>
              </w:rPr>
              <w:t>casas ubicadas en zonas de alta y muy alta marginación</w:t>
            </w:r>
            <w:r>
              <w:rPr>
                <w:bCs/>
                <w:sz w:val="20"/>
                <w:szCs w:val="20"/>
              </w:rPr>
              <w:t>.</w:t>
            </w:r>
          </w:p>
        </w:tc>
        <w:tc>
          <w:tcPr>
            <w:tcW w:w="2421" w:type="dxa"/>
          </w:tcPr>
          <w:p w:rsidR="00EE3647" w:rsidRDefault="00EE3647" w:rsidP="008C77FD">
            <w:pPr>
              <w:pStyle w:val="Default"/>
              <w:spacing w:line="240" w:lineRule="auto"/>
              <w:jc w:val="center"/>
              <w:rPr>
                <w:bCs/>
                <w:sz w:val="20"/>
                <w:szCs w:val="20"/>
              </w:rPr>
            </w:pPr>
            <w:r>
              <w:rPr>
                <w:bCs/>
                <w:sz w:val="20"/>
                <w:szCs w:val="20"/>
              </w:rPr>
              <w:t>Incorporada</w:t>
            </w:r>
            <w:r w:rsidR="003A1C56">
              <w:rPr>
                <w:bCs/>
                <w:sz w:val="20"/>
                <w:szCs w:val="20"/>
              </w:rPr>
              <w:t xml:space="preserve"> en las Reglas de Operación del Programa Comunitario de Mejoramiento Urbano 2015, 30 de enero de 2015</w:t>
            </w:r>
          </w:p>
        </w:tc>
      </w:tr>
      <w:tr w:rsidR="00EE3647" w:rsidTr="00FD752A">
        <w:tc>
          <w:tcPr>
            <w:tcW w:w="2420" w:type="dxa"/>
          </w:tcPr>
          <w:p w:rsidR="00EE3647" w:rsidRPr="00FD752A" w:rsidRDefault="00EE3647" w:rsidP="008C77FD">
            <w:pPr>
              <w:pStyle w:val="Default"/>
              <w:spacing w:line="240" w:lineRule="auto"/>
              <w:jc w:val="both"/>
              <w:rPr>
                <w:bCs/>
                <w:sz w:val="20"/>
                <w:szCs w:val="20"/>
              </w:rPr>
            </w:pPr>
            <w:r>
              <w:rPr>
                <w:bCs/>
                <w:sz w:val="20"/>
                <w:szCs w:val="20"/>
              </w:rPr>
              <w:lastRenderedPageBreak/>
              <w:t>Programa de Derechos Humanos del Distrito Federal</w:t>
            </w:r>
          </w:p>
        </w:tc>
        <w:tc>
          <w:tcPr>
            <w:tcW w:w="2421" w:type="dxa"/>
          </w:tcPr>
          <w:p w:rsidR="00EE3647" w:rsidRDefault="00EE3647" w:rsidP="008C77FD">
            <w:pPr>
              <w:pStyle w:val="Default"/>
              <w:spacing w:line="240" w:lineRule="auto"/>
              <w:jc w:val="both"/>
              <w:rPr>
                <w:bCs/>
                <w:sz w:val="20"/>
                <w:szCs w:val="20"/>
              </w:rPr>
            </w:pPr>
            <w:r>
              <w:rPr>
                <w:b/>
                <w:bCs/>
                <w:sz w:val="20"/>
                <w:szCs w:val="20"/>
              </w:rPr>
              <w:t>Capítulo 16</w:t>
            </w:r>
            <w:r>
              <w:rPr>
                <w:bCs/>
                <w:sz w:val="20"/>
                <w:szCs w:val="20"/>
              </w:rPr>
              <w:t xml:space="preserve"> </w:t>
            </w:r>
            <w:r w:rsidRPr="007D23C3">
              <w:rPr>
                <w:bCs/>
                <w:sz w:val="20"/>
                <w:szCs w:val="20"/>
              </w:rPr>
              <w:t>Derecho a una vivienda adecuada</w:t>
            </w:r>
          </w:p>
          <w:p w:rsidR="00EE3647" w:rsidRDefault="00EE3647" w:rsidP="008C77FD">
            <w:pPr>
              <w:pStyle w:val="Default"/>
              <w:spacing w:line="240" w:lineRule="auto"/>
              <w:jc w:val="both"/>
              <w:rPr>
                <w:bCs/>
                <w:sz w:val="20"/>
                <w:szCs w:val="20"/>
              </w:rPr>
            </w:pPr>
            <w:r w:rsidRPr="007D23C3">
              <w:rPr>
                <w:b/>
                <w:bCs/>
                <w:sz w:val="20"/>
                <w:szCs w:val="20"/>
              </w:rPr>
              <w:t>Objetivo</w:t>
            </w:r>
            <w:r>
              <w:rPr>
                <w:bCs/>
                <w:sz w:val="20"/>
                <w:szCs w:val="20"/>
              </w:rPr>
              <w:t xml:space="preserve"> </w:t>
            </w:r>
            <w:r w:rsidRPr="007D23C3">
              <w:rPr>
                <w:bCs/>
                <w:sz w:val="20"/>
                <w:szCs w:val="20"/>
              </w:rPr>
              <w:t>Respetar, proteger, promover y garantizar, bajo el principio de igualdad y no discriminación, el derecho</w:t>
            </w:r>
            <w:r>
              <w:rPr>
                <w:bCs/>
                <w:sz w:val="20"/>
                <w:szCs w:val="20"/>
              </w:rPr>
              <w:t xml:space="preserve"> </w:t>
            </w:r>
            <w:r w:rsidRPr="007D23C3">
              <w:rPr>
                <w:bCs/>
                <w:sz w:val="20"/>
                <w:szCs w:val="20"/>
              </w:rPr>
              <w:t>a una vivienda adecuada de todas las personas que habitan el Distrito Federal</w:t>
            </w:r>
          </w:p>
          <w:p w:rsidR="00EE3647" w:rsidRDefault="00EE3647" w:rsidP="008C77FD">
            <w:pPr>
              <w:pStyle w:val="Default"/>
              <w:spacing w:line="240" w:lineRule="auto"/>
              <w:jc w:val="both"/>
              <w:rPr>
                <w:bCs/>
                <w:sz w:val="20"/>
                <w:szCs w:val="20"/>
              </w:rPr>
            </w:pPr>
            <w:r w:rsidRPr="00DD56EE">
              <w:rPr>
                <w:b/>
                <w:bCs/>
                <w:sz w:val="20"/>
                <w:szCs w:val="20"/>
              </w:rPr>
              <w:t>Atributo 16.4</w:t>
            </w:r>
            <w:r>
              <w:rPr>
                <w:bCs/>
                <w:sz w:val="20"/>
                <w:szCs w:val="20"/>
              </w:rPr>
              <w:t xml:space="preserve"> </w:t>
            </w:r>
            <w:r w:rsidRPr="007D23C3">
              <w:rPr>
                <w:bCs/>
                <w:sz w:val="20"/>
                <w:szCs w:val="20"/>
              </w:rPr>
              <w:t>Habitabilidad</w:t>
            </w:r>
          </w:p>
          <w:p w:rsidR="00EE3647" w:rsidRDefault="00EE3647" w:rsidP="008C77FD">
            <w:pPr>
              <w:pStyle w:val="Default"/>
              <w:spacing w:line="240" w:lineRule="auto"/>
              <w:jc w:val="both"/>
              <w:rPr>
                <w:bCs/>
                <w:sz w:val="20"/>
                <w:szCs w:val="20"/>
              </w:rPr>
            </w:pPr>
            <w:r w:rsidRPr="00DD56EE">
              <w:rPr>
                <w:b/>
                <w:bCs/>
                <w:sz w:val="20"/>
                <w:szCs w:val="20"/>
              </w:rPr>
              <w:t>Objetivo Específico</w:t>
            </w:r>
            <w:r>
              <w:rPr>
                <w:bCs/>
                <w:sz w:val="20"/>
                <w:szCs w:val="20"/>
              </w:rPr>
              <w:t xml:space="preserve"> </w:t>
            </w:r>
            <w:r w:rsidRPr="00DD56EE">
              <w:rPr>
                <w:bCs/>
                <w:sz w:val="20"/>
                <w:szCs w:val="20"/>
              </w:rPr>
              <w:t>Asegurar que las viviendas sean habitables, en sentido de poder ofrecer espacio</w:t>
            </w:r>
            <w:r>
              <w:rPr>
                <w:bCs/>
                <w:sz w:val="20"/>
                <w:szCs w:val="20"/>
              </w:rPr>
              <w:t xml:space="preserve"> </w:t>
            </w:r>
            <w:r w:rsidRPr="00DD56EE">
              <w:rPr>
                <w:bCs/>
                <w:sz w:val="20"/>
                <w:szCs w:val="20"/>
              </w:rPr>
              <w:t>adecuado a sus ocupantes y de protegerlos del frío, la humedad, el calor, la lluvia,</w:t>
            </w:r>
            <w:r>
              <w:rPr>
                <w:bCs/>
                <w:sz w:val="20"/>
                <w:szCs w:val="20"/>
              </w:rPr>
              <w:t xml:space="preserve"> </w:t>
            </w:r>
            <w:r w:rsidRPr="00DD56EE">
              <w:rPr>
                <w:bCs/>
                <w:sz w:val="20"/>
                <w:szCs w:val="20"/>
              </w:rPr>
              <w:t>el viento u otras amenazas para la salud, de riesgos estructurales y de vectores de</w:t>
            </w:r>
            <w:r>
              <w:rPr>
                <w:bCs/>
                <w:sz w:val="20"/>
                <w:szCs w:val="20"/>
              </w:rPr>
              <w:t xml:space="preserve"> </w:t>
            </w:r>
            <w:r w:rsidRPr="00DD56EE">
              <w:rPr>
                <w:bCs/>
                <w:sz w:val="20"/>
                <w:szCs w:val="20"/>
              </w:rPr>
              <w:t>enfermedad y que garanticen la seguridad física de los ocupantes</w:t>
            </w:r>
          </w:p>
          <w:p w:rsidR="00EE3647" w:rsidRDefault="00EE3647" w:rsidP="008C77FD">
            <w:pPr>
              <w:pStyle w:val="Default"/>
              <w:spacing w:line="240" w:lineRule="auto"/>
              <w:jc w:val="both"/>
              <w:rPr>
                <w:bCs/>
                <w:sz w:val="20"/>
                <w:szCs w:val="20"/>
              </w:rPr>
            </w:pPr>
            <w:r w:rsidRPr="00D046BF">
              <w:rPr>
                <w:b/>
                <w:bCs/>
                <w:sz w:val="20"/>
                <w:szCs w:val="20"/>
              </w:rPr>
              <w:t>Estrategia</w:t>
            </w:r>
            <w:r>
              <w:rPr>
                <w:bCs/>
                <w:sz w:val="20"/>
                <w:szCs w:val="20"/>
              </w:rPr>
              <w:t xml:space="preserve"> </w:t>
            </w:r>
            <w:r w:rsidRPr="00D046BF">
              <w:rPr>
                <w:bCs/>
                <w:sz w:val="20"/>
                <w:szCs w:val="20"/>
              </w:rPr>
              <w:t>Ampliar la cobertura y articulación de los programas de mejoramiento,</w:t>
            </w:r>
            <w:r>
              <w:rPr>
                <w:bCs/>
                <w:sz w:val="20"/>
                <w:szCs w:val="20"/>
              </w:rPr>
              <w:t xml:space="preserve"> </w:t>
            </w:r>
            <w:r w:rsidRPr="00D046BF">
              <w:rPr>
                <w:bCs/>
                <w:sz w:val="20"/>
                <w:szCs w:val="20"/>
              </w:rPr>
              <w:t>ampliación de las viviendas, y de vivienda nueva en conjunto, fortaleciendo</w:t>
            </w:r>
            <w:r>
              <w:rPr>
                <w:bCs/>
                <w:sz w:val="20"/>
                <w:szCs w:val="20"/>
              </w:rPr>
              <w:t xml:space="preserve"> </w:t>
            </w:r>
            <w:r w:rsidRPr="00D046BF">
              <w:rPr>
                <w:bCs/>
                <w:sz w:val="20"/>
                <w:szCs w:val="20"/>
              </w:rPr>
              <w:t>la economía local y la sustentabilidad</w:t>
            </w:r>
          </w:p>
          <w:p w:rsidR="00EE3647" w:rsidRPr="007D23C3" w:rsidRDefault="00EE3647" w:rsidP="008C77FD">
            <w:pPr>
              <w:pStyle w:val="Default"/>
              <w:spacing w:line="240" w:lineRule="auto"/>
              <w:jc w:val="both"/>
              <w:rPr>
                <w:bCs/>
                <w:sz w:val="20"/>
                <w:szCs w:val="20"/>
              </w:rPr>
            </w:pPr>
            <w:r w:rsidRPr="00D046BF">
              <w:rPr>
                <w:b/>
                <w:bCs/>
                <w:sz w:val="20"/>
                <w:szCs w:val="20"/>
              </w:rPr>
              <w:lastRenderedPageBreak/>
              <w:t>Línea de acción 861</w:t>
            </w:r>
            <w:r>
              <w:rPr>
                <w:bCs/>
                <w:sz w:val="20"/>
                <w:szCs w:val="20"/>
              </w:rPr>
              <w:t xml:space="preserve"> </w:t>
            </w:r>
            <w:r w:rsidRPr="00D046BF">
              <w:rPr>
                <w:bCs/>
                <w:sz w:val="20"/>
                <w:szCs w:val="20"/>
              </w:rPr>
              <w:t>Difundir más ampliamente los programas del GDF y las Delegaciones del D. F. relativos al</w:t>
            </w:r>
            <w:r>
              <w:rPr>
                <w:bCs/>
                <w:sz w:val="20"/>
                <w:szCs w:val="20"/>
              </w:rPr>
              <w:t xml:space="preserve"> </w:t>
            </w:r>
            <w:r w:rsidRPr="00D046BF">
              <w:rPr>
                <w:bCs/>
                <w:sz w:val="20"/>
                <w:szCs w:val="20"/>
              </w:rPr>
              <w:t>mejoramiento de la vivienda, y fortalecer la articulación y coordinación entre los operadores de los</w:t>
            </w:r>
            <w:r>
              <w:rPr>
                <w:bCs/>
                <w:sz w:val="20"/>
                <w:szCs w:val="20"/>
              </w:rPr>
              <w:t xml:space="preserve"> </w:t>
            </w:r>
            <w:r w:rsidRPr="00D046BF">
              <w:rPr>
                <w:bCs/>
                <w:sz w:val="20"/>
                <w:szCs w:val="20"/>
              </w:rPr>
              <w:t>programas.</w:t>
            </w:r>
          </w:p>
        </w:tc>
        <w:tc>
          <w:tcPr>
            <w:tcW w:w="2421" w:type="dxa"/>
          </w:tcPr>
          <w:p w:rsidR="00EE3647" w:rsidRDefault="00EE3647" w:rsidP="00712A12">
            <w:pPr>
              <w:pStyle w:val="Default"/>
              <w:spacing w:line="240" w:lineRule="auto"/>
              <w:jc w:val="both"/>
              <w:rPr>
                <w:bCs/>
                <w:sz w:val="20"/>
                <w:szCs w:val="20"/>
              </w:rPr>
            </w:pPr>
            <w:r>
              <w:rPr>
                <w:bCs/>
                <w:sz w:val="20"/>
                <w:szCs w:val="20"/>
              </w:rPr>
              <w:lastRenderedPageBreak/>
              <w:t>El Programa Comunitario de</w:t>
            </w:r>
            <w:r w:rsidR="00306B06">
              <w:rPr>
                <w:bCs/>
                <w:sz w:val="20"/>
                <w:szCs w:val="20"/>
              </w:rPr>
              <w:t xml:space="preserve"> Mejoramiento Urbano consideró casas en zonas de alta y muy alta marginación </w:t>
            </w:r>
            <w:r>
              <w:rPr>
                <w:bCs/>
                <w:sz w:val="20"/>
                <w:szCs w:val="20"/>
              </w:rPr>
              <w:t>fomenta el derecho a una vivienda adecuada, ofreciendo una alternativa para los habitantes.</w:t>
            </w:r>
          </w:p>
        </w:tc>
        <w:tc>
          <w:tcPr>
            <w:tcW w:w="2421" w:type="dxa"/>
          </w:tcPr>
          <w:p w:rsidR="00EE3647" w:rsidRDefault="00EE3647" w:rsidP="008C77FD">
            <w:pPr>
              <w:pStyle w:val="Default"/>
              <w:spacing w:line="240" w:lineRule="auto"/>
              <w:jc w:val="center"/>
              <w:rPr>
                <w:bCs/>
                <w:sz w:val="20"/>
                <w:szCs w:val="20"/>
              </w:rPr>
            </w:pPr>
            <w:r>
              <w:rPr>
                <w:bCs/>
                <w:sz w:val="20"/>
                <w:szCs w:val="20"/>
              </w:rPr>
              <w:t>No incorporada</w:t>
            </w:r>
            <w:r w:rsidR="003A1C56">
              <w:rPr>
                <w:bCs/>
                <w:sz w:val="20"/>
                <w:szCs w:val="20"/>
              </w:rPr>
              <w:t xml:space="preserve"> en las Reglas de Operación del Programa Comunitario de Mejoramiento Urbano 2015, 30 de enero de 2015</w:t>
            </w:r>
          </w:p>
        </w:tc>
      </w:tr>
      <w:tr w:rsidR="00E421B7" w:rsidTr="00FD752A">
        <w:tc>
          <w:tcPr>
            <w:tcW w:w="2420" w:type="dxa"/>
          </w:tcPr>
          <w:p w:rsidR="00E421B7" w:rsidRDefault="00E421B7" w:rsidP="00E421B7">
            <w:pPr>
              <w:pStyle w:val="Default"/>
              <w:spacing w:line="240" w:lineRule="auto"/>
              <w:jc w:val="both"/>
              <w:rPr>
                <w:bCs/>
                <w:sz w:val="20"/>
                <w:szCs w:val="20"/>
              </w:rPr>
            </w:pPr>
            <w:r>
              <w:rPr>
                <w:bCs/>
                <w:sz w:val="20"/>
                <w:szCs w:val="20"/>
              </w:rPr>
              <w:lastRenderedPageBreak/>
              <w:t>Programa Delegacional de Desarrollo 2012-2015</w:t>
            </w:r>
          </w:p>
        </w:tc>
        <w:tc>
          <w:tcPr>
            <w:tcW w:w="2421" w:type="dxa"/>
          </w:tcPr>
          <w:p w:rsidR="00E421B7" w:rsidRPr="0003101D" w:rsidRDefault="00E421B7" w:rsidP="008C77FD">
            <w:pPr>
              <w:pStyle w:val="Default"/>
              <w:spacing w:line="240" w:lineRule="auto"/>
              <w:jc w:val="both"/>
              <w:rPr>
                <w:bCs/>
                <w:sz w:val="20"/>
                <w:szCs w:val="20"/>
              </w:rPr>
            </w:pPr>
            <w:r w:rsidRPr="0003101D">
              <w:rPr>
                <w:b/>
                <w:bCs/>
                <w:sz w:val="20"/>
                <w:szCs w:val="20"/>
              </w:rPr>
              <w:t>Eje</w:t>
            </w:r>
            <w:r>
              <w:rPr>
                <w:b/>
                <w:bCs/>
                <w:sz w:val="20"/>
                <w:szCs w:val="20"/>
              </w:rPr>
              <w:t xml:space="preserve"> 6</w:t>
            </w:r>
            <w:r>
              <w:rPr>
                <w:bCs/>
                <w:sz w:val="20"/>
                <w:szCs w:val="20"/>
              </w:rPr>
              <w:t xml:space="preserve"> </w:t>
            </w:r>
            <w:r w:rsidRPr="00772429">
              <w:rPr>
                <w:bCs/>
                <w:sz w:val="20"/>
                <w:szCs w:val="20"/>
              </w:rPr>
              <w:t xml:space="preserve">Desarrollo </w:t>
            </w:r>
            <w:r>
              <w:rPr>
                <w:bCs/>
                <w:sz w:val="20"/>
                <w:szCs w:val="20"/>
              </w:rPr>
              <w:t>e</w:t>
            </w:r>
            <w:r w:rsidRPr="00772429">
              <w:rPr>
                <w:bCs/>
                <w:sz w:val="20"/>
                <w:szCs w:val="20"/>
              </w:rPr>
              <w:t xml:space="preserve"> Infraestructura Urbana</w:t>
            </w:r>
          </w:p>
          <w:p w:rsidR="00E421B7" w:rsidRPr="0003101D" w:rsidRDefault="00E421B7" w:rsidP="008C77FD">
            <w:pPr>
              <w:pStyle w:val="Default"/>
              <w:spacing w:line="240" w:lineRule="auto"/>
              <w:jc w:val="both"/>
              <w:rPr>
                <w:bCs/>
                <w:sz w:val="20"/>
                <w:szCs w:val="20"/>
              </w:rPr>
            </w:pPr>
            <w:r>
              <w:rPr>
                <w:b/>
                <w:bCs/>
                <w:sz w:val="20"/>
                <w:szCs w:val="20"/>
              </w:rPr>
              <w:t>Estrategia 6.2</w:t>
            </w:r>
            <w:r w:rsidRPr="000F29CB">
              <w:rPr>
                <w:b/>
                <w:bCs/>
                <w:sz w:val="20"/>
                <w:szCs w:val="20"/>
              </w:rPr>
              <w:t xml:space="preserve">: </w:t>
            </w:r>
            <w:r w:rsidRPr="00772429">
              <w:rPr>
                <w:bCs/>
                <w:sz w:val="20"/>
                <w:szCs w:val="20"/>
              </w:rPr>
              <w:t xml:space="preserve">Fortalecer </w:t>
            </w:r>
            <w:r>
              <w:rPr>
                <w:bCs/>
                <w:sz w:val="20"/>
                <w:szCs w:val="20"/>
              </w:rPr>
              <w:t>el Programa Delegacional d</w:t>
            </w:r>
            <w:r w:rsidRPr="00772429">
              <w:rPr>
                <w:bCs/>
                <w:sz w:val="20"/>
                <w:szCs w:val="20"/>
              </w:rPr>
              <w:t>e Obras</w:t>
            </w:r>
          </w:p>
          <w:p w:rsidR="00E421B7" w:rsidRPr="00135A03" w:rsidRDefault="00E421B7" w:rsidP="008C77FD">
            <w:pPr>
              <w:pStyle w:val="Default"/>
              <w:spacing w:line="240" w:lineRule="auto"/>
              <w:jc w:val="both"/>
              <w:rPr>
                <w:bCs/>
                <w:sz w:val="20"/>
                <w:szCs w:val="20"/>
              </w:rPr>
            </w:pPr>
            <w:r w:rsidRPr="000F29CB">
              <w:rPr>
                <w:b/>
                <w:bCs/>
                <w:sz w:val="20"/>
                <w:szCs w:val="20"/>
              </w:rPr>
              <w:t>Línea de acción</w:t>
            </w:r>
            <w:r>
              <w:rPr>
                <w:b/>
                <w:bCs/>
                <w:sz w:val="20"/>
                <w:szCs w:val="20"/>
              </w:rPr>
              <w:t xml:space="preserve"> 6.2.9 Programas Comunitarios</w:t>
            </w:r>
            <w:r>
              <w:rPr>
                <w:bCs/>
                <w:sz w:val="20"/>
                <w:szCs w:val="20"/>
              </w:rPr>
              <w:t xml:space="preserve"> </w:t>
            </w:r>
            <w:r w:rsidRPr="00135A03">
              <w:rPr>
                <w:bCs/>
                <w:sz w:val="20"/>
                <w:szCs w:val="20"/>
              </w:rPr>
              <w:t>dar atención del mantenimiento básico, rehabilitación y creación de instalaciones para el adecuado</w:t>
            </w:r>
          </w:p>
          <w:p w:rsidR="00E421B7" w:rsidRDefault="00E421B7" w:rsidP="008C77FD">
            <w:pPr>
              <w:pStyle w:val="Default"/>
              <w:spacing w:line="240" w:lineRule="auto"/>
              <w:jc w:val="both"/>
              <w:rPr>
                <w:bCs/>
                <w:sz w:val="20"/>
                <w:szCs w:val="20"/>
              </w:rPr>
            </w:pPr>
            <w:r w:rsidRPr="00135A03">
              <w:rPr>
                <w:bCs/>
                <w:sz w:val="20"/>
                <w:szCs w:val="20"/>
              </w:rPr>
              <w:t>bienestar de las comunidades</w:t>
            </w:r>
          </w:p>
        </w:tc>
        <w:tc>
          <w:tcPr>
            <w:tcW w:w="2421" w:type="dxa"/>
          </w:tcPr>
          <w:p w:rsidR="00E421B7" w:rsidRDefault="00E421B7" w:rsidP="0089096D">
            <w:pPr>
              <w:pStyle w:val="Default"/>
              <w:spacing w:line="240" w:lineRule="auto"/>
              <w:jc w:val="both"/>
              <w:rPr>
                <w:bCs/>
                <w:sz w:val="20"/>
                <w:szCs w:val="20"/>
              </w:rPr>
            </w:pPr>
            <w:r>
              <w:rPr>
                <w:bCs/>
                <w:sz w:val="20"/>
                <w:szCs w:val="20"/>
              </w:rPr>
              <w:t>El Programa Comunitario de Mejoramiento Urbano consider</w:t>
            </w:r>
            <w:r w:rsidR="0089096D">
              <w:rPr>
                <w:bCs/>
                <w:sz w:val="20"/>
                <w:szCs w:val="20"/>
              </w:rPr>
              <w:t>ó</w:t>
            </w:r>
            <w:r>
              <w:rPr>
                <w:bCs/>
                <w:sz w:val="20"/>
                <w:szCs w:val="20"/>
              </w:rPr>
              <w:t xml:space="preserve"> proyectos de repellado y pintura, así como la entrega de pintura que coadyuvaron al mejoramiento de la imagen urbana y por ende la calidad de los espacios públicos</w:t>
            </w:r>
          </w:p>
        </w:tc>
        <w:tc>
          <w:tcPr>
            <w:tcW w:w="2421" w:type="dxa"/>
          </w:tcPr>
          <w:p w:rsidR="00E421B7" w:rsidRDefault="00E421B7" w:rsidP="008C77FD">
            <w:pPr>
              <w:pStyle w:val="Default"/>
              <w:spacing w:line="240" w:lineRule="auto"/>
              <w:jc w:val="center"/>
              <w:rPr>
                <w:bCs/>
                <w:sz w:val="20"/>
                <w:szCs w:val="20"/>
              </w:rPr>
            </w:pPr>
            <w:r>
              <w:rPr>
                <w:bCs/>
                <w:sz w:val="20"/>
                <w:szCs w:val="20"/>
              </w:rPr>
              <w:t>Incorporada</w:t>
            </w:r>
            <w:r w:rsidR="003A1C56">
              <w:rPr>
                <w:bCs/>
                <w:sz w:val="20"/>
                <w:szCs w:val="20"/>
              </w:rPr>
              <w:t xml:space="preserve"> en las Reglas de Operación del Programa Comunitario de Mejoramiento Urbano 2015, 30 de enero de 2015</w:t>
            </w:r>
          </w:p>
        </w:tc>
      </w:tr>
    </w:tbl>
    <w:p w:rsidR="00FD752A" w:rsidRDefault="00FD752A" w:rsidP="00234D18">
      <w:pPr>
        <w:pStyle w:val="Default"/>
        <w:spacing w:line="240" w:lineRule="auto"/>
        <w:jc w:val="both"/>
        <w:rPr>
          <w:bCs/>
          <w:sz w:val="20"/>
          <w:szCs w:val="20"/>
        </w:rPr>
      </w:pPr>
    </w:p>
    <w:p w:rsidR="00FD752A" w:rsidRPr="00265E45" w:rsidRDefault="00265E45" w:rsidP="00234D18">
      <w:pPr>
        <w:pStyle w:val="Default"/>
        <w:spacing w:line="240" w:lineRule="auto"/>
        <w:jc w:val="both"/>
        <w:rPr>
          <w:b/>
          <w:bCs/>
          <w:sz w:val="20"/>
          <w:szCs w:val="20"/>
        </w:rPr>
      </w:pPr>
      <w:r w:rsidRPr="00265E45">
        <w:rPr>
          <w:b/>
          <w:bCs/>
          <w:sz w:val="20"/>
          <w:szCs w:val="20"/>
        </w:rPr>
        <w:t>III.2. Identificación y Diagnóstico del Problema Social Atendido por el Programa Social</w:t>
      </w:r>
    </w:p>
    <w:p w:rsidR="00265E45" w:rsidRDefault="00265E45" w:rsidP="00234D1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4841"/>
        <w:gridCol w:w="4842"/>
      </w:tblGrid>
      <w:tr w:rsidR="00265E45" w:rsidTr="00265E45">
        <w:tc>
          <w:tcPr>
            <w:tcW w:w="4841" w:type="dxa"/>
          </w:tcPr>
          <w:p w:rsidR="00265E45" w:rsidRPr="002708E2" w:rsidRDefault="00265E45" w:rsidP="00234D18">
            <w:pPr>
              <w:pStyle w:val="Default"/>
              <w:spacing w:line="240" w:lineRule="auto"/>
              <w:jc w:val="both"/>
              <w:rPr>
                <w:b/>
                <w:bCs/>
                <w:sz w:val="20"/>
                <w:szCs w:val="20"/>
              </w:rPr>
            </w:pPr>
            <w:r w:rsidRPr="002708E2">
              <w:rPr>
                <w:b/>
                <w:bCs/>
                <w:sz w:val="20"/>
                <w:szCs w:val="20"/>
              </w:rPr>
              <w:t>Aspecto</w:t>
            </w:r>
          </w:p>
        </w:tc>
        <w:tc>
          <w:tcPr>
            <w:tcW w:w="4842" w:type="dxa"/>
          </w:tcPr>
          <w:p w:rsidR="00265E45" w:rsidRPr="002708E2" w:rsidRDefault="00265E45" w:rsidP="00234D18">
            <w:pPr>
              <w:pStyle w:val="Default"/>
              <w:spacing w:line="240" w:lineRule="auto"/>
              <w:jc w:val="both"/>
              <w:rPr>
                <w:b/>
                <w:bCs/>
                <w:sz w:val="20"/>
                <w:szCs w:val="20"/>
              </w:rPr>
            </w:pPr>
            <w:r w:rsidRPr="002708E2">
              <w:rPr>
                <w:b/>
                <w:bCs/>
                <w:sz w:val="20"/>
                <w:szCs w:val="20"/>
              </w:rPr>
              <w:t>Descripción y datos estadísticos</w:t>
            </w:r>
          </w:p>
        </w:tc>
      </w:tr>
      <w:tr w:rsidR="00265E45" w:rsidTr="002708E2">
        <w:tc>
          <w:tcPr>
            <w:tcW w:w="4841" w:type="dxa"/>
            <w:vAlign w:val="center"/>
          </w:tcPr>
          <w:p w:rsidR="00265E45" w:rsidRDefault="00265E45" w:rsidP="00234D18">
            <w:pPr>
              <w:pStyle w:val="Default"/>
              <w:spacing w:line="240" w:lineRule="auto"/>
              <w:jc w:val="both"/>
              <w:rPr>
                <w:bCs/>
                <w:sz w:val="20"/>
                <w:szCs w:val="20"/>
              </w:rPr>
            </w:pPr>
            <w:r>
              <w:rPr>
                <w:bCs/>
                <w:sz w:val="20"/>
                <w:szCs w:val="20"/>
              </w:rPr>
              <w:t>Problema social identificado</w:t>
            </w:r>
          </w:p>
        </w:tc>
        <w:tc>
          <w:tcPr>
            <w:tcW w:w="4842" w:type="dxa"/>
          </w:tcPr>
          <w:p w:rsidR="00265E45" w:rsidRDefault="002708E2" w:rsidP="00234D18">
            <w:pPr>
              <w:pStyle w:val="Default"/>
              <w:spacing w:line="240" w:lineRule="auto"/>
              <w:jc w:val="both"/>
              <w:rPr>
                <w:bCs/>
                <w:sz w:val="20"/>
                <w:szCs w:val="20"/>
              </w:rPr>
            </w:pPr>
            <w:r>
              <w:rPr>
                <w:bCs/>
                <w:sz w:val="20"/>
                <w:szCs w:val="20"/>
              </w:rPr>
              <w:t>Colonias con grado de marginación que presentan deterioro en sus viviendas</w:t>
            </w:r>
          </w:p>
        </w:tc>
      </w:tr>
      <w:tr w:rsidR="00265E45" w:rsidTr="008C77FD">
        <w:tc>
          <w:tcPr>
            <w:tcW w:w="4841" w:type="dxa"/>
            <w:vAlign w:val="center"/>
          </w:tcPr>
          <w:p w:rsidR="00265E45" w:rsidRDefault="00265E45" w:rsidP="00234D18">
            <w:pPr>
              <w:pStyle w:val="Default"/>
              <w:spacing w:line="240" w:lineRule="auto"/>
              <w:jc w:val="both"/>
              <w:rPr>
                <w:bCs/>
                <w:sz w:val="20"/>
                <w:szCs w:val="20"/>
              </w:rPr>
            </w:pPr>
            <w:r>
              <w:rPr>
                <w:bCs/>
                <w:sz w:val="20"/>
                <w:szCs w:val="20"/>
              </w:rPr>
              <w:t>Población que padece el problema</w:t>
            </w:r>
          </w:p>
        </w:tc>
        <w:tc>
          <w:tcPr>
            <w:tcW w:w="4842" w:type="dxa"/>
          </w:tcPr>
          <w:p w:rsidR="00265E45" w:rsidRDefault="009C2204" w:rsidP="008C77FD">
            <w:pPr>
              <w:pStyle w:val="Default"/>
              <w:spacing w:line="240" w:lineRule="auto"/>
              <w:jc w:val="both"/>
              <w:rPr>
                <w:bCs/>
                <w:sz w:val="20"/>
                <w:szCs w:val="20"/>
              </w:rPr>
            </w:pPr>
            <w:r>
              <w:rPr>
                <w:bCs/>
                <w:sz w:val="20"/>
                <w:szCs w:val="20"/>
              </w:rPr>
              <w:t xml:space="preserve">Se identifican </w:t>
            </w:r>
            <w:r w:rsidR="001970AC">
              <w:rPr>
                <w:bCs/>
                <w:sz w:val="20"/>
                <w:szCs w:val="20"/>
              </w:rPr>
              <w:t xml:space="preserve">en las Reglas de Operación </w:t>
            </w:r>
            <w:r>
              <w:rPr>
                <w:bCs/>
                <w:sz w:val="20"/>
                <w:szCs w:val="20"/>
              </w:rPr>
              <w:t>31 colonias que presentan mayor marginación</w:t>
            </w:r>
            <w:r w:rsidR="008C77FD">
              <w:rPr>
                <w:bCs/>
                <w:sz w:val="20"/>
                <w:szCs w:val="20"/>
              </w:rPr>
              <w:t>, así como el número de Unidades Territoriales indicando el grado de marginación</w:t>
            </w:r>
          </w:p>
        </w:tc>
      </w:tr>
      <w:tr w:rsidR="00265E45" w:rsidTr="002708E2">
        <w:tc>
          <w:tcPr>
            <w:tcW w:w="4841" w:type="dxa"/>
            <w:vAlign w:val="center"/>
          </w:tcPr>
          <w:p w:rsidR="00265E45" w:rsidRDefault="00265E45" w:rsidP="00234D18">
            <w:pPr>
              <w:pStyle w:val="Default"/>
              <w:spacing w:line="240" w:lineRule="auto"/>
              <w:jc w:val="both"/>
              <w:rPr>
                <w:bCs/>
                <w:sz w:val="20"/>
                <w:szCs w:val="20"/>
              </w:rPr>
            </w:pPr>
            <w:r>
              <w:rPr>
                <w:bCs/>
                <w:sz w:val="20"/>
                <w:szCs w:val="20"/>
              </w:rPr>
              <w:t>Ubicación geográfica del problema</w:t>
            </w:r>
          </w:p>
        </w:tc>
        <w:tc>
          <w:tcPr>
            <w:tcW w:w="4842" w:type="dxa"/>
          </w:tcPr>
          <w:p w:rsidR="00265E45" w:rsidRDefault="003A1C56" w:rsidP="002708E2">
            <w:pPr>
              <w:pStyle w:val="Default"/>
              <w:spacing w:line="240" w:lineRule="auto"/>
              <w:jc w:val="both"/>
              <w:rPr>
                <w:bCs/>
                <w:sz w:val="20"/>
                <w:szCs w:val="20"/>
              </w:rPr>
            </w:pPr>
            <w:r w:rsidRPr="003A1C56">
              <w:rPr>
                <w:bCs/>
                <w:sz w:val="20"/>
                <w:szCs w:val="20"/>
              </w:rPr>
              <w:t>En las Reglas de Operación se mencionan las</w:t>
            </w:r>
            <w:r>
              <w:rPr>
                <w:b/>
                <w:bCs/>
                <w:sz w:val="20"/>
                <w:szCs w:val="20"/>
              </w:rPr>
              <w:t xml:space="preserve"> </w:t>
            </w:r>
            <w:r w:rsidR="008C77FD" w:rsidRPr="002708E2">
              <w:rPr>
                <w:b/>
                <w:bCs/>
                <w:sz w:val="20"/>
                <w:szCs w:val="20"/>
              </w:rPr>
              <w:t>Colonias con mayor marginació</w:t>
            </w:r>
            <w:r w:rsidR="008C77FD">
              <w:rPr>
                <w:bCs/>
                <w:sz w:val="20"/>
                <w:szCs w:val="20"/>
              </w:rPr>
              <w:t xml:space="preserve">n: </w:t>
            </w:r>
            <w:r w:rsidR="002708E2" w:rsidRPr="002708E2">
              <w:rPr>
                <w:bCs/>
                <w:sz w:val="20"/>
                <w:szCs w:val="20"/>
              </w:rPr>
              <w:t>Barrio Norte, La Presa, Golondrinas</w:t>
            </w:r>
            <w:r w:rsidR="002708E2">
              <w:rPr>
                <w:bCs/>
                <w:sz w:val="20"/>
                <w:szCs w:val="20"/>
              </w:rPr>
              <w:t xml:space="preserve"> </w:t>
            </w:r>
            <w:r w:rsidR="002708E2" w:rsidRPr="002708E2">
              <w:rPr>
                <w:bCs/>
                <w:sz w:val="20"/>
                <w:szCs w:val="20"/>
              </w:rPr>
              <w:t>1a Sección, El Rodeo, Lomas de Becerra, El Tejocote, Golondrinas 2a Sección, Olivar del Conde 2a Sección, Palmas,</w:t>
            </w:r>
            <w:r w:rsidR="002708E2">
              <w:rPr>
                <w:bCs/>
                <w:sz w:val="20"/>
                <w:szCs w:val="20"/>
              </w:rPr>
              <w:t xml:space="preserve"> </w:t>
            </w:r>
            <w:r w:rsidR="002708E2" w:rsidRPr="002708E2">
              <w:rPr>
                <w:bCs/>
                <w:sz w:val="20"/>
                <w:szCs w:val="20"/>
              </w:rPr>
              <w:t>Ampliación Piloto Adolfo López, Lomas de Capula, Presidentes, Desarrollo Urbano, El Pirul, 1a Ampliación Presidentes,</w:t>
            </w:r>
            <w:r w:rsidR="002708E2">
              <w:rPr>
                <w:bCs/>
                <w:sz w:val="20"/>
                <w:szCs w:val="20"/>
              </w:rPr>
              <w:t xml:space="preserve"> </w:t>
            </w:r>
            <w:r w:rsidR="002708E2" w:rsidRPr="002708E2">
              <w:rPr>
                <w:bCs/>
                <w:sz w:val="20"/>
                <w:szCs w:val="20"/>
              </w:rPr>
              <w:t>Jalalpa Tepito, Tempranillo, Ampliación La Cebada, La Mexicana 2a Ampliación, Ampliación Jalalpa, Santa Fe La Loma,</w:t>
            </w:r>
            <w:r w:rsidR="002708E2">
              <w:rPr>
                <w:bCs/>
                <w:sz w:val="20"/>
                <w:szCs w:val="20"/>
              </w:rPr>
              <w:t xml:space="preserve"> </w:t>
            </w:r>
            <w:r w:rsidR="002708E2" w:rsidRPr="002708E2">
              <w:rPr>
                <w:bCs/>
                <w:sz w:val="20"/>
                <w:szCs w:val="20"/>
              </w:rPr>
              <w:t>Jalalpa Tepito 2a Ampliación, Jalalpa el Grande, Piloto Adolfo López Mateos, Garcimarrero, Pueblo Santa Lucía,</w:t>
            </w:r>
            <w:r w:rsidR="002708E2">
              <w:rPr>
                <w:bCs/>
                <w:sz w:val="20"/>
                <w:szCs w:val="20"/>
              </w:rPr>
              <w:t xml:space="preserve"> </w:t>
            </w:r>
            <w:r w:rsidR="002708E2" w:rsidRPr="002708E2">
              <w:rPr>
                <w:bCs/>
                <w:sz w:val="20"/>
                <w:szCs w:val="20"/>
              </w:rPr>
              <w:t xml:space="preserve">Tlacoyaque, Lomas de La Era, Los Cedros, Lomas de </w:t>
            </w:r>
            <w:proofErr w:type="spellStart"/>
            <w:r w:rsidR="002708E2" w:rsidRPr="002708E2">
              <w:rPr>
                <w:bCs/>
                <w:sz w:val="20"/>
                <w:szCs w:val="20"/>
              </w:rPr>
              <w:t>Chamontoya</w:t>
            </w:r>
            <w:proofErr w:type="spellEnd"/>
            <w:r w:rsidR="002708E2" w:rsidRPr="002708E2">
              <w:rPr>
                <w:bCs/>
                <w:sz w:val="20"/>
                <w:szCs w:val="20"/>
              </w:rPr>
              <w:t xml:space="preserve"> y Pueblo </w:t>
            </w:r>
            <w:r w:rsidR="002A3532">
              <w:rPr>
                <w:bCs/>
                <w:sz w:val="20"/>
                <w:szCs w:val="20"/>
              </w:rPr>
              <w:t>d</w:t>
            </w:r>
            <w:r w:rsidR="002708E2" w:rsidRPr="002708E2">
              <w:rPr>
                <w:bCs/>
                <w:sz w:val="20"/>
                <w:szCs w:val="20"/>
              </w:rPr>
              <w:t xml:space="preserve">e Santa Rosa </w:t>
            </w:r>
            <w:proofErr w:type="spellStart"/>
            <w:r w:rsidR="002708E2" w:rsidRPr="002708E2">
              <w:rPr>
                <w:bCs/>
                <w:sz w:val="20"/>
                <w:szCs w:val="20"/>
              </w:rPr>
              <w:t>Xochiac</w:t>
            </w:r>
            <w:proofErr w:type="spellEnd"/>
            <w:r w:rsidR="002708E2" w:rsidRPr="002708E2">
              <w:rPr>
                <w:bCs/>
                <w:sz w:val="20"/>
                <w:szCs w:val="20"/>
              </w:rPr>
              <w:t>.</w:t>
            </w:r>
          </w:p>
          <w:p w:rsidR="002708E2" w:rsidRDefault="002708E2" w:rsidP="002708E2">
            <w:pPr>
              <w:pStyle w:val="Default"/>
              <w:spacing w:line="240" w:lineRule="auto"/>
              <w:jc w:val="both"/>
              <w:rPr>
                <w:bCs/>
                <w:sz w:val="20"/>
                <w:szCs w:val="20"/>
              </w:rPr>
            </w:pPr>
            <w:r>
              <w:rPr>
                <w:bCs/>
                <w:sz w:val="20"/>
                <w:szCs w:val="20"/>
              </w:rPr>
              <w:t>Se menciona la cantidad de Unidades Territoriales identificando la cantidad que existe por grado de marginación</w:t>
            </w:r>
          </w:p>
        </w:tc>
      </w:tr>
    </w:tbl>
    <w:p w:rsidR="00265E45" w:rsidRDefault="00265E45" w:rsidP="00234D1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3227"/>
        <w:gridCol w:w="3228"/>
        <w:gridCol w:w="3228"/>
      </w:tblGrid>
      <w:tr w:rsidR="005B1E5B" w:rsidTr="00306B06">
        <w:tc>
          <w:tcPr>
            <w:tcW w:w="3227" w:type="dxa"/>
          </w:tcPr>
          <w:p w:rsidR="005B1E5B" w:rsidRPr="00265E45" w:rsidRDefault="005B1E5B" w:rsidP="00306B06">
            <w:pPr>
              <w:pStyle w:val="Default"/>
              <w:spacing w:line="240" w:lineRule="auto"/>
              <w:jc w:val="both"/>
              <w:rPr>
                <w:b/>
                <w:bCs/>
                <w:sz w:val="20"/>
                <w:szCs w:val="20"/>
              </w:rPr>
            </w:pPr>
            <w:r w:rsidRPr="00265E45">
              <w:rPr>
                <w:b/>
                <w:bCs/>
                <w:sz w:val="20"/>
                <w:szCs w:val="20"/>
              </w:rPr>
              <w:t>Fuente</w:t>
            </w:r>
          </w:p>
        </w:tc>
        <w:tc>
          <w:tcPr>
            <w:tcW w:w="3228" w:type="dxa"/>
          </w:tcPr>
          <w:p w:rsidR="005B1E5B" w:rsidRPr="00265E45" w:rsidRDefault="005B1E5B" w:rsidP="00306B06">
            <w:pPr>
              <w:pStyle w:val="Default"/>
              <w:spacing w:line="240" w:lineRule="auto"/>
              <w:jc w:val="both"/>
              <w:rPr>
                <w:b/>
                <w:bCs/>
                <w:sz w:val="20"/>
                <w:szCs w:val="20"/>
              </w:rPr>
            </w:pPr>
            <w:r w:rsidRPr="00265E45">
              <w:rPr>
                <w:b/>
                <w:bCs/>
                <w:sz w:val="20"/>
                <w:szCs w:val="20"/>
              </w:rPr>
              <w:t>Indicador</w:t>
            </w:r>
          </w:p>
        </w:tc>
        <w:tc>
          <w:tcPr>
            <w:tcW w:w="3228" w:type="dxa"/>
          </w:tcPr>
          <w:p w:rsidR="005B1E5B" w:rsidRPr="00265E45" w:rsidRDefault="005B1E5B" w:rsidP="00306B06">
            <w:pPr>
              <w:pStyle w:val="Default"/>
              <w:spacing w:line="240" w:lineRule="auto"/>
              <w:jc w:val="both"/>
              <w:rPr>
                <w:b/>
                <w:bCs/>
                <w:sz w:val="20"/>
                <w:szCs w:val="20"/>
              </w:rPr>
            </w:pPr>
            <w:r w:rsidRPr="00265E45">
              <w:rPr>
                <w:b/>
                <w:bCs/>
                <w:sz w:val="20"/>
                <w:szCs w:val="20"/>
              </w:rPr>
              <w:t>Resultados (de ser posible de los últimos tres levantamientos)</w:t>
            </w:r>
          </w:p>
        </w:tc>
      </w:tr>
      <w:tr w:rsidR="005B1E5B" w:rsidTr="00306B06">
        <w:tc>
          <w:tcPr>
            <w:tcW w:w="3227" w:type="dxa"/>
            <w:vMerge w:val="restart"/>
            <w:vAlign w:val="center"/>
          </w:tcPr>
          <w:p w:rsidR="005B1E5B" w:rsidRDefault="005B1E5B" w:rsidP="00306B06">
            <w:pPr>
              <w:pStyle w:val="Default"/>
              <w:spacing w:line="240" w:lineRule="auto"/>
              <w:jc w:val="both"/>
              <w:rPr>
                <w:bCs/>
                <w:sz w:val="20"/>
                <w:szCs w:val="20"/>
              </w:rPr>
            </w:pPr>
            <w:r w:rsidRPr="00F44B1E">
              <w:rPr>
                <w:bCs/>
                <w:sz w:val="20"/>
                <w:szCs w:val="20"/>
              </w:rPr>
              <w:lastRenderedPageBreak/>
              <w:t>Consejo de Evaluación del Desarrollo Social</w:t>
            </w:r>
          </w:p>
        </w:tc>
        <w:tc>
          <w:tcPr>
            <w:tcW w:w="3228" w:type="dxa"/>
          </w:tcPr>
          <w:p w:rsidR="005B1E5B" w:rsidRDefault="005B1E5B" w:rsidP="00D32D4D">
            <w:pPr>
              <w:pStyle w:val="Default"/>
              <w:tabs>
                <w:tab w:val="right" w:pos="3012"/>
              </w:tabs>
              <w:spacing w:line="240" w:lineRule="auto"/>
              <w:jc w:val="both"/>
              <w:rPr>
                <w:bCs/>
                <w:sz w:val="20"/>
                <w:szCs w:val="20"/>
              </w:rPr>
            </w:pPr>
            <w:r w:rsidRPr="00F44B1E">
              <w:rPr>
                <w:bCs/>
                <w:sz w:val="20"/>
                <w:szCs w:val="20"/>
              </w:rPr>
              <w:t xml:space="preserve">Índice de </w:t>
            </w:r>
            <w:r w:rsidR="00D32D4D">
              <w:rPr>
                <w:bCs/>
                <w:sz w:val="20"/>
                <w:szCs w:val="20"/>
              </w:rPr>
              <w:t>c</w:t>
            </w:r>
            <w:r>
              <w:rPr>
                <w:bCs/>
                <w:sz w:val="20"/>
                <w:szCs w:val="20"/>
              </w:rPr>
              <w:t>alidad y espacio de la vivienda</w:t>
            </w:r>
            <w:r w:rsidR="00D32D4D">
              <w:rPr>
                <w:bCs/>
                <w:sz w:val="20"/>
                <w:szCs w:val="20"/>
              </w:rPr>
              <w:t xml:space="preserve"> (Índice de </w:t>
            </w:r>
            <w:r w:rsidR="00D32D4D" w:rsidRPr="00F44B1E">
              <w:rPr>
                <w:bCs/>
                <w:sz w:val="20"/>
                <w:szCs w:val="20"/>
              </w:rPr>
              <w:t>Desarrollo Social</w:t>
            </w:r>
            <w:r w:rsidR="00D32D4D">
              <w:rPr>
                <w:bCs/>
                <w:sz w:val="20"/>
                <w:szCs w:val="20"/>
              </w:rPr>
              <w:t xml:space="preserve"> 2010)</w:t>
            </w:r>
          </w:p>
        </w:tc>
        <w:tc>
          <w:tcPr>
            <w:tcW w:w="3228" w:type="dxa"/>
            <w:vAlign w:val="center"/>
          </w:tcPr>
          <w:p w:rsidR="005B1E5B" w:rsidRDefault="005B1E5B" w:rsidP="00306B06">
            <w:pPr>
              <w:pStyle w:val="Default"/>
              <w:spacing w:line="240" w:lineRule="auto"/>
              <w:jc w:val="center"/>
              <w:rPr>
                <w:bCs/>
                <w:sz w:val="20"/>
                <w:szCs w:val="20"/>
              </w:rPr>
            </w:pPr>
            <w:r>
              <w:rPr>
                <w:bCs/>
                <w:sz w:val="20"/>
                <w:szCs w:val="20"/>
              </w:rPr>
              <w:t>0.66293</w:t>
            </w:r>
          </w:p>
        </w:tc>
      </w:tr>
      <w:tr w:rsidR="00D32D4D" w:rsidTr="00306B06">
        <w:tc>
          <w:tcPr>
            <w:tcW w:w="3227" w:type="dxa"/>
            <w:vMerge/>
          </w:tcPr>
          <w:p w:rsidR="00D32D4D" w:rsidRPr="00F44B1E" w:rsidRDefault="00D32D4D" w:rsidP="00306B06">
            <w:pPr>
              <w:pStyle w:val="Default"/>
              <w:spacing w:line="240" w:lineRule="auto"/>
              <w:jc w:val="both"/>
              <w:rPr>
                <w:bCs/>
                <w:sz w:val="20"/>
                <w:szCs w:val="20"/>
              </w:rPr>
            </w:pPr>
          </w:p>
        </w:tc>
        <w:tc>
          <w:tcPr>
            <w:tcW w:w="3228" w:type="dxa"/>
          </w:tcPr>
          <w:p w:rsidR="00D32D4D" w:rsidRDefault="00D32D4D" w:rsidP="005B0D10">
            <w:pPr>
              <w:pStyle w:val="Default"/>
              <w:tabs>
                <w:tab w:val="right" w:pos="3012"/>
              </w:tabs>
              <w:spacing w:line="240" w:lineRule="auto"/>
              <w:jc w:val="both"/>
              <w:rPr>
                <w:bCs/>
                <w:sz w:val="20"/>
                <w:szCs w:val="20"/>
              </w:rPr>
            </w:pPr>
            <w:r w:rsidRPr="00F44B1E">
              <w:rPr>
                <w:bCs/>
                <w:sz w:val="20"/>
                <w:szCs w:val="20"/>
              </w:rPr>
              <w:t xml:space="preserve">Índice de </w:t>
            </w:r>
            <w:r>
              <w:rPr>
                <w:bCs/>
                <w:sz w:val="20"/>
                <w:szCs w:val="20"/>
              </w:rPr>
              <w:t xml:space="preserve">calidad y espacio de la vivienda (Índice de </w:t>
            </w:r>
            <w:r w:rsidRPr="00F44B1E">
              <w:rPr>
                <w:bCs/>
                <w:sz w:val="20"/>
                <w:szCs w:val="20"/>
              </w:rPr>
              <w:t>Desarrollo Social</w:t>
            </w:r>
            <w:r>
              <w:rPr>
                <w:bCs/>
                <w:sz w:val="20"/>
                <w:szCs w:val="20"/>
              </w:rPr>
              <w:t xml:space="preserve"> 2015)</w:t>
            </w:r>
          </w:p>
        </w:tc>
        <w:tc>
          <w:tcPr>
            <w:tcW w:w="3228" w:type="dxa"/>
            <w:vAlign w:val="center"/>
          </w:tcPr>
          <w:p w:rsidR="00D32D4D" w:rsidRDefault="00D32D4D" w:rsidP="00306B06">
            <w:pPr>
              <w:pStyle w:val="Default"/>
              <w:spacing w:line="240" w:lineRule="auto"/>
              <w:jc w:val="center"/>
              <w:rPr>
                <w:bCs/>
                <w:sz w:val="20"/>
                <w:szCs w:val="20"/>
              </w:rPr>
            </w:pPr>
            <w:r>
              <w:rPr>
                <w:bCs/>
                <w:sz w:val="20"/>
                <w:szCs w:val="20"/>
              </w:rPr>
              <w:t>0.71</w:t>
            </w:r>
          </w:p>
        </w:tc>
      </w:tr>
      <w:tr w:rsidR="005B1E5B" w:rsidTr="00306B06">
        <w:tc>
          <w:tcPr>
            <w:tcW w:w="3227" w:type="dxa"/>
          </w:tcPr>
          <w:p w:rsidR="005B1E5B" w:rsidRPr="00F44B1E" w:rsidRDefault="005B1E5B" w:rsidP="00306B06">
            <w:pPr>
              <w:pStyle w:val="Default"/>
              <w:spacing w:line="240" w:lineRule="auto"/>
              <w:jc w:val="both"/>
              <w:rPr>
                <w:bCs/>
                <w:sz w:val="20"/>
                <w:szCs w:val="20"/>
              </w:rPr>
            </w:pPr>
            <w:r>
              <w:rPr>
                <w:bCs/>
                <w:sz w:val="20"/>
                <w:szCs w:val="20"/>
              </w:rPr>
              <w:t>Consejo Nacional de Evaluación de la Política de Desarrollo Social</w:t>
            </w:r>
          </w:p>
        </w:tc>
        <w:tc>
          <w:tcPr>
            <w:tcW w:w="3228" w:type="dxa"/>
          </w:tcPr>
          <w:p w:rsidR="005B1E5B" w:rsidRPr="00F44B1E" w:rsidRDefault="005B1E5B" w:rsidP="00D32D4D">
            <w:pPr>
              <w:pStyle w:val="Default"/>
              <w:tabs>
                <w:tab w:val="right" w:pos="3012"/>
              </w:tabs>
              <w:spacing w:line="240" w:lineRule="auto"/>
              <w:jc w:val="both"/>
              <w:rPr>
                <w:bCs/>
                <w:sz w:val="20"/>
                <w:szCs w:val="20"/>
              </w:rPr>
            </w:pPr>
            <w:r>
              <w:rPr>
                <w:bCs/>
                <w:sz w:val="20"/>
                <w:szCs w:val="20"/>
              </w:rPr>
              <w:t>Indicador</w:t>
            </w:r>
            <w:r w:rsidR="00D32D4D">
              <w:rPr>
                <w:bCs/>
                <w:sz w:val="20"/>
                <w:szCs w:val="20"/>
              </w:rPr>
              <w:t xml:space="preserve"> de calidad y espacio de la vivienda (Indicador </w:t>
            </w:r>
            <w:r>
              <w:rPr>
                <w:bCs/>
                <w:sz w:val="20"/>
                <w:szCs w:val="20"/>
              </w:rPr>
              <w:t>de carencia social 2010</w:t>
            </w:r>
            <w:r w:rsidR="00D32D4D">
              <w:rPr>
                <w:bCs/>
                <w:sz w:val="20"/>
                <w:szCs w:val="20"/>
              </w:rPr>
              <w:t>)</w:t>
            </w:r>
          </w:p>
        </w:tc>
        <w:tc>
          <w:tcPr>
            <w:tcW w:w="3228" w:type="dxa"/>
            <w:vAlign w:val="center"/>
          </w:tcPr>
          <w:p w:rsidR="005B1E5B" w:rsidRDefault="005B1E5B" w:rsidP="00306B06">
            <w:pPr>
              <w:pStyle w:val="Default"/>
              <w:spacing w:line="240" w:lineRule="auto"/>
              <w:jc w:val="center"/>
              <w:rPr>
                <w:bCs/>
                <w:sz w:val="20"/>
                <w:szCs w:val="20"/>
              </w:rPr>
            </w:pPr>
            <w:r>
              <w:rPr>
                <w:bCs/>
                <w:sz w:val="20"/>
                <w:szCs w:val="20"/>
              </w:rPr>
              <w:t>7.6</w:t>
            </w:r>
          </w:p>
        </w:tc>
      </w:tr>
    </w:tbl>
    <w:p w:rsidR="005B1E5B" w:rsidRDefault="005B1E5B" w:rsidP="005B1E5B">
      <w:pPr>
        <w:pStyle w:val="Default"/>
        <w:spacing w:line="240" w:lineRule="auto"/>
        <w:jc w:val="both"/>
        <w:rPr>
          <w:bCs/>
          <w:sz w:val="20"/>
          <w:szCs w:val="20"/>
        </w:rPr>
      </w:pPr>
    </w:p>
    <w:p w:rsidR="00265E45" w:rsidRPr="00936651" w:rsidRDefault="00936651" w:rsidP="00234D18">
      <w:pPr>
        <w:pStyle w:val="Default"/>
        <w:spacing w:line="240" w:lineRule="auto"/>
        <w:jc w:val="both"/>
        <w:rPr>
          <w:b/>
          <w:bCs/>
          <w:sz w:val="20"/>
          <w:szCs w:val="20"/>
        </w:rPr>
      </w:pPr>
      <w:r w:rsidRPr="00A23E34">
        <w:rPr>
          <w:b/>
          <w:bCs/>
          <w:sz w:val="20"/>
          <w:szCs w:val="20"/>
        </w:rPr>
        <w:t>III.3. Cobertura del Programa Social</w:t>
      </w:r>
    </w:p>
    <w:p w:rsidR="00936651" w:rsidRDefault="00936651" w:rsidP="00234D1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3227"/>
        <w:gridCol w:w="3228"/>
        <w:gridCol w:w="3228"/>
      </w:tblGrid>
      <w:tr w:rsidR="00936651" w:rsidTr="00936651">
        <w:tc>
          <w:tcPr>
            <w:tcW w:w="3227" w:type="dxa"/>
          </w:tcPr>
          <w:p w:rsidR="00936651" w:rsidRPr="00936651" w:rsidRDefault="00936651" w:rsidP="00936651">
            <w:pPr>
              <w:pStyle w:val="Default"/>
              <w:spacing w:line="240" w:lineRule="auto"/>
              <w:jc w:val="center"/>
              <w:rPr>
                <w:b/>
                <w:bCs/>
                <w:sz w:val="20"/>
                <w:szCs w:val="20"/>
              </w:rPr>
            </w:pPr>
            <w:r w:rsidRPr="00936651">
              <w:rPr>
                <w:b/>
                <w:bCs/>
                <w:sz w:val="20"/>
                <w:szCs w:val="20"/>
              </w:rPr>
              <w:t>Poblaciones</w:t>
            </w:r>
          </w:p>
        </w:tc>
        <w:tc>
          <w:tcPr>
            <w:tcW w:w="3228" w:type="dxa"/>
          </w:tcPr>
          <w:p w:rsidR="00936651" w:rsidRPr="00936651" w:rsidRDefault="00936651" w:rsidP="00936651">
            <w:pPr>
              <w:pStyle w:val="Default"/>
              <w:spacing w:line="240" w:lineRule="auto"/>
              <w:jc w:val="center"/>
              <w:rPr>
                <w:b/>
                <w:bCs/>
                <w:sz w:val="20"/>
                <w:szCs w:val="20"/>
              </w:rPr>
            </w:pPr>
            <w:r w:rsidRPr="00936651">
              <w:rPr>
                <w:b/>
                <w:bCs/>
                <w:sz w:val="20"/>
                <w:szCs w:val="20"/>
              </w:rPr>
              <w:t>Descripción</w:t>
            </w:r>
          </w:p>
        </w:tc>
        <w:tc>
          <w:tcPr>
            <w:tcW w:w="3228" w:type="dxa"/>
          </w:tcPr>
          <w:p w:rsidR="00936651" w:rsidRPr="00936651" w:rsidRDefault="00936651" w:rsidP="00936651">
            <w:pPr>
              <w:pStyle w:val="Default"/>
              <w:spacing w:line="240" w:lineRule="auto"/>
              <w:jc w:val="center"/>
              <w:rPr>
                <w:b/>
                <w:bCs/>
                <w:sz w:val="20"/>
                <w:szCs w:val="20"/>
              </w:rPr>
            </w:pPr>
            <w:r w:rsidRPr="00936651">
              <w:rPr>
                <w:b/>
                <w:bCs/>
                <w:sz w:val="20"/>
                <w:szCs w:val="20"/>
              </w:rPr>
              <w:t>Datos Estadísticos</w:t>
            </w:r>
          </w:p>
        </w:tc>
      </w:tr>
      <w:tr w:rsidR="00992657" w:rsidTr="00FD2755">
        <w:tc>
          <w:tcPr>
            <w:tcW w:w="3227" w:type="dxa"/>
            <w:vAlign w:val="center"/>
          </w:tcPr>
          <w:p w:rsidR="00992657" w:rsidRPr="00422124" w:rsidRDefault="00992657" w:rsidP="00234D18">
            <w:pPr>
              <w:pStyle w:val="Default"/>
              <w:spacing w:line="240" w:lineRule="auto"/>
              <w:jc w:val="both"/>
              <w:rPr>
                <w:b/>
                <w:bCs/>
                <w:sz w:val="20"/>
                <w:szCs w:val="20"/>
              </w:rPr>
            </w:pPr>
            <w:r w:rsidRPr="00422124">
              <w:rPr>
                <w:b/>
                <w:bCs/>
                <w:sz w:val="20"/>
                <w:szCs w:val="20"/>
              </w:rPr>
              <w:t>Potencial</w:t>
            </w:r>
          </w:p>
        </w:tc>
        <w:tc>
          <w:tcPr>
            <w:tcW w:w="3228" w:type="dxa"/>
          </w:tcPr>
          <w:p w:rsidR="00992657" w:rsidRDefault="00992657" w:rsidP="00234D18">
            <w:pPr>
              <w:pStyle w:val="Default"/>
              <w:spacing w:line="240" w:lineRule="auto"/>
              <w:jc w:val="both"/>
              <w:rPr>
                <w:bCs/>
                <w:sz w:val="20"/>
                <w:szCs w:val="20"/>
              </w:rPr>
            </w:pPr>
            <w:r>
              <w:rPr>
                <w:bCs/>
                <w:sz w:val="20"/>
                <w:szCs w:val="20"/>
              </w:rPr>
              <w:t>Casas en zonas de alta o muy alta marginación en la Delegación Álvaro Obregón</w:t>
            </w:r>
          </w:p>
        </w:tc>
        <w:tc>
          <w:tcPr>
            <w:tcW w:w="3228" w:type="dxa"/>
            <w:vAlign w:val="center"/>
          </w:tcPr>
          <w:p w:rsidR="00992657" w:rsidRDefault="00992657" w:rsidP="003C34A8">
            <w:pPr>
              <w:pStyle w:val="Default"/>
              <w:spacing w:line="240" w:lineRule="auto"/>
              <w:jc w:val="both"/>
              <w:rPr>
                <w:bCs/>
                <w:sz w:val="20"/>
                <w:szCs w:val="20"/>
              </w:rPr>
            </w:pPr>
            <w:r>
              <w:rPr>
                <w:bCs/>
                <w:sz w:val="20"/>
                <w:szCs w:val="20"/>
              </w:rPr>
              <w:t>No incorporado en las Reglas de Operación 2015</w:t>
            </w:r>
          </w:p>
        </w:tc>
      </w:tr>
      <w:tr w:rsidR="00992657" w:rsidTr="00FD2755">
        <w:tc>
          <w:tcPr>
            <w:tcW w:w="3227" w:type="dxa"/>
            <w:vAlign w:val="center"/>
          </w:tcPr>
          <w:p w:rsidR="00992657" w:rsidRPr="00422124" w:rsidRDefault="00992657" w:rsidP="00234D18">
            <w:pPr>
              <w:pStyle w:val="Default"/>
              <w:spacing w:line="240" w:lineRule="auto"/>
              <w:jc w:val="both"/>
              <w:rPr>
                <w:b/>
                <w:bCs/>
                <w:sz w:val="20"/>
                <w:szCs w:val="20"/>
              </w:rPr>
            </w:pPr>
            <w:r w:rsidRPr="00422124">
              <w:rPr>
                <w:b/>
                <w:bCs/>
                <w:sz w:val="20"/>
                <w:szCs w:val="20"/>
              </w:rPr>
              <w:t>Objetivo</w:t>
            </w:r>
          </w:p>
        </w:tc>
        <w:tc>
          <w:tcPr>
            <w:tcW w:w="3228" w:type="dxa"/>
          </w:tcPr>
          <w:p w:rsidR="00992657" w:rsidRDefault="00992657" w:rsidP="00306B06">
            <w:pPr>
              <w:pStyle w:val="Default"/>
              <w:spacing w:line="240" w:lineRule="auto"/>
              <w:jc w:val="both"/>
              <w:rPr>
                <w:bCs/>
                <w:sz w:val="20"/>
                <w:szCs w:val="20"/>
              </w:rPr>
            </w:pPr>
            <w:r>
              <w:rPr>
                <w:bCs/>
                <w:sz w:val="20"/>
                <w:szCs w:val="20"/>
              </w:rPr>
              <w:t>Casas en zonas marginadas, aledañas a barrancas y que sufren un deterioro en la delegación Álvaro Obregón</w:t>
            </w:r>
          </w:p>
        </w:tc>
        <w:tc>
          <w:tcPr>
            <w:tcW w:w="3228" w:type="dxa"/>
            <w:vAlign w:val="center"/>
          </w:tcPr>
          <w:p w:rsidR="00992657" w:rsidRPr="00992657" w:rsidRDefault="00992657" w:rsidP="00234D18">
            <w:pPr>
              <w:pStyle w:val="Default"/>
              <w:spacing w:line="240" w:lineRule="auto"/>
              <w:jc w:val="both"/>
              <w:rPr>
                <w:bCs/>
                <w:sz w:val="20"/>
                <w:szCs w:val="20"/>
              </w:rPr>
            </w:pPr>
            <w:r w:rsidRPr="00992657">
              <w:rPr>
                <w:bCs/>
                <w:sz w:val="20"/>
                <w:szCs w:val="20"/>
              </w:rPr>
              <w:t>No incorporada en las Reglas de Operación 2015</w:t>
            </w:r>
          </w:p>
        </w:tc>
      </w:tr>
      <w:tr w:rsidR="00992657" w:rsidTr="00A413B4">
        <w:tc>
          <w:tcPr>
            <w:tcW w:w="3227" w:type="dxa"/>
            <w:vAlign w:val="center"/>
          </w:tcPr>
          <w:p w:rsidR="00992657" w:rsidRPr="00422124" w:rsidRDefault="00992657" w:rsidP="00234D18">
            <w:pPr>
              <w:pStyle w:val="Default"/>
              <w:spacing w:line="240" w:lineRule="auto"/>
              <w:jc w:val="both"/>
              <w:rPr>
                <w:b/>
                <w:bCs/>
                <w:sz w:val="20"/>
                <w:szCs w:val="20"/>
              </w:rPr>
            </w:pPr>
            <w:r w:rsidRPr="00422124">
              <w:rPr>
                <w:b/>
                <w:bCs/>
                <w:sz w:val="20"/>
                <w:szCs w:val="20"/>
              </w:rPr>
              <w:t>Atendida</w:t>
            </w:r>
          </w:p>
        </w:tc>
        <w:tc>
          <w:tcPr>
            <w:tcW w:w="3228" w:type="dxa"/>
            <w:vAlign w:val="center"/>
          </w:tcPr>
          <w:p w:rsidR="00992657" w:rsidRDefault="00992657" w:rsidP="00234D18">
            <w:pPr>
              <w:pStyle w:val="Default"/>
              <w:spacing w:line="240" w:lineRule="auto"/>
              <w:jc w:val="both"/>
              <w:rPr>
                <w:bCs/>
                <w:sz w:val="20"/>
                <w:szCs w:val="20"/>
              </w:rPr>
            </w:pPr>
            <w:r>
              <w:rPr>
                <w:bCs/>
                <w:sz w:val="20"/>
                <w:szCs w:val="20"/>
              </w:rPr>
              <w:t>Padrón de beneficiario emitido por la Delegación Álvaro Obregón</w:t>
            </w:r>
          </w:p>
        </w:tc>
        <w:tc>
          <w:tcPr>
            <w:tcW w:w="3228" w:type="dxa"/>
          </w:tcPr>
          <w:p w:rsidR="00992657" w:rsidRDefault="00992657" w:rsidP="00234D18">
            <w:pPr>
              <w:pStyle w:val="Default"/>
              <w:spacing w:line="240" w:lineRule="auto"/>
              <w:jc w:val="both"/>
              <w:rPr>
                <w:bCs/>
                <w:sz w:val="20"/>
                <w:szCs w:val="20"/>
              </w:rPr>
            </w:pPr>
            <w:r>
              <w:rPr>
                <w:bCs/>
                <w:sz w:val="20"/>
                <w:szCs w:val="20"/>
              </w:rPr>
              <w:t>103 beneficiarios de repellado y pintura</w:t>
            </w:r>
          </w:p>
          <w:p w:rsidR="00992657" w:rsidRDefault="00992657" w:rsidP="00234D18">
            <w:pPr>
              <w:pStyle w:val="Default"/>
              <w:spacing w:line="240" w:lineRule="auto"/>
              <w:jc w:val="both"/>
              <w:rPr>
                <w:bCs/>
                <w:sz w:val="20"/>
                <w:szCs w:val="20"/>
              </w:rPr>
            </w:pPr>
            <w:r>
              <w:rPr>
                <w:bCs/>
                <w:sz w:val="20"/>
                <w:szCs w:val="20"/>
              </w:rPr>
              <w:t>930 beneficiarios de entrega de pintura</w:t>
            </w:r>
          </w:p>
        </w:tc>
      </w:tr>
    </w:tbl>
    <w:p w:rsidR="00936651" w:rsidRDefault="00936651" w:rsidP="00234D1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1936"/>
        <w:gridCol w:w="1936"/>
        <w:gridCol w:w="1937"/>
        <w:gridCol w:w="1937"/>
        <w:gridCol w:w="1937"/>
      </w:tblGrid>
      <w:tr w:rsidR="00393E28" w:rsidTr="00AB16EA">
        <w:tc>
          <w:tcPr>
            <w:tcW w:w="3872" w:type="dxa"/>
            <w:gridSpan w:val="2"/>
          </w:tcPr>
          <w:p w:rsidR="00393E28" w:rsidRPr="00393E28" w:rsidRDefault="00393E28" w:rsidP="00393E28">
            <w:pPr>
              <w:pStyle w:val="Default"/>
              <w:spacing w:line="240" w:lineRule="auto"/>
              <w:jc w:val="both"/>
              <w:rPr>
                <w:b/>
                <w:bCs/>
                <w:sz w:val="20"/>
                <w:szCs w:val="20"/>
              </w:rPr>
            </w:pPr>
            <w:r w:rsidRPr="00393E28">
              <w:rPr>
                <w:b/>
                <w:bCs/>
                <w:sz w:val="20"/>
                <w:szCs w:val="20"/>
              </w:rPr>
              <w:t>En las Reglas de Operación 2015, se incluyeron satisfactoriamente los siguientes aspectos:</w:t>
            </w:r>
          </w:p>
        </w:tc>
        <w:tc>
          <w:tcPr>
            <w:tcW w:w="1937" w:type="dxa"/>
          </w:tcPr>
          <w:p w:rsidR="00393E28" w:rsidRPr="00393E28" w:rsidRDefault="00393E28" w:rsidP="00393E28">
            <w:pPr>
              <w:pStyle w:val="Default"/>
              <w:spacing w:line="240" w:lineRule="auto"/>
              <w:jc w:val="center"/>
              <w:rPr>
                <w:b/>
                <w:bCs/>
                <w:sz w:val="20"/>
                <w:szCs w:val="20"/>
              </w:rPr>
            </w:pPr>
            <w:r w:rsidRPr="00393E28">
              <w:rPr>
                <w:b/>
                <w:bCs/>
                <w:sz w:val="20"/>
                <w:szCs w:val="20"/>
              </w:rPr>
              <w:t>Extracto de las ROP 2015</w:t>
            </w:r>
          </w:p>
        </w:tc>
        <w:tc>
          <w:tcPr>
            <w:tcW w:w="1937" w:type="dxa"/>
          </w:tcPr>
          <w:p w:rsidR="00393E28" w:rsidRPr="003C34A8" w:rsidRDefault="00393E28" w:rsidP="00393E28">
            <w:pPr>
              <w:pStyle w:val="Default"/>
              <w:spacing w:line="240" w:lineRule="auto"/>
              <w:jc w:val="center"/>
              <w:rPr>
                <w:b/>
                <w:bCs/>
                <w:sz w:val="20"/>
                <w:szCs w:val="20"/>
              </w:rPr>
            </w:pPr>
            <w:r w:rsidRPr="003C34A8">
              <w:rPr>
                <w:b/>
                <w:bCs/>
                <w:sz w:val="20"/>
                <w:szCs w:val="20"/>
              </w:rPr>
              <w:t>Valoración</w:t>
            </w:r>
          </w:p>
        </w:tc>
        <w:tc>
          <w:tcPr>
            <w:tcW w:w="1937" w:type="dxa"/>
          </w:tcPr>
          <w:p w:rsidR="00393E28" w:rsidRPr="003C34A8" w:rsidRDefault="00393E28" w:rsidP="00393E28">
            <w:pPr>
              <w:pStyle w:val="Default"/>
              <w:spacing w:line="240" w:lineRule="auto"/>
              <w:jc w:val="center"/>
              <w:rPr>
                <w:b/>
                <w:bCs/>
                <w:sz w:val="20"/>
                <w:szCs w:val="20"/>
              </w:rPr>
            </w:pPr>
            <w:r w:rsidRPr="003C34A8">
              <w:rPr>
                <w:b/>
                <w:bCs/>
                <w:sz w:val="20"/>
                <w:szCs w:val="20"/>
              </w:rPr>
              <w:t>Justificación</w:t>
            </w:r>
          </w:p>
        </w:tc>
      </w:tr>
      <w:tr w:rsidR="00A52A70" w:rsidTr="000F0826">
        <w:tc>
          <w:tcPr>
            <w:tcW w:w="1936" w:type="dxa"/>
            <w:vMerge w:val="restart"/>
            <w:vAlign w:val="center"/>
          </w:tcPr>
          <w:p w:rsidR="00A52A70" w:rsidRPr="00992657" w:rsidRDefault="00A52A70" w:rsidP="00234D18">
            <w:pPr>
              <w:pStyle w:val="Default"/>
              <w:spacing w:line="240" w:lineRule="auto"/>
              <w:jc w:val="both"/>
              <w:rPr>
                <w:b/>
                <w:bCs/>
                <w:sz w:val="20"/>
                <w:szCs w:val="20"/>
              </w:rPr>
            </w:pPr>
            <w:r w:rsidRPr="00992657">
              <w:rPr>
                <w:b/>
                <w:bCs/>
                <w:sz w:val="20"/>
                <w:szCs w:val="20"/>
              </w:rPr>
              <w:t>Población Potencial</w:t>
            </w:r>
          </w:p>
        </w:tc>
        <w:tc>
          <w:tcPr>
            <w:tcW w:w="1936" w:type="dxa"/>
            <w:vAlign w:val="center"/>
          </w:tcPr>
          <w:p w:rsidR="00A52A70" w:rsidRDefault="00A52A70" w:rsidP="00234D18">
            <w:pPr>
              <w:pStyle w:val="Default"/>
              <w:spacing w:line="240" w:lineRule="auto"/>
              <w:jc w:val="both"/>
              <w:rPr>
                <w:bCs/>
                <w:sz w:val="20"/>
                <w:szCs w:val="20"/>
              </w:rPr>
            </w:pPr>
            <w:r>
              <w:rPr>
                <w:bCs/>
                <w:sz w:val="20"/>
                <w:szCs w:val="20"/>
              </w:rPr>
              <w:t>Descripción</w:t>
            </w:r>
          </w:p>
        </w:tc>
        <w:tc>
          <w:tcPr>
            <w:tcW w:w="1937" w:type="dxa"/>
            <w:vAlign w:val="center"/>
          </w:tcPr>
          <w:p w:rsidR="00A52A70" w:rsidRDefault="00A52A70" w:rsidP="00234D18">
            <w:pPr>
              <w:pStyle w:val="Default"/>
              <w:spacing w:line="240" w:lineRule="auto"/>
              <w:jc w:val="both"/>
              <w:rPr>
                <w:bCs/>
                <w:sz w:val="20"/>
                <w:szCs w:val="20"/>
              </w:rPr>
            </w:pPr>
            <w:r>
              <w:rPr>
                <w:bCs/>
                <w:sz w:val="20"/>
                <w:szCs w:val="20"/>
              </w:rPr>
              <w:t>Casas en zonas de alta o muy alta marginación en la Delegación Álvaro Obregón</w:t>
            </w:r>
          </w:p>
        </w:tc>
        <w:tc>
          <w:tcPr>
            <w:tcW w:w="1937" w:type="dxa"/>
            <w:vAlign w:val="center"/>
          </w:tcPr>
          <w:p w:rsidR="00A52A70" w:rsidRDefault="00A52A70" w:rsidP="00234D18">
            <w:pPr>
              <w:pStyle w:val="Default"/>
              <w:spacing w:line="240" w:lineRule="auto"/>
              <w:jc w:val="both"/>
              <w:rPr>
                <w:bCs/>
                <w:sz w:val="20"/>
                <w:szCs w:val="20"/>
              </w:rPr>
            </w:pPr>
            <w:r>
              <w:rPr>
                <w:bCs/>
                <w:sz w:val="20"/>
                <w:szCs w:val="20"/>
              </w:rPr>
              <w:t xml:space="preserve">Población </w:t>
            </w:r>
            <w:r w:rsidR="00C3572E">
              <w:rPr>
                <w:bCs/>
                <w:sz w:val="20"/>
                <w:szCs w:val="20"/>
              </w:rPr>
              <w:t xml:space="preserve">habitante </w:t>
            </w:r>
            <w:r>
              <w:rPr>
                <w:bCs/>
                <w:sz w:val="20"/>
                <w:szCs w:val="20"/>
              </w:rPr>
              <w:t>en zonas de desarrollo social bajo o muy bajo</w:t>
            </w:r>
            <w:r w:rsidR="00A23E34">
              <w:rPr>
                <w:bCs/>
                <w:sz w:val="20"/>
                <w:szCs w:val="20"/>
              </w:rPr>
              <w:t xml:space="preserve"> en la Delegación Álvaro Obregón</w:t>
            </w:r>
          </w:p>
        </w:tc>
        <w:tc>
          <w:tcPr>
            <w:tcW w:w="1937" w:type="dxa"/>
            <w:vMerge w:val="restart"/>
          </w:tcPr>
          <w:p w:rsidR="00A52A70" w:rsidRPr="000F0826" w:rsidRDefault="00A52A70" w:rsidP="000F0826">
            <w:pPr>
              <w:pStyle w:val="Default"/>
              <w:spacing w:line="240" w:lineRule="auto"/>
              <w:jc w:val="both"/>
              <w:rPr>
                <w:bCs/>
                <w:sz w:val="20"/>
                <w:szCs w:val="20"/>
              </w:rPr>
            </w:pPr>
            <w:r>
              <w:rPr>
                <w:bCs/>
                <w:sz w:val="20"/>
                <w:szCs w:val="20"/>
              </w:rPr>
              <w:t xml:space="preserve">La información de marginación puede ser obtenida del Programa Delegacional de Desarrollo Urbano, sin embargo, no es aconsejable debido a la frecuencia de actualización del mismo. </w:t>
            </w:r>
          </w:p>
        </w:tc>
      </w:tr>
      <w:tr w:rsidR="00A52A70" w:rsidTr="00A52A70">
        <w:tc>
          <w:tcPr>
            <w:tcW w:w="1936" w:type="dxa"/>
            <w:vMerge/>
          </w:tcPr>
          <w:p w:rsidR="00A52A70" w:rsidRDefault="00A52A70" w:rsidP="00234D18">
            <w:pPr>
              <w:pStyle w:val="Default"/>
              <w:spacing w:line="240" w:lineRule="auto"/>
              <w:jc w:val="both"/>
              <w:rPr>
                <w:bCs/>
                <w:sz w:val="20"/>
                <w:szCs w:val="20"/>
              </w:rPr>
            </w:pPr>
          </w:p>
        </w:tc>
        <w:tc>
          <w:tcPr>
            <w:tcW w:w="1936" w:type="dxa"/>
            <w:vAlign w:val="center"/>
          </w:tcPr>
          <w:p w:rsidR="00A52A70" w:rsidRDefault="00A52A70" w:rsidP="00234D18">
            <w:pPr>
              <w:pStyle w:val="Default"/>
              <w:spacing w:line="240" w:lineRule="auto"/>
              <w:jc w:val="both"/>
              <w:rPr>
                <w:bCs/>
                <w:sz w:val="20"/>
                <w:szCs w:val="20"/>
              </w:rPr>
            </w:pPr>
            <w:r>
              <w:rPr>
                <w:bCs/>
                <w:sz w:val="20"/>
                <w:szCs w:val="20"/>
              </w:rPr>
              <w:t>Datos Estadísticos</w:t>
            </w:r>
          </w:p>
        </w:tc>
        <w:tc>
          <w:tcPr>
            <w:tcW w:w="1937" w:type="dxa"/>
            <w:vAlign w:val="center"/>
          </w:tcPr>
          <w:p w:rsidR="00A52A70" w:rsidRDefault="00A52A70" w:rsidP="00992657">
            <w:pPr>
              <w:pStyle w:val="Default"/>
              <w:spacing w:line="240" w:lineRule="auto"/>
              <w:jc w:val="both"/>
              <w:rPr>
                <w:bCs/>
                <w:sz w:val="20"/>
                <w:szCs w:val="20"/>
              </w:rPr>
            </w:pPr>
            <w:r>
              <w:rPr>
                <w:bCs/>
                <w:sz w:val="20"/>
                <w:szCs w:val="20"/>
              </w:rPr>
              <w:t>No incorporado en las Reglas de Operación 2015</w:t>
            </w:r>
          </w:p>
        </w:tc>
        <w:tc>
          <w:tcPr>
            <w:tcW w:w="1937" w:type="dxa"/>
            <w:vAlign w:val="center"/>
          </w:tcPr>
          <w:p w:rsidR="00A52A70" w:rsidRDefault="003C34A8" w:rsidP="003C34A8">
            <w:pPr>
              <w:pStyle w:val="Default"/>
              <w:spacing w:line="240" w:lineRule="auto"/>
              <w:jc w:val="center"/>
              <w:rPr>
                <w:bCs/>
                <w:sz w:val="20"/>
                <w:szCs w:val="20"/>
              </w:rPr>
            </w:pPr>
            <w:r>
              <w:rPr>
                <w:bCs/>
                <w:sz w:val="20"/>
                <w:szCs w:val="20"/>
              </w:rPr>
              <w:t>621,104</w:t>
            </w:r>
          </w:p>
        </w:tc>
        <w:tc>
          <w:tcPr>
            <w:tcW w:w="1937" w:type="dxa"/>
            <w:vMerge/>
          </w:tcPr>
          <w:p w:rsidR="00A52A70" w:rsidRDefault="00A52A70" w:rsidP="00234D18">
            <w:pPr>
              <w:pStyle w:val="Default"/>
              <w:spacing w:line="240" w:lineRule="auto"/>
              <w:jc w:val="both"/>
              <w:rPr>
                <w:bCs/>
                <w:sz w:val="20"/>
                <w:szCs w:val="20"/>
              </w:rPr>
            </w:pPr>
          </w:p>
        </w:tc>
      </w:tr>
      <w:tr w:rsidR="00C3572E" w:rsidTr="00C3572E">
        <w:tc>
          <w:tcPr>
            <w:tcW w:w="1936" w:type="dxa"/>
            <w:vMerge w:val="restart"/>
            <w:vAlign w:val="center"/>
          </w:tcPr>
          <w:p w:rsidR="00C3572E" w:rsidRPr="00992657" w:rsidRDefault="00C3572E" w:rsidP="00234D18">
            <w:pPr>
              <w:pStyle w:val="Default"/>
              <w:spacing w:line="240" w:lineRule="auto"/>
              <w:jc w:val="both"/>
              <w:rPr>
                <w:b/>
                <w:bCs/>
                <w:sz w:val="20"/>
                <w:szCs w:val="20"/>
              </w:rPr>
            </w:pPr>
            <w:r w:rsidRPr="00992657">
              <w:rPr>
                <w:b/>
                <w:bCs/>
                <w:sz w:val="20"/>
                <w:szCs w:val="20"/>
              </w:rPr>
              <w:t>Población Objetivo</w:t>
            </w:r>
          </w:p>
        </w:tc>
        <w:tc>
          <w:tcPr>
            <w:tcW w:w="1936" w:type="dxa"/>
            <w:vAlign w:val="center"/>
          </w:tcPr>
          <w:p w:rsidR="00C3572E" w:rsidRDefault="00C3572E" w:rsidP="00234D18">
            <w:pPr>
              <w:pStyle w:val="Default"/>
              <w:spacing w:line="240" w:lineRule="auto"/>
              <w:jc w:val="both"/>
              <w:rPr>
                <w:bCs/>
                <w:sz w:val="20"/>
                <w:szCs w:val="20"/>
              </w:rPr>
            </w:pPr>
            <w:r>
              <w:rPr>
                <w:bCs/>
                <w:sz w:val="20"/>
                <w:szCs w:val="20"/>
              </w:rPr>
              <w:t>Descripción</w:t>
            </w:r>
          </w:p>
        </w:tc>
        <w:tc>
          <w:tcPr>
            <w:tcW w:w="1937" w:type="dxa"/>
          </w:tcPr>
          <w:p w:rsidR="00C3572E" w:rsidRDefault="00C3572E" w:rsidP="00234D18">
            <w:pPr>
              <w:pStyle w:val="Default"/>
              <w:spacing w:line="240" w:lineRule="auto"/>
              <w:jc w:val="both"/>
              <w:rPr>
                <w:bCs/>
                <w:sz w:val="20"/>
                <w:szCs w:val="20"/>
              </w:rPr>
            </w:pPr>
            <w:r>
              <w:rPr>
                <w:bCs/>
                <w:sz w:val="20"/>
                <w:szCs w:val="20"/>
              </w:rPr>
              <w:t>Casas en zonas marginadas, aledañas a barrancas y que sufren un deterioro en la delegación Álvaro Obregón</w:t>
            </w:r>
          </w:p>
        </w:tc>
        <w:tc>
          <w:tcPr>
            <w:tcW w:w="1937" w:type="dxa"/>
            <w:vAlign w:val="center"/>
          </w:tcPr>
          <w:p w:rsidR="00C3572E" w:rsidRDefault="00C3572E" w:rsidP="00A23E34">
            <w:pPr>
              <w:pStyle w:val="Default"/>
              <w:spacing w:line="240" w:lineRule="auto"/>
              <w:jc w:val="both"/>
              <w:rPr>
                <w:bCs/>
                <w:sz w:val="20"/>
                <w:szCs w:val="20"/>
              </w:rPr>
            </w:pPr>
            <w:r>
              <w:rPr>
                <w:bCs/>
                <w:sz w:val="20"/>
                <w:szCs w:val="20"/>
              </w:rPr>
              <w:t>Población habitante en colonias aledañas a barrancas</w:t>
            </w:r>
            <w:r w:rsidR="00A23E34">
              <w:rPr>
                <w:bCs/>
                <w:sz w:val="20"/>
                <w:szCs w:val="20"/>
              </w:rPr>
              <w:t xml:space="preserve"> en la Delegación Álvaro Obregón</w:t>
            </w:r>
          </w:p>
        </w:tc>
        <w:tc>
          <w:tcPr>
            <w:tcW w:w="1937" w:type="dxa"/>
            <w:vMerge w:val="restart"/>
            <w:vAlign w:val="center"/>
          </w:tcPr>
          <w:p w:rsidR="00C3572E" w:rsidRDefault="00C3572E" w:rsidP="00A23E34">
            <w:pPr>
              <w:pStyle w:val="Default"/>
              <w:spacing w:line="240" w:lineRule="auto"/>
              <w:jc w:val="both"/>
              <w:rPr>
                <w:bCs/>
                <w:sz w:val="20"/>
                <w:szCs w:val="20"/>
              </w:rPr>
            </w:pPr>
            <w:r>
              <w:rPr>
                <w:bCs/>
                <w:sz w:val="20"/>
                <w:szCs w:val="20"/>
              </w:rPr>
              <w:t xml:space="preserve">No </w:t>
            </w:r>
            <w:r w:rsidR="00A23E34">
              <w:rPr>
                <w:bCs/>
                <w:sz w:val="20"/>
                <w:szCs w:val="20"/>
              </w:rPr>
              <w:t>se encontraron</w:t>
            </w:r>
            <w:r>
              <w:rPr>
                <w:bCs/>
                <w:sz w:val="20"/>
                <w:szCs w:val="20"/>
              </w:rPr>
              <w:t xml:space="preserve"> estadísticas que muestren el deterioro que sufren las viviendas</w:t>
            </w:r>
          </w:p>
        </w:tc>
      </w:tr>
      <w:tr w:rsidR="00C3572E" w:rsidTr="00C3572E">
        <w:tc>
          <w:tcPr>
            <w:tcW w:w="1936" w:type="dxa"/>
            <w:vMerge/>
          </w:tcPr>
          <w:p w:rsidR="00C3572E" w:rsidRDefault="00C3572E" w:rsidP="00234D18">
            <w:pPr>
              <w:pStyle w:val="Default"/>
              <w:spacing w:line="240" w:lineRule="auto"/>
              <w:jc w:val="both"/>
              <w:rPr>
                <w:bCs/>
                <w:sz w:val="20"/>
                <w:szCs w:val="20"/>
              </w:rPr>
            </w:pPr>
          </w:p>
        </w:tc>
        <w:tc>
          <w:tcPr>
            <w:tcW w:w="1936" w:type="dxa"/>
            <w:vAlign w:val="center"/>
          </w:tcPr>
          <w:p w:rsidR="00C3572E" w:rsidRDefault="00C3572E" w:rsidP="00234D18">
            <w:pPr>
              <w:pStyle w:val="Default"/>
              <w:spacing w:line="240" w:lineRule="auto"/>
              <w:jc w:val="both"/>
              <w:rPr>
                <w:bCs/>
                <w:sz w:val="20"/>
                <w:szCs w:val="20"/>
              </w:rPr>
            </w:pPr>
            <w:r>
              <w:rPr>
                <w:bCs/>
                <w:sz w:val="20"/>
                <w:szCs w:val="20"/>
              </w:rPr>
              <w:t>Datos Estadísticos</w:t>
            </w:r>
          </w:p>
        </w:tc>
        <w:tc>
          <w:tcPr>
            <w:tcW w:w="1937" w:type="dxa"/>
          </w:tcPr>
          <w:p w:rsidR="00C3572E" w:rsidRDefault="00C3572E" w:rsidP="003C34A8">
            <w:pPr>
              <w:pStyle w:val="Default"/>
              <w:spacing w:line="240" w:lineRule="auto"/>
              <w:jc w:val="both"/>
              <w:rPr>
                <w:bCs/>
                <w:sz w:val="20"/>
                <w:szCs w:val="20"/>
              </w:rPr>
            </w:pPr>
            <w:r>
              <w:rPr>
                <w:bCs/>
                <w:sz w:val="20"/>
                <w:szCs w:val="20"/>
              </w:rPr>
              <w:t>No incorporado en las Reglas de Operación 2015</w:t>
            </w:r>
          </w:p>
        </w:tc>
        <w:tc>
          <w:tcPr>
            <w:tcW w:w="1937" w:type="dxa"/>
            <w:vAlign w:val="center"/>
          </w:tcPr>
          <w:p w:rsidR="00C3572E" w:rsidRDefault="00C3572E" w:rsidP="00C3572E">
            <w:pPr>
              <w:pStyle w:val="Default"/>
              <w:spacing w:line="240" w:lineRule="auto"/>
              <w:jc w:val="center"/>
              <w:rPr>
                <w:bCs/>
                <w:sz w:val="20"/>
                <w:szCs w:val="20"/>
              </w:rPr>
            </w:pPr>
            <w:r>
              <w:rPr>
                <w:bCs/>
                <w:sz w:val="20"/>
                <w:szCs w:val="20"/>
              </w:rPr>
              <w:t>269,088</w:t>
            </w:r>
          </w:p>
        </w:tc>
        <w:tc>
          <w:tcPr>
            <w:tcW w:w="1937" w:type="dxa"/>
            <w:vMerge/>
          </w:tcPr>
          <w:p w:rsidR="00C3572E" w:rsidRDefault="00C3572E" w:rsidP="00234D18">
            <w:pPr>
              <w:pStyle w:val="Default"/>
              <w:spacing w:line="240" w:lineRule="auto"/>
              <w:jc w:val="both"/>
              <w:rPr>
                <w:bCs/>
                <w:sz w:val="20"/>
                <w:szCs w:val="20"/>
              </w:rPr>
            </w:pPr>
          </w:p>
        </w:tc>
      </w:tr>
      <w:tr w:rsidR="00A23E34" w:rsidTr="003C34A8">
        <w:tc>
          <w:tcPr>
            <w:tcW w:w="1936" w:type="dxa"/>
            <w:vMerge w:val="restart"/>
            <w:vAlign w:val="center"/>
          </w:tcPr>
          <w:p w:rsidR="00A23E34" w:rsidRPr="003C34A8" w:rsidRDefault="00A23E34" w:rsidP="00234D18">
            <w:pPr>
              <w:pStyle w:val="Default"/>
              <w:spacing w:line="240" w:lineRule="auto"/>
              <w:jc w:val="both"/>
              <w:rPr>
                <w:b/>
                <w:bCs/>
                <w:sz w:val="20"/>
                <w:szCs w:val="20"/>
              </w:rPr>
            </w:pPr>
            <w:r w:rsidRPr="003C34A8">
              <w:rPr>
                <w:b/>
                <w:bCs/>
                <w:sz w:val="20"/>
                <w:szCs w:val="20"/>
              </w:rPr>
              <w:t>Población atendida</w:t>
            </w:r>
          </w:p>
        </w:tc>
        <w:tc>
          <w:tcPr>
            <w:tcW w:w="1936" w:type="dxa"/>
            <w:vAlign w:val="center"/>
          </w:tcPr>
          <w:p w:rsidR="00A23E34" w:rsidRDefault="00A23E34" w:rsidP="00234D18">
            <w:pPr>
              <w:pStyle w:val="Default"/>
              <w:spacing w:line="240" w:lineRule="auto"/>
              <w:jc w:val="both"/>
              <w:rPr>
                <w:bCs/>
                <w:sz w:val="20"/>
                <w:szCs w:val="20"/>
              </w:rPr>
            </w:pPr>
            <w:r>
              <w:rPr>
                <w:bCs/>
                <w:sz w:val="20"/>
                <w:szCs w:val="20"/>
              </w:rPr>
              <w:t>Descripción</w:t>
            </w:r>
          </w:p>
        </w:tc>
        <w:tc>
          <w:tcPr>
            <w:tcW w:w="1937" w:type="dxa"/>
            <w:vAlign w:val="center"/>
          </w:tcPr>
          <w:p w:rsidR="00A23E34" w:rsidRDefault="00A23E34" w:rsidP="00306B06">
            <w:pPr>
              <w:pStyle w:val="Default"/>
              <w:spacing w:line="240" w:lineRule="auto"/>
              <w:jc w:val="both"/>
              <w:rPr>
                <w:bCs/>
                <w:sz w:val="20"/>
                <w:szCs w:val="20"/>
              </w:rPr>
            </w:pPr>
            <w:r>
              <w:rPr>
                <w:bCs/>
                <w:sz w:val="20"/>
                <w:szCs w:val="20"/>
              </w:rPr>
              <w:t>Padrón de beneficiario emitido por la Delegación Álvaro Obregón</w:t>
            </w:r>
          </w:p>
        </w:tc>
        <w:tc>
          <w:tcPr>
            <w:tcW w:w="1937" w:type="dxa"/>
          </w:tcPr>
          <w:p w:rsidR="00A23E34" w:rsidRDefault="00A23E34" w:rsidP="00A23E34">
            <w:pPr>
              <w:pStyle w:val="Default"/>
              <w:spacing w:line="240" w:lineRule="auto"/>
              <w:jc w:val="both"/>
              <w:rPr>
                <w:bCs/>
                <w:sz w:val="20"/>
                <w:szCs w:val="20"/>
              </w:rPr>
            </w:pPr>
            <w:r>
              <w:rPr>
                <w:bCs/>
                <w:sz w:val="20"/>
                <w:szCs w:val="20"/>
              </w:rPr>
              <w:t>Último padrón de beneficiarios 2015 emitido por la Delegación Álvaro Obregón</w:t>
            </w:r>
          </w:p>
        </w:tc>
        <w:tc>
          <w:tcPr>
            <w:tcW w:w="1937" w:type="dxa"/>
            <w:vMerge w:val="restart"/>
          </w:tcPr>
          <w:p w:rsidR="00A23E34" w:rsidRDefault="00A23E34" w:rsidP="00FD2755">
            <w:pPr>
              <w:pStyle w:val="Default"/>
              <w:spacing w:line="240" w:lineRule="auto"/>
              <w:jc w:val="both"/>
              <w:rPr>
                <w:bCs/>
                <w:sz w:val="20"/>
                <w:szCs w:val="20"/>
              </w:rPr>
            </w:pPr>
            <w:r>
              <w:rPr>
                <w:bCs/>
                <w:sz w:val="20"/>
                <w:szCs w:val="20"/>
              </w:rPr>
              <w:t>El padrón de beneficiario</w:t>
            </w:r>
            <w:r w:rsidR="00FD2755">
              <w:rPr>
                <w:bCs/>
                <w:sz w:val="20"/>
                <w:szCs w:val="20"/>
              </w:rPr>
              <w:t>s</w:t>
            </w:r>
            <w:r>
              <w:rPr>
                <w:bCs/>
                <w:sz w:val="20"/>
                <w:szCs w:val="20"/>
              </w:rPr>
              <w:t xml:space="preserve"> del 2015, mostro a las personas beneficiarias para </w:t>
            </w:r>
            <w:r>
              <w:rPr>
                <w:bCs/>
                <w:sz w:val="20"/>
                <w:szCs w:val="20"/>
              </w:rPr>
              <w:lastRenderedPageBreak/>
              <w:t xml:space="preserve">repellado y pintura, por lo que </w:t>
            </w:r>
            <w:r w:rsidR="00FD2755">
              <w:rPr>
                <w:bCs/>
                <w:sz w:val="20"/>
                <w:szCs w:val="20"/>
              </w:rPr>
              <w:t xml:space="preserve">es difícil </w:t>
            </w:r>
            <w:r>
              <w:rPr>
                <w:bCs/>
                <w:sz w:val="20"/>
                <w:szCs w:val="20"/>
              </w:rPr>
              <w:t>c</w:t>
            </w:r>
            <w:r w:rsidR="00FD2755">
              <w:rPr>
                <w:bCs/>
                <w:sz w:val="20"/>
                <w:szCs w:val="20"/>
              </w:rPr>
              <w:t>a</w:t>
            </w:r>
            <w:r>
              <w:rPr>
                <w:bCs/>
                <w:sz w:val="20"/>
                <w:szCs w:val="20"/>
              </w:rPr>
              <w:t>lcul</w:t>
            </w:r>
            <w:r w:rsidR="00FD2755">
              <w:rPr>
                <w:bCs/>
                <w:sz w:val="20"/>
                <w:szCs w:val="20"/>
              </w:rPr>
              <w:t xml:space="preserve">ar </w:t>
            </w:r>
            <w:r>
              <w:rPr>
                <w:bCs/>
                <w:sz w:val="20"/>
                <w:szCs w:val="20"/>
              </w:rPr>
              <w:t xml:space="preserve">los frentes beneficiados </w:t>
            </w:r>
          </w:p>
        </w:tc>
      </w:tr>
      <w:tr w:rsidR="00A23E34" w:rsidTr="00A23E34">
        <w:tc>
          <w:tcPr>
            <w:tcW w:w="1936" w:type="dxa"/>
            <w:vMerge/>
          </w:tcPr>
          <w:p w:rsidR="00A23E34" w:rsidRDefault="00A23E34" w:rsidP="00234D18">
            <w:pPr>
              <w:pStyle w:val="Default"/>
              <w:spacing w:line="240" w:lineRule="auto"/>
              <w:jc w:val="both"/>
              <w:rPr>
                <w:bCs/>
                <w:sz w:val="20"/>
                <w:szCs w:val="20"/>
              </w:rPr>
            </w:pPr>
          </w:p>
        </w:tc>
        <w:tc>
          <w:tcPr>
            <w:tcW w:w="1936" w:type="dxa"/>
            <w:vAlign w:val="center"/>
          </w:tcPr>
          <w:p w:rsidR="00A23E34" w:rsidRDefault="00A23E34" w:rsidP="00234D18">
            <w:pPr>
              <w:pStyle w:val="Default"/>
              <w:spacing w:line="240" w:lineRule="auto"/>
              <w:jc w:val="both"/>
              <w:rPr>
                <w:bCs/>
                <w:sz w:val="20"/>
                <w:szCs w:val="20"/>
              </w:rPr>
            </w:pPr>
            <w:r>
              <w:rPr>
                <w:bCs/>
                <w:sz w:val="20"/>
                <w:szCs w:val="20"/>
              </w:rPr>
              <w:t>Datos Estadísticos</w:t>
            </w:r>
          </w:p>
        </w:tc>
        <w:tc>
          <w:tcPr>
            <w:tcW w:w="3874" w:type="dxa"/>
            <w:gridSpan w:val="2"/>
            <w:vAlign w:val="center"/>
          </w:tcPr>
          <w:p w:rsidR="00A23E34" w:rsidRDefault="00A23E34" w:rsidP="00306B06">
            <w:pPr>
              <w:pStyle w:val="Default"/>
              <w:spacing w:line="240" w:lineRule="auto"/>
              <w:jc w:val="both"/>
              <w:rPr>
                <w:bCs/>
                <w:sz w:val="20"/>
                <w:szCs w:val="20"/>
              </w:rPr>
            </w:pPr>
            <w:r>
              <w:rPr>
                <w:bCs/>
                <w:sz w:val="20"/>
                <w:szCs w:val="20"/>
              </w:rPr>
              <w:t>103 beneficiarios de repellado y pintura</w:t>
            </w:r>
          </w:p>
          <w:p w:rsidR="00A23E34" w:rsidRDefault="00A23E34" w:rsidP="00234D18">
            <w:pPr>
              <w:pStyle w:val="Default"/>
              <w:spacing w:line="240" w:lineRule="auto"/>
              <w:jc w:val="both"/>
              <w:rPr>
                <w:bCs/>
                <w:sz w:val="20"/>
                <w:szCs w:val="20"/>
              </w:rPr>
            </w:pPr>
            <w:r>
              <w:rPr>
                <w:bCs/>
                <w:sz w:val="20"/>
                <w:szCs w:val="20"/>
              </w:rPr>
              <w:t>930 beneficiarios de entrega de pintura</w:t>
            </w:r>
          </w:p>
        </w:tc>
        <w:tc>
          <w:tcPr>
            <w:tcW w:w="1937" w:type="dxa"/>
            <w:vMerge/>
          </w:tcPr>
          <w:p w:rsidR="00A23E34" w:rsidRDefault="00A23E34" w:rsidP="00234D18">
            <w:pPr>
              <w:pStyle w:val="Default"/>
              <w:spacing w:line="240" w:lineRule="auto"/>
              <w:jc w:val="both"/>
              <w:rPr>
                <w:bCs/>
                <w:sz w:val="20"/>
                <w:szCs w:val="20"/>
              </w:rPr>
            </w:pPr>
          </w:p>
        </w:tc>
      </w:tr>
    </w:tbl>
    <w:p w:rsidR="003B704B" w:rsidRDefault="003B704B" w:rsidP="00234D18">
      <w:pPr>
        <w:pStyle w:val="Default"/>
        <w:spacing w:line="240" w:lineRule="auto"/>
        <w:jc w:val="both"/>
        <w:rPr>
          <w:bCs/>
          <w:sz w:val="20"/>
          <w:szCs w:val="20"/>
        </w:rPr>
      </w:pPr>
    </w:p>
    <w:p w:rsidR="00393E28" w:rsidRPr="00393E28" w:rsidRDefault="00393E28" w:rsidP="00234D18">
      <w:pPr>
        <w:pStyle w:val="Default"/>
        <w:spacing w:line="240" w:lineRule="auto"/>
        <w:jc w:val="both"/>
        <w:rPr>
          <w:b/>
          <w:bCs/>
          <w:sz w:val="20"/>
          <w:szCs w:val="20"/>
        </w:rPr>
      </w:pPr>
      <w:r w:rsidRPr="00393E28">
        <w:rPr>
          <w:b/>
          <w:bCs/>
          <w:sz w:val="20"/>
          <w:szCs w:val="20"/>
        </w:rPr>
        <w:t>III.4. Análisis del Marco Lógico del Programa Social</w:t>
      </w:r>
    </w:p>
    <w:p w:rsidR="00393E28" w:rsidRDefault="00393E28" w:rsidP="00234D18">
      <w:pPr>
        <w:pStyle w:val="Default"/>
        <w:spacing w:line="240" w:lineRule="auto"/>
        <w:jc w:val="both"/>
        <w:rPr>
          <w:bCs/>
          <w:sz w:val="20"/>
          <w:szCs w:val="20"/>
        </w:rPr>
      </w:pPr>
    </w:p>
    <w:p w:rsidR="00393E28" w:rsidRPr="00393E28" w:rsidRDefault="00393E28" w:rsidP="00234D18">
      <w:pPr>
        <w:pStyle w:val="Default"/>
        <w:spacing w:line="240" w:lineRule="auto"/>
        <w:jc w:val="both"/>
        <w:rPr>
          <w:b/>
          <w:bCs/>
          <w:sz w:val="20"/>
          <w:szCs w:val="20"/>
        </w:rPr>
      </w:pPr>
      <w:r w:rsidRPr="00393E28">
        <w:rPr>
          <w:b/>
          <w:bCs/>
          <w:sz w:val="20"/>
          <w:szCs w:val="20"/>
        </w:rPr>
        <w:t>III.4.1. Árbol del Problema</w:t>
      </w:r>
    </w:p>
    <w:p w:rsidR="00393E28" w:rsidRDefault="00393E28" w:rsidP="00234D18">
      <w:pPr>
        <w:pStyle w:val="Default"/>
        <w:spacing w:line="240" w:lineRule="auto"/>
        <w:jc w:val="both"/>
        <w:rPr>
          <w:bCs/>
          <w:sz w:val="20"/>
          <w:szCs w:val="20"/>
        </w:rPr>
      </w:pPr>
    </w:p>
    <w:p w:rsidR="00BF3A6B" w:rsidRDefault="007964A9" w:rsidP="00234D18">
      <w:pPr>
        <w:pStyle w:val="Default"/>
        <w:spacing w:line="240" w:lineRule="auto"/>
        <w:jc w:val="both"/>
        <w:rPr>
          <w:bCs/>
          <w:sz w:val="20"/>
          <w:szCs w:val="20"/>
        </w:rPr>
      </w:pPr>
      <w:r>
        <w:rPr>
          <w:bCs/>
          <w:noProof/>
          <w:sz w:val="20"/>
          <w:szCs w:val="20"/>
          <w:lang w:eastAsia="es-MX"/>
        </w:rPr>
        <w:drawing>
          <wp:inline distT="0" distB="0" distL="0" distR="0">
            <wp:extent cx="6059805" cy="4544695"/>
            <wp:effectExtent l="0" t="0" r="0" b="825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ÁRBOL DEL PROBLEMA.jpg"/>
                    <pic:cNvPicPr/>
                  </pic:nvPicPr>
                  <pic:blipFill>
                    <a:blip r:embed="rId9">
                      <a:extLst>
                        <a:ext uri="{28A0092B-C50C-407E-A947-70E740481C1C}">
                          <a14:useLocalDpi xmlns:a14="http://schemas.microsoft.com/office/drawing/2010/main" val="0"/>
                        </a:ext>
                      </a:extLst>
                    </a:blip>
                    <a:stretch>
                      <a:fillRect/>
                    </a:stretch>
                  </pic:blipFill>
                  <pic:spPr>
                    <a:xfrm>
                      <a:off x="0" y="0"/>
                      <a:ext cx="6059805" cy="4544695"/>
                    </a:xfrm>
                    <a:prstGeom prst="rect">
                      <a:avLst/>
                    </a:prstGeom>
                  </pic:spPr>
                </pic:pic>
              </a:graphicData>
            </a:graphic>
          </wp:inline>
        </w:drawing>
      </w:r>
    </w:p>
    <w:p w:rsidR="00BF3A6B" w:rsidRDefault="003B704B" w:rsidP="00234D18">
      <w:pPr>
        <w:pStyle w:val="Default"/>
        <w:spacing w:line="240" w:lineRule="auto"/>
        <w:jc w:val="both"/>
        <w:rPr>
          <w:bCs/>
          <w:sz w:val="20"/>
          <w:szCs w:val="20"/>
        </w:rPr>
      </w:pPr>
      <w:r>
        <w:rPr>
          <w:bCs/>
          <w:sz w:val="20"/>
          <w:szCs w:val="20"/>
        </w:rPr>
        <w:br w:type="column"/>
      </w:r>
    </w:p>
    <w:p w:rsidR="00393E28" w:rsidRPr="00201B4D" w:rsidRDefault="00BF3A6B" w:rsidP="00234D18">
      <w:pPr>
        <w:pStyle w:val="Default"/>
        <w:spacing w:line="240" w:lineRule="auto"/>
        <w:jc w:val="both"/>
        <w:rPr>
          <w:b/>
          <w:bCs/>
          <w:sz w:val="20"/>
          <w:szCs w:val="20"/>
        </w:rPr>
      </w:pPr>
      <w:r w:rsidRPr="00201B4D">
        <w:rPr>
          <w:b/>
          <w:bCs/>
          <w:sz w:val="20"/>
          <w:szCs w:val="20"/>
        </w:rPr>
        <w:t>III.4.2. Árbol de Objetivos</w:t>
      </w:r>
    </w:p>
    <w:p w:rsidR="00BF3A6B" w:rsidRDefault="00BF3A6B" w:rsidP="00234D18">
      <w:pPr>
        <w:pStyle w:val="Default"/>
        <w:spacing w:line="240" w:lineRule="auto"/>
        <w:jc w:val="both"/>
        <w:rPr>
          <w:bCs/>
          <w:sz w:val="20"/>
          <w:szCs w:val="20"/>
        </w:rPr>
      </w:pPr>
    </w:p>
    <w:p w:rsidR="00A5767E" w:rsidRDefault="003B704B" w:rsidP="00234D18">
      <w:pPr>
        <w:pStyle w:val="Default"/>
        <w:spacing w:line="240" w:lineRule="auto"/>
        <w:jc w:val="both"/>
        <w:rPr>
          <w:bCs/>
          <w:sz w:val="20"/>
          <w:szCs w:val="20"/>
        </w:rPr>
      </w:pPr>
      <w:r>
        <w:rPr>
          <w:bCs/>
          <w:noProof/>
          <w:sz w:val="20"/>
          <w:szCs w:val="20"/>
          <w:lang w:eastAsia="es-MX"/>
        </w:rPr>
        <w:drawing>
          <wp:inline distT="0" distB="0" distL="0" distR="0">
            <wp:extent cx="6059805" cy="4544695"/>
            <wp:effectExtent l="0" t="0" r="0" b="825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ÁRBOL DE objetivos.jpg"/>
                    <pic:cNvPicPr/>
                  </pic:nvPicPr>
                  <pic:blipFill>
                    <a:blip r:embed="rId10">
                      <a:extLst>
                        <a:ext uri="{28A0092B-C50C-407E-A947-70E740481C1C}">
                          <a14:useLocalDpi xmlns:a14="http://schemas.microsoft.com/office/drawing/2010/main" val="0"/>
                        </a:ext>
                      </a:extLst>
                    </a:blip>
                    <a:stretch>
                      <a:fillRect/>
                    </a:stretch>
                  </pic:blipFill>
                  <pic:spPr>
                    <a:xfrm>
                      <a:off x="0" y="0"/>
                      <a:ext cx="6059805" cy="4544695"/>
                    </a:xfrm>
                    <a:prstGeom prst="rect">
                      <a:avLst/>
                    </a:prstGeom>
                  </pic:spPr>
                </pic:pic>
              </a:graphicData>
            </a:graphic>
          </wp:inline>
        </w:drawing>
      </w:r>
    </w:p>
    <w:p w:rsidR="00BF3A6B" w:rsidRDefault="003B704B" w:rsidP="00234D18">
      <w:pPr>
        <w:pStyle w:val="Default"/>
        <w:spacing w:line="240" w:lineRule="auto"/>
        <w:jc w:val="both"/>
        <w:rPr>
          <w:bCs/>
          <w:sz w:val="20"/>
          <w:szCs w:val="20"/>
        </w:rPr>
      </w:pPr>
      <w:r>
        <w:rPr>
          <w:bCs/>
          <w:sz w:val="20"/>
          <w:szCs w:val="20"/>
        </w:rPr>
        <w:br w:type="column"/>
      </w:r>
    </w:p>
    <w:p w:rsidR="00BF3A6B" w:rsidRPr="00201B4D" w:rsidRDefault="00BF3A6B" w:rsidP="00234D18">
      <w:pPr>
        <w:pStyle w:val="Default"/>
        <w:spacing w:line="240" w:lineRule="auto"/>
        <w:jc w:val="both"/>
        <w:rPr>
          <w:b/>
          <w:bCs/>
          <w:sz w:val="20"/>
          <w:szCs w:val="20"/>
        </w:rPr>
      </w:pPr>
      <w:r w:rsidRPr="003B704B">
        <w:rPr>
          <w:b/>
          <w:bCs/>
          <w:sz w:val="20"/>
          <w:szCs w:val="20"/>
        </w:rPr>
        <w:t>III.4.3. Árbol de Acciones</w:t>
      </w:r>
    </w:p>
    <w:p w:rsidR="00BF3A6B" w:rsidRDefault="00BF3A6B" w:rsidP="00234D18">
      <w:pPr>
        <w:pStyle w:val="Default"/>
        <w:spacing w:line="240" w:lineRule="auto"/>
        <w:jc w:val="both"/>
        <w:rPr>
          <w:bCs/>
          <w:sz w:val="20"/>
          <w:szCs w:val="20"/>
        </w:rPr>
      </w:pPr>
    </w:p>
    <w:p w:rsidR="003B704B" w:rsidRDefault="003B704B" w:rsidP="00234D18">
      <w:pPr>
        <w:pStyle w:val="Default"/>
        <w:spacing w:line="240" w:lineRule="auto"/>
        <w:jc w:val="both"/>
        <w:rPr>
          <w:bCs/>
          <w:sz w:val="20"/>
          <w:szCs w:val="20"/>
        </w:rPr>
      </w:pPr>
      <w:r>
        <w:rPr>
          <w:bCs/>
          <w:noProof/>
          <w:sz w:val="20"/>
          <w:szCs w:val="20"/>
          <w:lang w:eastAsia="es-MX"/>
        </w:rPr>
        <w:drawing>
          <wp:inline distT="0" distB="0" distL="0" distR="0">
            <wp:extent cx="6059805" cy="4544695"/>
            <wp:effectExtent l="0" t="0" r="0" b="825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ÁRBOL DE acciones.jpg"/>
                    <pic:cNvPicPr/>
                  </pic:nvPicPr>
                  <pic:blipFill>
                    <a:blip r:embed="rId11">
                      <a:extLst>
                        <a:ext uri="{28A0092B-C50C-407E-A947-70E740481C1C}">
                          <a14:useLocalDpi xmlns:a14="http://schemas.microsoft.com/office/drawing/2010/main" val="0"/>
                        </a:ext>
                      </a:extLst>
                    </a:blip>
                    <a:stretch>
                      <a:fillRect/>
                    </a:stretch>
                  </pic:blipFill>
                  <pic:spPr>
                    <a:xfrm>
                      <a:off x="0" y="0"/>
                      <a:ext cx="6059805" cy="4544695"/>
                    </a:xfrm>
                    <a:prstGeom prst="rect">
                      <a:avLst/>
                    </a:prstGeom>
                  </pic:spPr>
                </pic:pic>
              </a:graphicData>
            </a:graphic>
          </wp:inline>
        </w:drawing>
      </w:r>
    </w:p>
    <w:p w:rsidR="00BF3A6B" w:rsidRDefault="00BF3A6B" w:rsidP="00234D18">
      <w:pPr>
        <w:pStyle w:val="Default"/>
        <w:spacing w:line="240" w:lineRule="auto"/>
        <w:jc w:val="both"/>
        <w:rPr>
          <w:bCs/>
          <w:sz w:val="20"/>
          <w:szCs w:val="20"/>
        </w:rPr>
      </w:pPr>
    </w:p>
    <w:p w:rsidR="00BF3A6B" w:rsidRPr="00201B4D" w:rsidRDefault="00BF3A6B" w:rsidP="00234D18">
      <w:pPr>
        <w:pStyle w:val="Default"/>
        <w:spacing w:line="240" w:lineRule="auto"/>
        <w:jc w:val="both"/>
        <w:rPr>
          <w:b/>
          <w:bCs/>
          <w:sz w:val="20"/>
          <w:szCs w:val="20"/>
        </w:rPr>
      </w:pPr>
      <w:r w:rsidRPr="00F94573">
        <w:rPr>
          <w:b/>
          <w:bCs/>
          <w:sz w:val="20"/>
          <w:szCs w:val="20"/>
        </w:rPr>
        <w:t>III.4.4. Resumen Narrativo</w:t>
      </w:r>
    </w:p>
    <w:p w:rsidR="00BF3A6B" w:rsidRDefault="00BF3A6B" w:rsidP="00234D1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1526"/>
        <w:gridCol w:w="8157"/>
      </w:tblGrid>
      <w:tr w:rsidR="003B704B" w:rsidRPr="004C35AC" w:rsidTr="00001086">
        <w:tc>
          <w:tcPr>
            <w:tcW w:w="1526" w:type="dxa"/>
          </w:tcPr>
          <w:p w:rsidR="003B704B" w:rsidRPr="004C35AC" w:rsidRDefault="003B704B" w:rsidP="00001086">
            <w:pPr>
              <w:pStyle w:val="Default"/>
              <w:spacing w:line="240" w:lineRule="auto"/>
              <w:jc w:val="both"/>
              <w:rPr>
                <w:b/>
                <w:bCs/>
                <w:sz w:val="20"/>
                <w:szCs w:val="20"/>
              </w:rPr>
            </w:pPr>
            <w:r w:rsidRPr="004C35AC">
              <w:rPr>
                <w:b/>
                <w:bCs/>
                <w:sz w:val="20"/>
                <w:szCs w:val="20"/>
              </w:rPr>
              <w:t>Nivel</w:t>
            </w:r>
          </w:p>
        </w:tc>
        <w:tc>
          <w:tcPr>
            <w:tcW w:w="8157" w:type="dxa"/>
          </w:tcPr>
          <w:p w:rsidR="003B704B" w:rsidRPr="004C35AC" w:rsidRDefault="003B704B" w:rsidP="00001086">
            <w:pPr>
              <w:pStyle w:val="Default"/>
              <w:spacing w:line="240" w:lineRule="auto"/>
              <w:jc w:val="both"/>
              <w:rPr>
                <w:b/>
                <w:bCs/>
                <w:sz w:val="20"/>
                <w:szCs w:val="20"/>
              </w:rPr>
            </w:pPr>
            <w:r w:rsidRPr="004C35AC">
              <w:rPr>
                <w:b/>
                <w:bCs/>
                <w:sz w:val="20"/>
                <w:szCs w:val="20"/>
              </w:rPr>
              <w:t>Objetivo</w:t>
            </w:r>
          </w:p>
        </w:tc>
      </w:tr>
      <w:tr w:rsidR="003B704B" w:rsidTr="00001086">
        <w:tc>
          <w:tcPr>
            <w:tcW w:w="1526" w:type="dxa"/>
            <w:vAlign w:val="center"/>
          </w:tcPr>
          <w:p w:rsidR="003B704B" w:rsidRPr="004C35AC" w:rsidRDefault="003B704B" w:rsidP="00001086">
            <w:pPr>
              <w:pStyle w:val="Default"/>
              <w:spacing w:line="240" w:lineRule="auto"/>
              <w:jc w:val="both"/>
              <w:rPr>
                <w:b/>
                <w:bCs/>
                <w:sz w:val="20"/>
                <w:szCs w:val="20"/>
              </w:rPr>
            </w:pPr>
            <w:r w:rsidRPr="004C35AC">
              <w:rPr>
                <w:b/>
                <w:bCs/>
                <w:sz w:val="20"/>
                <w:szCs w:val="20"/>
              </w:rPr>
              <w:t>Fin</w:t>
            </w:r>
          </w:p>
        </w:tc>
        <w:tc>
          <w:tcPr>
            <w:tcW w:w="8157" w:type="dxa"/>
          </w:tcPr>
          <w:p w:rsidR="003B704B" w:rsidRDefault="003B704B" w:rsidP="00001086">
            <w:pPr>
              <w:pStyle w:val="Default"/>
              <w:spacing w:line="240" w:lineRule="auto"/>
              <w:jc w:val="both"/>
              <w:rPr>
                <w:bCs/>
                <w:sz w:val="20"/>
                <w:szCs w:val="20"/>
              </w:rPr>
            </w:pPr>
            <w:r>
              <w:rPr>
                <w:bCs/>
                <w:sz w:val="20"/>
                <w:szCs w:val="20"/>
              </w:rPr>
              <w:t>Contribuir a incrementar el índice de calidad y espacio en la vivienda de la Delegación Álvaro Obregón</w:t>
            </w:r>
          </w:p>
        </w:tc>
      </w:tr>
      <w:tr w:rsidR="003B704B" w:rsidTr="00001086">
        <w:tc>
          <w:tcPr>
            <w:tcW w:w="1526" w:type="dxa"/>
            <w:vAlign w:val="center"/>
          </w:tcPr>
          <w:p w:rsidR="003B704B" w:rsidRPr="004C35AC" w:rsidRDefault="003B704B" w:rsidP="00001086">
            <w:pPr>
              <w:pStyle w:val="Default"/>
              <w:spacing w:line="240" w:lineRule="auto"/>
              <w:jc w:val="both"/>
              <w:rPr>
                <w:b/>
                <w:bCs/>
                <w:sz w:val="20"/>
                <w:szCs w:val="20"/>
              </w:rPr>
            </w:pPr>
            <w:r w:rsidRPr="004C35AC">
              <w:rPr>
                <w:b/>
                <w:bCs/>
                <w:sz w:val="20"/>
                <w:szCs w:val="20"/>
              </w:rPr>
              <w:t>Propósito</w:t>
            </w:r>
          </w:p>
        </w:tc>
        <w:tc>
          <w:tcPr>
            <w:tcW w:w="8157" w:type="dxa"/>
          </w:tcPr>
          <w:p w:rsidR="003B704B" w:rsidRDefault="003B704B" w:rsidP="005B0D10">
            <w:pPr>
              <w:pStyle w:val="Default"/>
              <w:spacing w:line="240" w:lineRule="auto"/>
              <w:jc w:val="both"/>
              <w:rPr>
                <w:bCs/>
                <w:sz w:val="20"/>
                <w:szCs w:val="20"/>
              </w:rPr>
            </w:pPr>
            <w:r>
              <w:rPr>
                <w:bCs/>
                <w:sz w:val="20"/>
                <w:szCs w:val="20"/>
              </w:rPr>
              <w:t xml:space="preserve">Los personas en zonas con índice de desarrollo social bajo o muy bajo que habitan en las </w:t>
            </w:r>
            <w:r w:rsidR="000F7881">
              <w:rPr>
                <w:bCs/>
                <w:sz w:val="20"/>
                <w:szCs w:val="20"/>
              </w:rPr>
              <w:t>colonias</w:t>
            </w:r>
            <w:r>
              <w:rPr>
                <w:bCs/>
                <w:sz w:val="20"/>
                <w:szCs w:val="20"/>
              </w:rPr>
              <w:t xml:space="preserve"> de la Delegación Álvaro Obregón cuentan con el mejoramiento urbano de sus </w:t>
            </w:r>
            <w:r w:rsidR="005B0D10">
              <w:rPr>
                <w:bCs/>
                <w:sz w:val="20"/>
                <w:szCs w:val="20"/>
              </w:rPr>
              <w:t>casa</w:t>
            </w:r>
            <w:r w:rsidR="00F94573">
              <w:rPr>
                <w:bCs/>
                <w:sz w:val="20"/>
                <w:szCs w:val="20"/>
              </w:rPr>
              <w:t>s</w:t>
            </w:r>
            <w:r w:rsidR="005B0D10">
              <w:rPr>
                <w:bCs/>
                <w:sz w:val="20"/>
                <w:szCs w:val="20"/>
              </w:rPr>
              <w:t xml:space="preserve"> habitación</w:t>
            </w:r>
          </w:p>
        </w:tc>
      </w:tr>
      <w:tr w:rsidR="003B704B" w:rsidTr="00001086">
        <w:tc>
          <w:tcPr>
            <w:tcW w:w="1526" w:type="dxa"/>
            <w:vAlign w:val="center"/>
          </w:tcPr>
          <w:p w:rsidR="003B704B" w:rsidRPr="004C35AC" w:rsidRDefault="003B704B" w:rsidP="00001086">
            <w:pPr>
              <w:pStyle w:val="Default"/>
              <w:spacing w:line="240" w:lineRule="auto"/>
              <w:jc w:val="both"/>
              <w:rPr>
                <w:b/>
                <w:bCs/>
                <w:sz w:val="20"/>
                <w:szCs w:val="20"/>
              </w:rPr>
            </w:pPr>
            <w:r w:rsidRPr="004C35AC">
              <w:rPr>
                <w:b/>
                <w:bCs/>
                <w:sz w:val="20"/>
                <w:szCs w:val="20"/>
              </w:rPr>
              <w:t>Componentes</w:t>
            </w:r>
          </w:p>
        </w:tc>
        <w:tc>
          <w:tcPr>
            <w:tcW w:w="8157" w:type="dxa"/>
          </w:tcPr>
          <w:p w:rsidR="003B704B" w:rsidRDefault="003B704B" w:rsidP="004F46F9">
            <w:pPr>
              <w:pStyle w:val="Default"/>
              <w:spacing w:line="240" w:lineRule="auto"/>
              <w:jc w:val="both"/>
              <w:rPr>
                <w:bCs/>
                <w:sz w:val="20"/>
                <w:szCs w:val="20"/>
              </w:rPr>
            </w:pPr>
            <w:r>
              <w:rPr>
                <w:bCs/>
                <w:sz w:val="20"/>
                <w:szCs w:val="20"/>
              </w:rPr>
              <w:t xml:space="preserve">C1. </w:t>
            </w:r>
            <w:r w:rsidR="004F46F9">
              <w:rPr>
                <w:bCs/>
                <w:sz w:val="20"/>
                <w:szCs w:val="20"/>
              </w:rPr>
              <w:t>Los habitantes de la Delegación Álvaro Obregón que solicitan el apoyo reciben el a</w:t>
            </w:r>
            <w:r w:rsidR="00F94573">
              <w:rPr>
                <w:bCs/>
                <w:sz w:val="20"/>
                <w:szCs w:val="20"/>
              </w:rPr>
              <w:t>poyo</w:t>
            </w:r>
            <w:r w:rsidR="0089096D">
              <w:rPr>
                <w:bCs/>
                <w:sz w:val="20"/>
                <w:szCs w:val="20"/>
              </w:rPr>
              <w:t>, lo reciben</w:t>
            </w:r>
            <w:r w:rsidR="00F94573">
              <w:rPr>
                <w:bCs/>
                <w:sz w:val="20"/>
                <w:szCs w:val="20"/>
              </w:rPr>
              <w:t xml:space="preserve"> </w:t>
            </w:r>
          </w:p>
        </w:tc>
      </w:tr>
      <w:tr w:rsidR="003B704B" w:rsidTr="00001086">
        <w:tc>
          <w:tcPr>
            <w:tcW w:w="1526" w:type="dxa"/>
            <w:vMerge w:val="restart"/>
            <w:vAlign w:val="center"/>
          </w:tcPr>
          <w:p w:rsidR="003B704B" w:rsidRPr="004C35AC" w:rsidRDefault="003B704B" w:rsidP="00001086">
            <w:pPr>
              <w:pStyle w:val="Default"/>
              <w:spacing w:line="240" w:lineRule="auto"/>
              <w:jc w:val="both"/>
              <w:rPr>
                <w:b/>
                <w:bCs/>
                <w:sz w:val="20"/>
                <w:szCs w:val="20"/>
              </w:rPr>
            </w:pPr>
            <w:r w:rsidRPr="004C35AC">
              <w:rPr>
                <w:b/>
                <w:bCs/>
                <w:sz w:val="20"/>
                <w:szCs w:val="20"/>
              </w:rPr>
              <w:t>Actividades</w:t>
            </w:r>
          </w:p>
        </w:tc>
        <w:tc>
          <w:tcPr>
            <w:tcW w:w="8157" w:type="dxa"/>
          </w:tcPr>
          <w:p w:rsidR="003B704B" w:rsidRDefault="00212A42" w:rsidP="00001086">
            <w:pPr>
              <w:pStyle w:val="Default"/>
              <w:spacing w:line="240" w:lineRule="auto"/>
              <w:jc w:val="both"/>
              <w:rPr>
                <w:bCs/>
                <w:sz w:val="20"/>
                <w:szCs w:val="20"/>
              </w:rPr>
            </w:pPr>
            <w:r w:rsidRPr="00212A42">
              <w:rPr>
                <w:bCs/>
                <w:sz w:val="20"/>
                <w:szCs w:val="20"/>
              </w:rPr>
              <w:t>A.1.1. Recepción de solicitudes al Programa Comunitario de Mejoramiento Urbano</w:t>
            </w:r>
          </w:p>
        </w:tc>
      </w:tr>
      <w:tr w:rsidR="003B704B" w:rsidTr="00001086">
        <w:tc>
          <w:tcPr>
            <w:tcW w:w="1526" w:type="dxa"/>
            <w:vMerge/>
          </w:tcPr>
          <w:p w:rsidR="003B704B" w:rsidRPr="004C35AC" w:rsidRDefault="003B704B" w:rsidP="00001086">
            <w:pPr>
              <w:pStyle w:val="Default"/>
              <w:spacing w:line="240" w:lineRule="auto"/>
              <w:jc w:val="both"/>
              <w:rPr>
                <w:b/>
                <w:bCs/>
                <w:sz w:val="20"/>
                <w:szCs w:val="20"/>
              </w:rPr>
            </w:pPr>
          </w:p>
        </w:tc>
        <w:tc>
          <w:tcPr>
            <w:tcW w:w="8157" w:type="dxa"/>
          </w:tcPr>
          <w:p w:rsidR="003B704B" w:rsidRDefault="003B704B" w:rsidP="00F94573">
            <w:pPr>
              <w:pStyle w:val="Default"/>
              <w:spacing w:line="240" w:lineRule="auto"/>
              <w:jc w:val="both"/>
              <w:rPr>
                <w:bCs/>
                <w:sz w:val="20"/>
                <w:szCs w:val="20"/>
              </w:rPr>
            </w:pPr>
            <w:r>
              <w:rPr>
                <w:bCs/>
                <w:sz w:val="20"/>
                <w:szCs w:val="20"/>
              </w:rPr>
              <w:t xml:space="preserve">A.1.2. </w:t>
            </w:r>
            <w:r w:rsidR="00F94573">
              <w:rPr>
                <w:bCs/>
                <w:sz w:val="20"/>
                <w:szCs w:val="20"/>
              </w:rPr>
              <w:t>Definir beneficiarios</w:t>
            </w:r>
          </w:p>
        </w:tc>
      </w:tr>
      <w:tr w:rsidR="003B704B" w:rsidTr="00001086">
        <w:tc>
          <w:tcPr>
            <w:tcW w:w="1526" w:type="dxa"/>
            <w:vMerge/>
          </w:tcPr>
          <w:p w:rsidR="003B704B" w:rsidRPr="004C35AC" w:rsidRDefault="003B704B" w:rsidP="00001086">
            <w:pPr>
              <w:pStyle w:val="Default"/>
              <w:spacing w:line="240" w:lineRule="auto"/>
              <w:jc w:val="both"/>
              <w:rPr>
                <w:b/>
                <w:bCs/>
                <w:sz w:val="20"/>
                <w:szCs w:val="20"/>
              </w:rPr>
            </w:pPr>
          </w:p>
        </w:tc>
        <w:tc>
          <w:tcPr>
            <w:tcW w:w="8157" w:type="dxa"/>
          </w:tcPr>
          <w:p w:rsidR="003B704B" w:rsidRDefault="003B704B" w:rsidP="00F94573">
            <w:pPr>
              <w:pStyle w:val="Default"/>
              <w:spacing w:line="240" w:lineRule="auto"/>
              <w:jc w:val="both"/>
              <w:rPr>
                <w:bCs/>
                <w:sz w:val="20"/>
                <w:szCs w:val="20"/>
              </w:rPr>
            </w:pPr>
            <w:r>
              <w:rPr>
                <w:bCs/>
                <w:sz w:val="20"/>
                <w:szCs w:val="20"/>
              </w:rPr>
              <w:t xml:space="preserve">A.1.3. </w:t>
            </w:r>
            <w:r w:rsidR="00F94573">
              <w:rPr>
                <w:bCs/>
                <w:sz w:val="20"/>
                <w:szCs w:val="20"/>
              </w:rPr>
              <w:t>Entrega de apoyos</w:t>
            </w:r>
          </w:p>
        </w:tc>
      </w:tr>
      <w:tr w:rsidR="003B704B" w:rsidTr="00001086">
        <w:tc>
          <w:tcPr>
            <w:tcW w:w="1526" w:type="dxa"/>
            <w:vMerge/>
          </w:tcPr>
          <w:p w:rsidR="003B704B" w:rsidRPr="004C35AC" w:rsidRDefault="003B704B" w:rsidP="00001086">
            <w:pPr>
              <w:pStyle w:val="Default"/>
              <w:spacing w:line="240" w:lineRule="auto"/>
              <w:jc w:val="both"/>
              <w:rPr>
                <w:b/>
                <w:bCs/>
                <w:sz w:val="20"/>
                <w:szCs w:val="20"/>
              </w:rPr>
            </w:pPr>
          </w:p>
        </w:tc>
        <w:tc>
          <w:tcPr>
            <w:tcW w:w="8157" w:type="dxa"/>
          </w:tcPr>
          <w:p w:rsidR="003B704B" w:rsidRDefault="003B704B" w:rsidP="00F94573">
            <w:pPr>
              <w:pStyle w:val="Default"/>
              <w:spacing w:line="240" w:lineRule="auto"/>
              <w:jc w:val="both"/>
              <w:rPr>
                <w:bCs/>
                <w:sz w:val="20"/>
                <w:szCs w:val="20"/>
              </w:rPr>
            </w:pPr>
            <w:r>
              <w:rPr>
                <w:bCs/>
                <w:sz w:val="20"/>
                <w:szCs w:val="20"/>
              </w:rPr>
              <w:t>A.</w:t>
            </w:r>
            <w:r w:rsidR="00F94573">
              <w:rPr>
                <w:bCs/>
                <w:sz w:val="20"/>
                <w:szCs w:val="20"/>
              </w:rPr>
              <w:t>1</w:t>
            </w:r>
            <w:r>
              <w:rPr>
                <w:bCs/>
                <w:sz w:val="20"/>
                <w:szCs w:val="20"/>
              </w:rPr>
              <w:t>.</w:t>
            </w:r>
            <w:r w:rsidR="00F94573">
              <w:rPr>
                <w:bCs/>
                <w:sz w:val="20"/>
                <w:szCs w:val="20"/>
              </w:rPr>
              <w:t>4</w:t>
            </w:r>
            <w:r>
              <w:rPr>
                <w:bCs/>
                <w:sz w:val="20"/>
                <w:szCs w:val="20"/>
              </w:rPr>
              <w:t xml:space="preserve">. </w:t>
            </w:r>
            <w:r w:rsidR="003279D6">
              <w:rPr>
                <w:bCs/>
                <w:sz w:val="20"/>
                <w:szCs w:val="20"/>
              </w:rPr>
              <w:t>Administración del Padrón de beneficiarios</w:t>
            </w:r>
          </w:p>
        </w:tc>
      </w:tr>
    </w:tbl>
    <w:p w:rsidR="006C6E87" w:rsidRDefault="006C6E87" w:rsidP="00234D18">
      <w:pPr>
        <w:pStyle w:val="Default"/>
        <w:spacing w:line="240" w:lineRule="auto"/>
        <w:jc w:val="both"/>
        <w:rPr>
          <w:bCs/>
          <w:sz w:val="20"/>
          <w:szCs w:val="20"/>
        </w:rPr>
      </w:pPr>
    </w:p>
    <w:p w:rsidR="003B704B" w:rsidRDefault="006C6E87" w:rsidP="00234D18">
      <w:pPr>
        <w:pStyle w:val="Default"/>
        <w:spacing w:line="240" w:lineRule="auto"/>
        <w:jc w:val="both"/>
        <w:rPr>
          <w:bCs/>
          <w:sz w:val="20"/>
          <w:szCs w:val="20"/>
        </w:rPr>
      </w:pPr>
      <w:r>
        <w:rPr>
          <w:bCs/>
          <w:sz w:val="20"/>
          <w:szCs w:val="20"/>
        </w:rPr>
        <w:br w:type="column"/>
      </w:r>
    </w:p>
    <w:p w:rsidR="00BF3A6B" w:rsidRPr="00201B4D" w:rsidRDefault="00201B4D" w:rsidP="00234D18">
      <w:pPr>
        <w:pStyle w:val="Default"/>
        <w:spacing w:line="240" w:lineRule="auto"/>
        <w:jc w:val="both"/>
        <w:rPr>
          <w:b/>
          <w:bCs/>
          <w:sz w:val="20"/>
          <w:szCs w:val="20"/>
        </w:rPr>
      </w:pPr>
      <w:r w:rsidRPr="006C6E87">
        <w:rPr>
          <w:b/>
          <w:bCs/>
          <w:sz w:val="20"/>
          <w:szCs w:val="20"/>
        </w:rPr>
        <w:t>III.4.5. Matriz de Indicadores del Programa Social</w:t>
      </w:r>
    </w:p>
    <w:p w:rsidR="00201B4D" w:rsidRDefault="00201B4D" w:rsidP="00234D18">
      <w:pPr>
        <w:pStyle w:val="Default"/>
        <w:spacing w:line="240" w:lineRule="auto"/>
        <w:jc w:val="both"/>
        <w:rPr>
          <w:bCs/>
          <w:sz w:val="20"/>
          <w:szCs w:val="20"/>
        </w:rPr>
      </w:pPr>
    </w:p>
    <w:tbl>
      <w:tblPr>
        <w:tblStyle w:val="Tablaconcuadrcula"/>
        <w:tblW w:w="0" w:type="auto"/>
        <w:jc w:val="center"/>
        <w:tblLook w:val="04A0" w:firstRow="1" w:lastRow="0" w:firstColumn="1" w:lastColumn="0" w:noHBand="0" w:noVBand="1"/>
      </w:tblPr>
      <w:tblGrid>
        <w:gridCol w:w="1273"/>
        <w:gridCol w:w="1345"/>
        <w:gridCol w:w="1244"/>
        <w:gridCol w:w="1244"/>
        <w:gridCol w:w="982"/>
        <w:gridCol w:w="1183"/>
        <w:gridCol w:w="1244"/>
        <w:gridCol w:w="1244"/>
      </w:tblGrid>
      <w:tr w:rsidR="004F46F9" w:rsidTr="003279D6">
        <w:trPr>
          <w:jc w:val="center"/>
        </w:trPr>
        <w:tc>
          <w:tcPr>
            <w:tcW w:w="1289" w:type="dxa"/>
          </w:tcPr>
          <w:p w:rsidR="00201B4D" w:rsidRPr="00201B4D" w:rsidRDefault="00201B4D" w:rsidP="00201B4D">
            <w:pPr>
              <w:pStyle w:val="Default"/>
              <w:spacing w:line="240" w:lineRule="auto"/>
              <w:jc w:val="center"/>
              <w:rPr>
                <w:b/>
                <w:bCs/>
                <w:sz w:val="20"/>
                <w:szCs w:val="20"/>
              </w:rPr>
            </w:pPr>
            <w:r w:rsidRPr="00201B4D">
              <w:rPr>
                <w:b/>
                <w:bCs/>
                <w:sz w:val="20"/>
                <w:szCs w:val="20"/>
              </w:rPr>
              <w:t>Nivel de Objetivo</w:t>
            </w:r>
          </w:p>
        </w:tc>
        <w:tc>
          <w:tcPr>
            <w:tcW w:w="1361" w:type="dxa"/>
          </w:tcPr>
          <w:p w:rsidR="00201B4D" w:rsidRPr="00201B4D" w:rsidRDefault="00201B4D" w:rsidP="00201B4D">
            <w:pPr>
              <w:pStyle w:val="Default"/>
              <w:spacing w:line="240" w:lineRule="auto"/>
              <w:jc w:val="center"/>
              <w:rPr>
                <w:b/>
                <w:bCs/>
                <w:sz w:val="20"/>
                <w:szCs w:val="20"/>
              </w:rPr>
            </w:pPr>
            <w:r w:rsidRPr="00201B4D">
              <w:rPr>
                <w:b/>
                <w:bCs/>
                <w:sz w:val="20"/>
                <w:szCs w:val="20"/>
              </w:rPr>
              <w:t>Objetivo</w:t>
            </w:r>
          </w:p>
        </w:tc>
        <w:tc>
          <w:tcPr>
            <w:tcW w:w="1259" w:type="dxa"/>
          </w:tcPr>
          <w:p w:rsidR="00201B4D" w:rsidRPr="00201B4D" w:rsidRDefault="00201B4D" w:rsidP="00201B4D">
            <w:pPr>
              <w:pStyle w:val="Default"/>
              <w:spacing w:line="240" w:lineRule="auto"/>
              <w:jc w:val="center"/>
              <w:rPr>
                <w:b/>
                <w:bCs/>
                <w:sz w:val="20"/>
                <w:szCs w:val="20"/>
              </w:rPr>
            </w:pPr>
            <w:r w:rsidRPr="00201B4D">
              <w:rPr>
                <w:b/>
                <w:bCs/>
                <w:sz w:val="20"/>
                <w:szCs w:val="20"/>
              </w:rPr>
              <w:t>Indicador</w:t>
            </w:r>
          </w:p>
        </w:tc>
        <w:tc>
          <w:tcPr>
            <w:tcW w:w="1260" w:type="dxa"/>
          </w:tcPr>
          <w:p w:rsidR="00201B4D" w:rsidRPr="00201B4D" w:rsidRDefault="00201B4D" w:rsidP="00201B4D">
            <w:pPr>
              <w:pStyle w:val="Default"/>
              <w:spacing w:line="240" w:lineRule="auto"/>
              <w:jc w:val="center"/>
              <w:rPr>
                <w:b/>
                <w:bCs/>
                <w:sz w:val="20"/>
                <w:szCs w:val="20"/>
              </w:rPr>
            </w:pPr>
            <w:r w:rsidRPr="00201B4D">
              <w:rPr>
                <w:b/>
                <w:bCs/>
                <w:sz w:val="20"/>
                <w:szCs w:val="20"/>
              </w:rPr>
              <w:t>Fórmula de Cálculo</w:t>
            </w:r>
          </w:p>
        </w:tc>
        <w:tc>
          <w:tcPr>
            <w:tcW w:w="994" w:type="dxa"/>
          </w:tcPr>
          <w:p w:rsidR="00201B4D" w:rsidRPr="00201B4D" w:rsidRDefault="00201B4D" w:rsidP="00201B4D">
            <w:pPr>
              <w:pStyle w:val="Default"/>
              <w:spacing w:line="240" w:lineRule="auto"/>
              <w:jc w:val="center"/>
              <w:rPr>
                <w:b/>
                <w:bCs/>
                <w:sz w:val="20"/>
                <w:szCs w:val="20"/>
              </w:rPr>
            </w:pPr>
            <w:r w:rsidRPr="00201B4D">
              <w:rPr>
                <w:b/>
                <w:bCs/>
                <w:sz w:val="20"/>
                <w:szCs w:val="20"/>
              </w:rPr>
              <w:t>Tipo de Indicador</w:t>
            </w:r>
          </w:p>
        </w:tc>
        <w:tc>
          <w:tcPr>
            <w:tcW w:w="1076" w:type="dxa"/>
          </w:tcPr>
          <w:p w:rsidR="00201B4D" w:rsidRPr="00201B4D" w:rsidRDefault="00201B4D" w:rsidP="00201B4D">
            <w:pPr>
              <w:pStyle w:val="Default"/>
              <w:spacing w:line="240" w:lineRule="auto"/>
              <w:jc w:val="center"/>
              <w:rPr>
                <w:b/>
                <w:bCs/>
                <w:sz w:val="20"/>
                <w:szCs w:val="20"/>
              </w:rPr>
            </w:pPr>
            <w:r w:rsidRPr="00201B4D">
              <w:rPr>
                <w:b/>
                <w:bCs/>
                <w:sz w:val="20"/>
                <w:szCs w:val="20"/>
              </w:rPr>
              <w:t>Unidad de Medida</w:t>
            </w:r>
          </w:p>
        </w:tc>
        <w:tc>
          <w:tcPr>
            <w:tcW w:w="1260" w:type="dxa"/>
          </w:tcPr>
          <w:p w:rsidR="00201B4D" w:rsidRPr="00201B4D" w:rsidRDefault="00201B4D" w:rsidP="00201B4D">
            <w:pPr>
              <w:pStyle w:val="Default"/>
              <w:spacing w:line="240" w:lineRule="auto"/>
              <w:jc w:val="center"/>
              <w:rPr>
                <w:b/>
                <w:bCs/>
                <w:sz w:val="20"/>
                <w:szCs w:val="20"/>
              </w:rPr>
            </w:pPr>
            <w:r w:rsidRPr="00201B4D">
              <w:rPr>
                <w:b/>
                <w:bCs/>
                <w:sz w:val="20"/>
                <w:szCs w:val="20"/>
              </w:rPr>
              <w:t>Medios de verificación</w:t>
            </w:r>
          </w:p>
        </w:tc>
        <w:tc>
          <w:tcPr>
            <w:tcW w:w="1260" w:type="dxa"/>
          </w:tcPr>
          <w:p w:rsidR="00201B4D" w:rsidRPr="00201B4D" w:rsidRDefault="00201B4D" w:rsidP="00201B4D">
            <w:pPr>
              <w:pStyle w:val="Default"/>
              <w:spacing w:line="240" w:lineRule="auto"/>
              <w:jc w:val="center"/>
              <w:rPr>
                <w:b/>
                <w:bCs/>
                <w:sz w:val="20"/>
                <w:szCs w:val="20"/>
              </w:rPr>
            </w:pPr>
            <w:r w:rsidRPr="00201B4D">
              <w:rPr>
                <w:b/>
                <w:bCs/>
                <w:sz w:val="20"/>
                <w:szCs w:val="20"/>
              </w:rPr>
              <w:t>Supuestos</w:t>
            </w:r>
          </w:p>
        </w:tc>
      </w:tr>
      <w:tr w:rsidR="004F46F9" w:rsidTr="003279D6">
        <w:trPr>
          <w:jc w:val="center"/>
        </w:trPr>
        <w:tc>
          <w:tcPr>
            <w:tcW w:w="1289" w:type="dxa"/>
            <w:vAlign w:val="center"/>
          </w:tcPr>
          <w:p w:rsidR="00DD4AE8" w:rsidRPr="00201B4D" w:rsidRDefault="00DD4AE8" w:rsidP="00201B4D">
            <w:pPr>
              <w:pStyle w:val="Default"/>
              <w:spacing w:line="240" w:lineRule="auto"/>
              <w:jc w:val="center"/>
              <w:rPr>
                <w:b/>
                <w:bCs/>
                <w:sz w:val="20"/>
                <w:szCs w:val="20"/>
              </w:rPr>
            </w:pPr>
            <w:r w:rsidRPr="00201B4D">
              <w:rPr>
                <w:b/>
                <w:bCs/>
                <w:sz w:val="20"/>
                <w:szCs w:val="20"/>
              </w:rPr>
              <w:t>Fin</w:t>
            </w:r>
          </w:p>
        </w:tc>
        <w:tc>
          <w:tcPr>
            <w:tcW w:w="1361" w:type="dxa"/>
            <w:vAlign w:val="center"/>
          </w:tcPr>
          <w:p w:rsidR="00DD4AE8" w:rsidRDefault="00DD4AE8" w:rsidP="00F94573">
            <w:pPr>
              <w:pStyle w:val="Default"/>
              <w:spacing w:line="240" w:lineRule="auto"/>
              <w:jc w:val="both"/>
              <w:rPr>
                <w:bCs/>
                <w:sz w:val="20"/>
                <w:szCs w:val="20"/>
              </w:rPr>
            </w:pPr>
            <w:r>
              <w:rPr>
                <w:bCs/>
                <w:sz w:val="20"/>
                <w:szCs w:val="20"/>
              </w:rPr>
              <w:t>Contribuir a incrementar el índice de calidad y espacio en la vivienda en la Delegación Álvaro Obregón</w:t>
            </w:r>
          </w:p>
        </w:tc>
        <w:tc>
          <w:tcPr>
            <w:tcW w:w="1259" w:type="dxa"/>
            <w:vAlign w:val="center"/>
          </w:tcPr>
          <w:p w:rsidR="00DD4AE8" w:rsidRDefault="00DD4AE8" w:rsidP="00F94573">
            <w:pPr>
              <w:pStyle w:val="Default"/>
              <w:spacing w:line="240" w:lineRule="auto"/>
              <w:jc w:val="both"/>
              <w:rPr>
                <w:bCs/>
                <w:sz w:val="20"/>
                <w:szCs w:val="20"/>
              </w:rPr>
            </w:pPr>
            <w:r>
              <w:rPr>
                <w:bCs/>
                <w:sz w:val="20"/>
                <w:szCs w:val="20"/>
              </w:rPr>
              <w:t>Tasa de variación del índice de calidad y espacio de la vivienda en la Delegación Álvaro Obregón</w:t>
            </w:r>
          </w:p>
        </w:tc>
        <w:tc>
          <w:tcPr>
            <w:tcW w:w="1260" w:type="dxa"/>
            <w:vAlign w:val="center"/>
          </w:tcPr>
          <w:p w:rsidR="00DD4AE8" w:rsidRDefault="00DD4AE8" w:rsidP="00F94573">
            <w:pPr>
              <w:pStyle w:val="Default"/>
              <w:spacing w:line="240" w:lineRule="auto"/>
              <w:jc w:val="both"/>
              <w:rPr>
                <w:bCs/>
                <w:sz w:val="20"/>
                <w:szCs w:val="20"/>
              </w:rPr>
            </w:pPr>
            <w:r>
              <w:rPr>
                <w:bCs/>
                <w:sz w:val="20"/>
                <w:szCs w:val="20"/>
              </w:rPr>
              <w:t>((Índice de calidad y espacio de la vivienda  de la Delegación Álvaro Obregón en el año t / Índice de calidad y espacio de la vivienda de la Delegación Álvaro Obregón en el año t-1)-1) *100</w:t>
            </w:r>
          </w:p>
        </w:tc>
        <w:tc>
          <w:tcPr>
            <w:tcW w:w="994" w:type="dxa"/>
            <w:vAlign w:val="center"/>
          </w:tcPr>
          <w:p w:rsidR="00DD4AE8" w:rsidRDefault="00DD4AE8" w:rsidP="00F94573">
            <w:pPr>
              <w:pStyle w:val="Default"/>
              <w:spacing w:line="240" w:lineRule="auto"/>
              <w:jc w:val="center"/>
              <w:rPr>
                <w:bCs/>
                <w:sz w:val="20"/>
                <w:szCs w:val="20"/>
              </w:rPr>
            </w:pPr>
            <w:r>
              <w:rPr>
                <w:bCs/>
                <w:sz w:val="20"/>
                <w:szCs w:val="20"/>
              </w:rPr>
              <w:t>Eficacia</w:t>
            </w:r>
          </w:p>
        </w:tc>
        <w:tc>
          <w:tcPr>
            <w:tcW w:w="1076" w:type="dxa"/>
            <w:vAlign w:val="center"/>
          </w:tcPr>
          <w:p w:rsidR="00DD4AE8" w:rsidRDefault="00DD4AE8" w:rsidP="00F94573">
            <w:pPr>
              <w:pStyle w:val="Default"/>
              <w:spacing w:line="240" w:lineRule="auto"/>
              <w:jc w:val="center"/>
              <w:rPr>
                <w:bCs/>
                <w:sz w:val="20"/>
                <w:szCs w:val="20"/>
              </w:rPr>
            </w:pPr>
            <w:r>
              <w:rPr>
                <w:bCs/>
                <w:sz w:val="20"/>
                <w:szCs w:val="20"/>
              </w:rPr>
              <w:t>Variación / Porcentaje</w:t>
            </w:r>
          </w:p>
        </w:tc>
        <w:tc>
          <w:tcPr>
            <w:tcW w:w="1260" w:type="dxa"/>
            <w:vAlign w:val="center"/>
          </w:tcPr>
          <w:p w:rsidR="00DD4AE8" w:rsidRDefault="00DD4AE8" w:rsidP="00F94573">
            <w:pPr>
              <w:pStyle w:val="Default"/>
              <w:spacing w:line="240" w:lineRule="auto"/>
              <w:jc w:val="both"/>
              <w:rPr>
                <w:bCs/>
                <w:sz w:val="20"/>
                <w:szCs w:val="20"/>
              </w:rPr>
            </w:pPr>
            <w:r>
              <w:rPr>
                <w:bCs/>
                <w:sz w:val="20"/>
                <w:szCs w:val="20"/>
              </w:rPr>
              <w:t xml:space="preserve">Dos últimos </w:t>
            </w:r>
            <w:r w:rsidRPr="00E30293">
              <w:rPr>
                <w:bCs/>
                <w:sz w:val="20"/>
                <w:szCs w:val="20"/>
              </w:rPr>
              <w:t>Índice</w:t>
            </w:r>
            <w:r>
              <w:rPr>
                <w:bCs/>
                <w:sz w:val="20"/>
                <w:szCs w:val="20"/>
              </w:rPr>
              <w:t>s</w:t>
            </w:r>
            <w:r w:rsidRPr="00E30293">
              <w:rPr>
                <w:bCs/>
                <w:sz w:val="20"/>
                <w:szCs w:val="20"/>
              </w:rPr>
              <w:t xml:space="preserve"> </w:t>
            </w:r>
            <w:r>
              <w:rPr>
                <w:bCs/>
                <w:sz w:val="20"/>
                <w:szCs w:val="20"/>
              </w:rPr>
              <w:t xml:space="preserve">de </w:t>
            </w:r>
            <w:r w:rsidRPr="00E30293">
              <w:rPr>
                <w:bCs/>
                <w:sz w:val="20"/>
                <w:szCs w:val="20"/>
              </w:rPr>
              <w:t>C</w:t>
            </w:r>
            <w:r>
              <w:rPr>
                <w:bCs/>
                <w:sz w:val="20"/>
                <w:szCs w:val="20"/>
              </w:rPr>
              <w:t>alidad y espacio de la vivienda (Índice de Desarrollo Social) calculado por el Consejo de Evaluación del Desarrollo Social</w:t>
            </w:r>
          </w:p>
        </w:tc>
        <w:tc>
          <w:tcPr>
            <w:tcW w:w="1260" w:type="dxa"/>
            <w:vAlign w:val="center"/>
          </w:tcPr>
          <w:p w:rsidR="00DD4AE8" w:rsidRDefault="00DD4AE8" w:rsidP="00F94573">
            <w:pPr>
              <w:pStyle w:val="Default"/>
              <w:spacing w:line="240" w:lineRule="auto"/>
              <w:jc w:val="both"/>
              <w:rPr>
                <w:bCs/>
                <w:sz w:val="20"/>
                <w:szCs w:val="20"/>
              </w:rPr>
            </w:pPr>
            <w:r>
              <w:rPr>
                <w:bCs/>
                <w:sz w:val="20"/>
                <w:szCs w:val="20"/>
              </w:rPr>
              <w:t>Se realizan censos de población y vivienda</w:t>
            </w:r>
          </w:p>
          <w:p w:rsidR="00DD4AE8" w:rsidRDefault="00DD4AE8" w:rsidP="00F94573">
            <w:pPr>
              <w:pStyle w:val="Default"/>
              <w:spacing w:line="240" w:lineRule="auto"/>
              <w:jc w:val="both"/>
              <w:rPr>
                <w:bCs/>
                <w:sz w:val="20"/>
                <w:szCs w:val="20"/>
              </w:rPr>
            </w:pPr>
            <w:r>
              <w:rPr>
                <w:bCs/>
                <w:sz w:val="20"/>
                <w:szCs w:val="20"/>
              </w:rPr>
              <w:t>Se calcula el Índice de Desarrollo Social en el que se desglosa el índice de calidad y espacio de la vivienda</w:t>
            </w:r>
          </w:p>
        </w:tc>
      </w:tr>
      <w:tr w:rsidR="004F46F9" w:rsidTr="003279D6">
        <w:trPr>
          <w:jc w:val="center"/>
        </w:trPr>
        <w:tc>
          <w:tcPr>
            <w:tcW w:w="1289" w:type="dxa"/>
            <w:vAlign w:val="center"/>
          </w:tcPr>
          <w:p w:rsidR="00DD4AE8" w:rsidRPr="00201B4D" w:rsidRDefault="00DD4AE8" w:rsidP="00201B4D">
            <w:pPr>
              <w:pStyle w:val="Default"/>
              <w:spacing w:line="240" w:lineRule="auto"/>
              <w:jc w:val="center"/>
              <w:rPr>
                <w:b/>
                <w:bCs/>
                <w:sz w:val="20"/>
                <w:szCs w:val="20"/>
              </w:rPr>
            </w:pPr>
            <w:r w:rsidRPr="00201B4D">
              <w:rPr>
                <w:b/>
                <w:bCs/>
                <w:sz w:val="20"/>
                <w:szCs w:val="20"/>
              </w:rPr>
              <w:t>Propósito</w:t>
            </w:r>
          </w:p>
        </w:tc>
        <w:tc>
          <w:tcPr>
            <w:tcW w:w="1361" w:type="dxa"/>
            <w:vAlign w:val="center"/>
          </w:tcPr>
          <w:p w:rsidR="00DD4AE8" w:rsidRDefault="00DD4AE8" w:rsidP="00DD4AE8">
            <w:pPr>
              <w:pStyle w:val="Default"/>
              <w:spacing w:line="240" w:lineRule="auto"/>
              <w:jc w:val="both"/>
              <w:rPr>
                <w:bCs/>
                <w:sz w:val="20"/>
                <w:szCs w:val="20"/>
              </w:rPr>
            </w:pPr>
            <w:r>
              <w:rPr>
                <w:bCs/>
                <w:sz w:val="20"/>
                <w:szCs w:val="20"/>
              </w:rPr>
              <w:t>Los personas en zonas con índice de desarrollo social bajo o muy bajo que habitan en colonias de la Delegación Álvaro Obregón cuentan con el mejoramiento urbano de sus viviendas</w:t>
            </w:r>
          </w:p>
        </w:tc>
        <w:tc>
          <w:tcPr>
            <w:tcW w:w="1259" w:type="dxa"/>
            <w:vAlign w:val="center"/>
          </w:tcPr>
          <w:p w:rsidR="00DD4AE8" w:rsidRPr="0089096D" w:rsidRDefault="00DD4AE8" w:rsidP="0089096D">
            <w:pPr>
              <w:pStyle w:val="Default"/>
              <w:spacing w:line="240" w:lineRule="auto"/>
              <w:jc w:val="both"/>
              <w:rPr>
                <w:bCs/>
                <w:sz w:val="20"/>
                <w:szCs w:val="20"/>
              </w:rPr>
            </w:pPr>
            <w:r w:rsidRPr="0089096D">
              <w:rPr>
                <w:bCs/>
                <w:sz w:val="20"/>
                <w:szCs w:val="20"/>
              </w:rPr>
              <w:t xml:space="preserve">Porcentaje </w:t>
            </w:r>
            <w:r w:rsidR="0089096D" w:rsidRPr="0089096D">
              <w:rPr>
                <w:bCs/>
                <w:sz w:val="20"/>
                <w:szCs w:val="20"/>
              </w:rPr>
              <w:t xml:space="preserve">de personas que habitan en las colonias beneficiadas en la Delegación Álvaro Obregón respecto al número </w:t>
            </w:r>
            <w:r w:rsidRPr="0089096D">
              <w:rPr>
                <w:bCs/>
                <w:sz w:val="20"/>
                <w:szCs w:val="20"/>
              </w:rPr>
              <w:t xml:space="preserve">de personas que habitan en las colonias beneficiadas ubicadas en zonas de índice de desarrollo social bajo o muy bajo de la Delegación Álvaro Obregón </w:t>
            </w:r>
          </w:p>
        </w:tc>
        <w:tc>
          <w:tcPr>
            <w:tcW w:w="1260" w:type="dxa"/>
            <w:vAlign w:val="center"/>
          </w:tcPr>
          <w:p w:rsidR="00DD4AE8" w:rsidRDefault="00DD4AE8" w:rsidP="0089096D">
            <w:pPr>
              <w:pStyle w:val="Default"/>
              <w:spacing w:line="240" w:lineRule="auto"/>
              <w:jc w:val="both"/>
              <w:rPr>
                <w:bCs/>
                <w:sz w:val="20"/>
                <w:szCs w:val="20"/>
              </w:rPr>
            </w:pPr>
            <w:r>
              <w:rPr>
                <w:bCs/>
                <w:sz w:val="20"/>
                <w:szCs w:val="20"/>
              </w:rPr>
              <w:t>(</w:t>
            </w:r>
            <w:r w:rsidR="0089096D">
              <w:rPr>
                <w:bCs/>
                <w:sz w:val="20"/>
                <w:szCs w:val="20"/>
              </w:rPr>
              <w:t xml:space="preserve">Personas que habitan en las colonias beneficiadas en la Delegación Álvaro Obregón </w:t>
            </w:r>
            <w:r>
              <w:rPr>
                <w:bCs/>
                <w:sz w:val="20"/>
                <w:szCs w:val="20"/>
              </w:rPr>
              <w:t xml:space="preserve">/ </w:t>
            </w:r>
            <w:r w:rsidR="0089096D">
              <w:rPr>
                <w:bCs/>
                <w:sz w:val="20"/>
                <w:szCs w:val="20"/>
              </w:rPr>
              <w:t>Personas que habitan en las colonias beneficiadas ubicadas en zonas de índice de desarrollo social bajo o muy bajo de la Delegación Álvaro Obregón</w:t>
            </w:r>
            <w:r>
              <w:rPr>
                <w:bCs/>
                <w:sz w:val="20"/>
                <w:szCs w:val="20"/>
              </w:rPr>
              <w:t>) *100</w:t>
            </w:r>
          </w:p>
        </w:tc>
        <w:tc>
          <w:tcPr>
            <w:tcW w:w="994" w:type="dxa"/>
            <w:vAlign w:val="center"/>
          </w:tcPr>
          <w:p w:rsidR="00DD4AE8" w:rsidRDefault="00DD4AE8" w:rsidP="00F94573">
            <w:pPr>
              <w:pStyle w:val="Default"/>
              <w:spacing w:line="240" w:lineRule="auto"/>
              <w:jc w:val="center"/>
              <w:rPr>
                <w:bCs/>
                <w:sz w:val="20"/>
                <w:szCs w:val="20"/>
              </w:rPr>
            </w:pPr>
            <w:r>
              <w:rPr>
                <w:bCs/>
                <w:sz w:val="20"/>
                <w:szCs w:val="20"/>
              </w:rPr>
              <w:t>Eficiencia</w:t>
            </w:r>
          </w:p>
        </w:tc>
        <w:tc>
          <w:tcPr>
            <w:tcW w:w="1076" w:type="dxa"/>
            <w:vAlign w:val="center"/>
          </w:tcPr>
          <w:p w:rsidR="00DD4AE8" w:rsidRDefault="00DD4AE8" w:rsidP="00F94573">
            <w:pPr>
              <w:pStyle w:val="Default"/>
              <w:spacing w:line="240" w:lineRule="auto"/>
              <w:jc w:val="center"/>
              <w:rPr>
                <w:bCs/>
                <w:sz w:val="20"/>
                <w:szCs w:val="20"/>
              </w:rPr>
            </w:pPr>
            <w:r>
              <w:rPr>
                <w:bCs/>
                <w:sz w:val="20"/>
                <w:szCs w:val="20"/>
              </w:rPr>
              <w:t>Personas / Porcentaje</w:t>
            </w:r>
          </w:p>
        </w:tc>
        <w:tc>
          <w:tcPr>
            <w:tcW w:w="1260" w:type="dxa"/>
            <w:vAlign w:val="center"/>
          </w:tcPr>
          <w:p w:rsidR="00DD4AE8" w:rsidRDefault="00DD4AE8" w:rsidP="00F94573">
            <w:pPr>
              <w:pStyle w:val="Default"/>
              <w:spacing w:line="240" w:lineRule="auto"/>
              <w:jc w:val="both"/>
              <w:rPr>
                <w:bCs/>
                <w:sz w:val="20"/>
                <w:szCs w:val="20"/>
              </w:rPr>
            </w:pPr>
            <w:r>
              <w:rPr>
                <w:bCs/>
                <w:sz w:val="20"/>
                <w:szCs w:val="20"/>
              </w:rPr>
              <w:t>Padrón de colonias beneficiadas</w:t>
            </w:r>
          </w:p>
          <w:p w:rsidR="00DD4AE8" w:rsidRDefault="00DD4AE8" w:rsidP="00F94573">
            <w:pPr>
              <w:pStyle w:val="Default"/>
              <w:spacing w:line="240" w:lineRule="auto"/>
              <w:jc w:val="both"/>
              <w:rPr>
                <w:bCs/>
                <w:sz w:val="20"/>
                <w:szCs w:val="20"/>
              </w:rPr>
            </w:pPr>
            <w:r>
              <w:rPr>
                <w:bCs/>
                <w:sz w:val="20"/>
                <w:szCs w:val="20"/>
              </w:rPr>
              <w:t>Censo de población y vivienda 2010 por colonia</w:t>
            </w:r>
          </w:p>
          <w:p w:rsidR="00DD4AE8" w:rsidRPr="00E30293" w:rsidRDefault="00DD4AE8" w:rsidP="00F94573">
            <w:pPr>
              <w:pStyle w:val="Default"/>
              <w:spacing w:line="240" w:lineRule="auto"/>
              <w:jc w:val="both"/>
              <w:rPr>
                <w:bCs/>
                <w:sz w:val="20"/>
                <w:szCs w:val="20"/>
              </w:rPr>
            </w:pPr>
            <w:r>
              <w:rPr>
                <w:bCs/>
                <w:sz w:val="20"/>
                <w:szCs w:val="20"/>
              </w:rPr>
              <w:t>Índice de Desarrollo Social 2010</w:t>
            </w:r>
          </w:p>
        </w:tc>
        <w:tc>
          <w:tcPr>
            <w:tcW w:w="1260" w:type="dxa"/>
            <w:vAlign w:val="center"/>
          </w:tcPr>
          <w:p w:rsidR="00DD4AE8" w:rsidRDefault="00DD4AE8" w:rsidP="00F94573">
            <w:pPr>
              <w:pStyle w:val="Default"/>
              <w:spacing w:line="240" w:lineRule="auto"/>
              <w:jc w:val="both"/>
              <w:rPr>
                <w:bCs/>
                <w:sz w:val="20"/>
                <w:szCs w:val="20"/>
              </w:rPr>
            </w:pPr>
            <w:r>
              <w:rPr>
                <w:bCs/>
                <w:sz w:val="20"/>
                <w:szCs w:val="20"/>
              </w:rPr>
              <w:t>Se otorgan recursos financieros suficientes al programa para cubrir a la población objetivo</w:t>
            </w:r>
          </w:p>
        </w:tc>
      </w:tr>
      <w:tr w:rsidR="004F46F9" w:rsidTr="003279D6">
        <w:trPr>
          <w:jc w:val="center"/>
        </w:trPr>
        <w:tc>
          <w:tcPr>
            <w:tcW w:w="1289" w:type="dxa"/>
            <w:vMerge w:val="restart"/>
            <w:vAlign w:val="center"/>
          </w:tcPr>
          <w:p w:rsidR="004F46F9" w:rsidRPr="00F94573" w:rsidRDefault="004F46F9" w:rsidP="00201B4D">
            <w:pPr>
              <w:pStyle w:val="Default"/>
              <w:spacing w:line="240" w:lineRule="auto"/>
              <w:jc w:val="center"/>
              <w:rPr>
                <w:b/>
                <w:bCs/>
                <w:sz w:val="20"/>
                <w:szCs w:val="20"/>
              </w:rPr>
            </w:pPr>
            <w:r w:rsidRPr="00F94573">
              <w:rPr>
                <w:b/>
                <w:bCs/>
                <w:sz w:val="20"/>
                <w:szCs w:val="20"/>
              </w:rPr>
              <w:lastRenderedPageBreak/>
              <w:t>Componentes</w:t>
            </w:r>
          </w:p>
        </w:tc>
        <w:tc>
          <w:tcPr>
            <w:tcW w:w="1361" w:type="dxa"/>
            <w:vMerge w:val="restart"/>
            <w:vAlign w:val="center"/>
          </w:tcPr>
          <w:p w:rsidR="004F46F9" w:rsidRDefault="004F46F9" w:rsidP="00C821F4">
            <w:pPr>
              <w:pStyle w:val="Default"/>
              <w:spacing w:line="240" w:lineRule="auto"/>
              <w:jc w:val="both"/>
              <w:rPr>
                <w:bCs/>
                <w:sz w:val="20"/>
                <w:szCs w:val="20"/>
              </w:rPr>
            </w:pPr>
            <w:r w:rsidRPr="004F46F9">
              <w:rPr>
                <w:bCs/>
                <w:sz w:val="20"/>
                <w:szCs w:val="20"/>
              </w:rPr>
              <w:t>C1. Los habitantes de la Delegación Álvaro</w:t>
            </w:r>
            <w:r w:rsidR="00C821F4">
              <w:rPr>
                <w:bCs/>
                <w:sz w:val="20"/>
                <w:szCs w:val="20"/>
              </w:rPr>
              <w:t xml:space="preserve"> Obregón que solicitan el apoyo, lo reciben</w:t>
            </w:r>
          </w:p>
        </w:tc>
        <w:tc>
          <w:tcPr>
            <w:tcW w:w="1259" w:type="dxa"/>
            <w:vAlign w:val="center"/>
          </w:tcPr>
          <w:p w:rsidR="004F46F9" w:rsidRDefault="004F46F9" w:rsidP="004F46F9">
            <w:pPr>
              <w:pStyle w:val="Default"/>
              <w:spacing w:line="240" w:lineRule="auto"/>
              <w:jc w:val="both"/>
              <w:rPr>
                <w:bCs/>
                <w:sz w:val="20"/>
                <w:szCs w:val="20"/>
              </w:rPr>
            </w:pPr>
            <w:r>
              <w:rPr>
                <w:bCs/>
                <w:sz w:val="20"/>
                <w:szCs w:val="20"/>
              </w:rPr>
              <w:t>Porcentaje de  habitantes de la Delegación Álvaro Obregón que recibieron el apoyo de repellado y pintura con respecto a los que solicitaron su ingreso al Programa Comunitario de Mejoramiento Urbano</w:t>
            </w:r>
          </w:p>
        </w:tc>
        <w:tc>
          <w:tcPr>
            <w:tcW w:w="1260" w:type="dxa"/>
          </w:tcPr>
          <w:p w:rsidR="004F46F9" w:rsidRDefault="004F46F9" w:rsidP="00234D18">
            <w:pPr>
              <w:pStyle w:val="Default"/>
              <w:spacing w:line="240" w:lineRule="auto"/>
              <w:jc w:val="both"/>
              <w:rPr>
                <w:bCs/>
                <w:sz w:val="20"/>
                <w:szCs w:val="20"/>
              </w:rPr>
            </w:pPr>
            <w:r>
              <w:rPr>
                <w:bCs/>
                <w:sz w:val="20"/>
                <w:szCs w:val="20"/>
              </w:rPr>
              <w:t>(Habitantes de la Delegación Álvaro Obregón que recibieron el apoyo de repellado y pintura / Total de habitantes que solicitaron su ingreso al Programa Comunitario de Mejoramiento Urbano) *100</w:t>
            </w:r>
          </w:p>
        </w:tc>
        <w:tc>
          <w:tcPr>
            <w:tcW w:w="994" w:type="dxa"/>
            <w:vMerge w:val="restart"/>
            <w:vAlign w:val="center"/>
          </w:tcPr>
          <w:p w:rsidR="004F46F9" w:rsidRDefault="004F46F9" w:rsidP="00234D18">
            <w:pPr>
              <w:pStyle w:val="Default"/>
              <w:spacing w:line="240" w:lineRule="auto"/>
              <w:jc w:val="both"/>
              <w:rPr>
                <w:bCs/>
                <w:sz w:val="20"/>
                <w:szCs w:val="20"/>
              </w:rPr>
            </w:pPr>
            <w:r>
              <w:rPr>
                <w:bCs/>
                <w:sz w:val="20"/>
                <w:szCs w:val="20"/>
              </w:rPr>
              <w:t>Eficiencia</w:t>
            </w:r>
          </w:p>
        </w:tc>
        <w:tc>
          <w:tcPr>
            <w:tcW w:w="1076" w:type="dxa"/>
            <w:vMerge w:val="restart"/>
            <w:vAlign w:val="center"/>
          </w:tcPr>
          <w:p w:rsidR="004F46F9" w:rsidRDefault="004F46F9" w:rsidP="00234D18">
            <w:pPr>
              <w:pStyle w:val="Default"/>
              <w:spacing w:line="240" w:lineRule="auto"/>
              <w:jc w:val="both"/>
              <w:rPr>
                <w:bCs/>
                <w:sz w:val="20"/>
                <w:szCs w:val="20"/>
              </w:rPr>
            </w:pPr>
            <w:r>
              <w:rPr>
                <w:bCs/>
                <w:sz w:val="20"/>
                <w:szCs w:val="20"/>
              </w:rPr>
              <w:t>Habitantes / Porcentaje</w:t>
            </w:r>
          </w:p>
        </w:tc>
        <w:tc>
          <w:tcPr>
            <w:tcW w:w="1260" w:type="dxa"/>
            <w:vMerge w:val="restart"/>
            <w:vAlign w:val="center"/>
          </w:tcPr>
          <w:p w:rsidR="004F46F9" w:rsidRDefault="004F46F9" w:rsidP="00234D18">
            <w:pPr>
              <w:pStyle w:val="Default"/>
              <w:spacing w:line="240" w:lineRule="auto"/>
              <w:jc w:val="both"/>
              <w:rPr>
                <w:bCs/>
                <w:sz w:val="20"/>
                <w:szCs w:val="20"/>
              </w:rPr>
            </w:pPr>
            <w:r>
              <w:rPr>
                <w:bCs/>
                <w:sz w:val="20"/>
                <w:szCs w:val="20"/>
              </w:rPr>
              <w:t>Padrón de población beneficiada</w:t>
            </w:r>
          </w:p>
          <w:p w:rsidR="004F46F9" w:rsidRDefault="004F46F9" w:rsidP="004F46F9">
            <w:pPr>
              <w:pStyle w:val="Default"/>
              <w:spacing w:line="240" w:lineRule="auto"/>
              <w:jc w:val="both"/>
              <w:rPr>
                <w:bCs/>
                <w:sz w:val="20"/>
                <w:szCs w:val="20"/>
              </w:rPr>
            </w:pPr>
            <w:r>
              <w:rPr>
                <w:bCs/>
                <w:sz w:val="20"/>
                <w:szCs w:val="20"/>
              </w:rPr>
              <w:t>Solicitudes de ingreso al  Programa Comunitario de Mejoramiento Urbano</w:t>
            </w:r>
          </w:p>
        </w:tc>
        <w:tc>
          <w:tcPr>
            <w:tcW w:w="1260" w:type="dxa"/>
            <w:vMerge w:val="restart"/>
            <w:vAlign w:val="center"/>
          </w:tcPr>
          <w:p w:rsidR="004F46F9" w:rsidRDefault="004F46F9" w:rsidP="00234D18">
            <w:pPr>
              <w:pStyle w:val="Default"/>
              <w:spacing w:line="240" w:lineRule="auto"/>
              <w:jc w:val="both"/>
              <w:rPr>
                <w:bCs/>
                <w:sz w:val="20"/>
                <w:szCs w:val="20"/>
              </w:rPr>
            </w:pPr>
            <w:r>
              <w:rPr>
                <w:bCs/>
                <w:sz w:val="20"/>
                <w:szCs w:val="20"/>
              </w:rPr>
              <w:t>Los habitantes de la Delegación Álvaro Obregón realizan la solicitud de ingreso al Programa de Mejoramiento Urbano</w:t>
            </w:r>
          </w:p>
        </w:tc>
      </w:tr>
      <w:tr w:rsidR="004F46F9" w:rsidTr="003279D6">
        <w:trPr>
          <w:jc w:val="center"/>
        </w:trPr>
        <w:tc>
          <w:tcPr>
            <w:tcW w:w="1289" w:type="dxa"/>
            <w:vMerge/>
          </w:tcPr>
          <w:p w:rsidR="004F46F9" w:rsidRPr="00DD4AE8" w:rsidRDefault="004F46F9" w:rsidP="00201B4D">
            <w:pPr>
              <w:pStyle w:val="Default"/>
              <w:spacing w:line="240" w:lineRule="auto"/>
              <w:jc w:val="center"/>
              <w:rPr>
                <w:b/>
                <w:bCs/>
                <w:sz w:val="20"/>
                <w:szCs w:val="20"/>
                <w:highlight w:val="yellow"/>
              </w:rPr>
            </w:pPr>
          </w:p>
        </w:tc>
        <w:tc>
          <w:tcPr>
            <w:tcW w:w="1361" w:type="dxa"/>
            <w:vMerge/>
          </w:tcPr>
          <w:p w:rsidR="004F46F9" w:rsidRDefault="004F46F9" w:rsidP="00234D18">
            <w:pPr>
              <w:pStyle w:val="Default"/>
              <w:spacing w:line="240" w:lineRule="auto"/>
              <w:jc w:val="both"/>
              <w:rPr>
                <w:bCs/>
                <w:sz w:val="20"/>
                <w:szCs w:val="20"/>
              </w:rPr>
            </w:pPr>
          </w:p>
        </w:tc>
        <w:tc>
          <w:tcPr>
            <w:tcW w:w="1259" w:type="dxa"/>
            <w:vAlign w:val="center"/>
          </w:tcPr>
          <w:p w:rsidR="004F46F9" w:rsidRDefault="004F46F9" w:rsidP="004F46F9">
            <w:pPr>
              <w:pStyle w:val="Default"/>
              <w:spacing w:line="240" w:lineRule="auto"/>
              <w:jc w:val="both"/>
              <w:rPr>
                <w:bCs/>
                <w:sz w:val="20"/>
                <w:szCs w:val="20"/>
              </w:rPr>
            </w:pPr>
            <w:r>
              <w:rPr>
                <w:bCs/>
                <w:sz w:val="20"/>
                <w:szCs w:val="20"/>
              </w:rPr>
              <w:t>Porcentaje de  habitantes de la Delegación Álvaro Obregón que recibieron el apoyo de entrega de pintura con respecto a los que solicitaron su ingreso al Programa Comunitario de Mejoramiento Urbano</w:t>
            </w:r>
          </w:p>
        </w:tc>
        <w:tc>
          <w:tcPr>
            <w:tcW w:w="1260" w:type="dxa"/>
          </w:tcPr>
          <w:p w:rsidR="004F46F9" w:rsidRDefault="004F46F9" w:rsidP="004F46F9">
            <w:pPr>
              <w:pStyle w:val="Default"/>
              <w:spacing w:line="240" w:lineRule="auto"/>
              <w:jc w:val="both"/>
              <w:rPr>
                <w:bCs/>
                <w:sz w:val="20"/>
                <w:szCs w:val="20"/>
              </w:rPr>
            </w:pPr>
            <w:r>
              <w:rPr>
                <w:bCs/>
                <w:sz w:val="20"/>
                <w:szCs w:val="20"/>
              </w:rPr>
              <w:t>(Habitantes de la Delegación Álvaro Obregón que recibieron el apoyo de entrega de pintura / Total de habitantes que solicitaron su ingreso al Programa Comunitario de Mejoramiento Urbano) *100</w:t>
            </w:r>
          </w:p>
        </w:tc>
        <w:tc>
          <w:tcPr>
            <w:tcW w:w="994" w:type="dxa"/>
            <w:vMerge/>
          </w:tcPr>
          <w:p w:rsidR="004F46F9" w:rsidRDefault="004F46F9" w:rsidP="00234D18">
            <w:pPr>
              <w:pStyle w:val="Default"/>
              <w:spacing w:line="240" w:lineRule="auto"/>
              <w:jc w:val="both"/>
              <w:rPr>
                <w:bCs/>
                <w:sz w:val="20"/>
                <w:szCs w:val="20"/>
              </w:rPr>
            </w:pPr>
          </w:p>
        </w:tc>
        <w:tc>
          <w:tcPr>
            <w:tcW w:w="1076" w:type="dxa"/>
            <w:vMerge/>
          </w:tcPr>
          <w:p w:rsidR="004F46F9" w:rsidRDefault="004F46F9" w:rsidP="00234D18">
            <w:pPr>
              <w:pStyle w:val="Default"/>
              <w:spacing w:line="240" w:lineRule="auto"/>
              <w:jc w:val="both"/>
              <w:rPr>
                <w:bCs/>
                <w:sz w:val="20"/>
                <w:szCs w:val="20"/>
              </w:rPr>
            </w:pPr>
          </w:p>
        </w:tc>
        <w:tc>
          <w:tcPr>
            <w:tcW w:w="1260" w:type="dxa"/>
            <w:vMerge/>
          </w:tcPr>
          <w:p w:rsidR="004F46F9" w:rsidRDefault="004F46F9" w:rsidP="00234D18">
            <w:pPr>
              <w:pStyle w:val="Default"/>
              <w:spacing w:line="240" w:lineRule="auto"/>
              <w:jc w:val="both"/>
              <w:rPr>
                <w:bCs/>
                <w:sz w:val="20"/>
                <w:szCs w:val="20"/>
              </w:rPr>
            </w:pPr>
          </w:p>
        </w:tc>
        <w:tc>
          <w:tcPr>
            <w:tcW w:w="1260" w:type="dxa"/>
            <w:vMerge/>
          </w:tcPr>
          <w:p w:rsidR="004F46F9" w:rsidRDefault="004F46F9" w:rsidP="00234D18">
            <w:pPr>
              <w:pStyle w:val="Default"/>
              <w:spacing w:line="240" w:lineRule="auto"/>
              <w:jc w:val="both"/>
              <w:rPr>
                <w:bCs/>
                <w:sz w:val="20"/>
                <w:szCs w:val="20"/>
              </w:rPr>
            </w:pPr>
          </w:p>
        </w:tc>
      </w:tr>
      <w:tr w:rsidR="009E7C2A" w:rsidTr="003279D6">
        <w:trPr>
          <w:jc w:val="center"/>
        </w:trPr>
        <w:tc>
          <w:tcPr>
            <w:tcW w:w="1289" w:type="dxa"/>
            <w:vMerge w:val="restart"/>
            <w:vAlign w:val="center"/>
          </w:tcPr>
          <w:p w:rsidR="009E7C2A" w:rsidRPr="00212A42" w:rsidRDefault="009E7C2A" w:rsidP="00201B4D">
            <w:pPr>
              <w:pStyle w:val="Default"/>
              <w:spacing w:line="240" w:lineRule="auto"/>
              <w:jc w:val="center"/>
              <w:rPr>
                <w:b/>
                <w:bCs/>
                <w:sz w:val="20"/>
                <w:szCs w:val="20"/>
              </w:rPr>
            </w:pPr>
            <w:r w:rsidRPr="00212A42">
              <w:rPr>
                <w:b/>
                <w:bCs/>
                <w:sz w:val="20"/>
                <w:szCs w:val="20"/>
              </w:rPr>
              <w:t>Actividades</w:t>
            </w:r>
          </w:p>
        </w:tc>
        <w:tc>
          <w:tcPr>
            <w:tcW w:w="1361" w:type="dxa"/>
            <w:vAlign w:val="center"/>
          </w:tcPr>
          <w:p w:rsidR="009E7C2A" w:rsidRDefault="009E7C2A" w:rsidP="00212A42">
            <w:pPr>
              <w:pStyle w:val="Default"/>
              <w:spacing w:line="240" w:lineRule="auto"/>
              <w:jc w:val="both"/>
              <w:rPr>
                <w:bCs/>
                <w:sz w:val="20"/>
                <w:szCs w:val="20"/>
              </w:rPr>
            </w:pPr>
            <w:r>
              <w:rPr>
                <w:bCs/>
                <w:sz w:val="20"/>
                <w:szCs w:val="20"/>
              </w:rPr>
              <w:t>A.1.1. Recepción de solicitudes al Programa Comunitario de Mejoramiento Urbano</w:t>
            </w:r>
          </w:p>
        </w:tc>
        <w:tc>
          <w:tcPr>
            <w:tcW w:w="1259" w:type="dxa"/>
            <w:vMerge w:val="restart"/>
          </w:tcPr>
          <w:p w:rsidR="009E7C2A" w:rsidRDefault="009E7C2A" w:rsidP="00234D18">
            <w:pPr>
              <w:pStyle w:val="Default"/>
              <w:spacing w:line="240" w:lineRule="auto"/>
              <w:jc w:val="both"/>
              <w:rPr>
                <w:bCs/>
                <w:sz w:val="20"/>
                <w:szCs w:val="20"/>
              </w:rPr>
            </w:pPr>
            <w:r>
              <w:rPr>
                <w:bCs/>
                <w:sz w:val="20"/>
                <w:szCs w:val="20"/>
              </w:rPr>
              <w:t xml:space="preserve">Porcentaje de habitantes de la Delegación Álvaro Obregón que recibieron cualquiera </w:t>
            </w:r>
            <w:r>
              <w:rPr>
                <w:bCs/>
                <w:sz w:val="20"/>
                <w:szCs w:val="20"/>
              </w:rPr>
              <w:lastRenderedPageBreak/>
              <w:t>de los apoyos del Programa Comunitario de Mejoramiento Urbano con respecto al número de habitantes que ingresaron su solicitud al Programa Comunitario de Mejoramiento Urbano</w:t>
            </w:r>
          </w:p>
        </w:tc>
        <w:tc>
          <w:tcPr>
            <w:tcW w:w="1260" w:type="dxa"/>
            <w:vMerge w:val="restart"/>
          </w:tcPr>
          <w:p w:rsidR="009E7C2A" w:rsidRDefault="009E7C2A" w:rsidP="00212A42">
            <w:pPr>
              <w:pStyle w:val="Default"/>
              <w:spacing w:line="240" w:lineRule="auto"/>
              <w:jc w:val="both"/>
              <w:rPr>
                <w:bCs/>
                <w:sz w:val="20"/>
                <w:szCs w:val="20"/>
              </w:rPr>
            </w:pPr>
            <w:r>
              <w:rPr>
                <w:bCs/>
                <w:sz w:val="20"/>
                <w:szCs w:val="20"/>
              </w:rPr>
              <w:lastRenderedPageBreak/>
              <w:t xml:space="preserve">(Habitantes de la Delegación Álvaro Obregón que recibieron cualquiera de los apoyo del </w:t>
            </w:r>
            <w:r>
              <w:rPr>
                <w:bCs/>
                <w:sz w:val="20"/>
                <w:szCs w:val="20"/>
              </w:rPr>
              <w:lastRenderedPageBreak/>
              <w:t>Programa Comunitario de Mejoramiento Urbano/ Total de habitantes que solicitaron su ingreso al Programa Comunitario de Mejoramiento Urbano) *100</w:t>
            </w:r>
          </w:p>
        </w:tc>
        <w:tc>
          <w:tcPr>
            <w:tcW w:w="994" w:type="dxa"/>
            <w:vMerge w:val="restart"/>
            <w:vAlign w:val="center"/>
          </w:tcPr>
          <w:p w:rsidR="009E7C2A" w:rsidRDefault="009E7C2A" w:rsidP="00234D18">
            <w:pPr>
              <w:pStyle w:val="Default"/>
              <w:spacing w:line="240" w:lineRule="auto"/>
              <w:jc w:val="both"/>
              <w:rPr>
                <w:bCs/>
                <w:sz w:val="20"/>
                <w:szCs w:val="20"/>
              </w:rPr>
            </w:pPr>
            <w:r>
              <w:rPr>
                <w:bCs/>
                <w:sz w:val="20"/>
                <w:szCs w:val="20"/>
              </w:rPr>
              <w:lastRenderedPageBreak/>
              <w:t>Eficiencia</w:t>
            </w:r>
          </w:p>
        </w:tc>
        <w:tc>
          <w:tcPr>
            <w:tcW w:w="1076" w:type="dxa"/>
            <w:vMerge w:val="restart"/>
            <w:vAlign w:val="center"/>
          </w:tcPr>
          <w:p w:rsidR="009E7C2A" w:rsidRDefault="009E7C2A" w:rsidP="009E6B8E">
            <w:pPr>
              <w:pStyle w:val="Default"/>
              <w:spacing w:line="240" w:lineRule="auto"/>
              <w:jc w:val="both"/>
              <w:rPr>
                <w:bCs/>
                <w:sz w:val="20"/>
                <w:szCs w:val="20"/>
              </w:rPr>
            </w:pPr>
            <w:r>
              <w:rPr>
                <w:bCs/>
                <w:sz w:val="20"/>
                <w:szCs w:val="20"/>
              </w:rPr>
              <w:t>Habitantes / Porcentaje</w:t>
            </w:r>
          </w:p>
        </w:tc>
        <w:tc>
          <w:tcPr>
            <w:tcW w:w="1260" w:type="dxa"/>
            <w:vMerge w:val="restart"/>
            <w:vAlign w:val="center"/>
          </w:tcPr>
          <w:p w:rsidR="009E7C2A" w:rsidRDefault="009E7C2A" w:rsidP="009E6B8E">
            <w:pPr>
              <w:pStyle w:val="Default"/>
              <w:spacing w:line="240" w:lineRule="auto"/>
              <w:jc w:val="both"/>
              <w:rPr>
                <w:bCs/>
                <w:sz w:val="20"/>
                <w:szCs w:val="20"/>
              </w:rPr>
            </w:pPr>
            <w:r>
              <w:rPr>
                <w:bCs/>
                <w:sz w:val="20"/>
                <w:szCs w:val="20"/>
              </w:rPr>
              <w:t>Padrón de población beneficiada</w:t>
            </w:r>
          </w:p>
          <w:p w:rsidR="009E7C2A" w:rsidRDefault="009E7C2A" w:rsidP="009E6B8E">
            <w:pPr>
              <w:pStyle w:val="Default"/>
              <w:spacing w:line="240" w:lineRule="auto"/>
              <w:jc w:val="both"/>
              <w:rPr>
                <w:bCs/>
                <w:sz w:val="20"/>
                <w:szCs w:val="20"/>
              </w:rPr>
            </w:pPr>
            <w:r>
              <w:rPr>
                <w:bCs/>
                <w:sz w:val="20"/>
                <w:szCs w:val="20"/>
              </w:rPr>
              <w:t>Solicitudes de ingreso al  Programa Comunitario de Mejoramiento Urbano</w:t>
            </w:r>
          </w:p>
        </w:tc>
        <w:tc>
          <w:tcPr>
            <w:tcW w:w="1260" w:type="dxa"/>
            <w:vMerge w:val="restart"/>
            <w:vAlign w:val="center"/>
          </w:tcPr>
          <w:p w:rsidR="009E7C2A" w:rsidRDefault="009E7C2A" w:rsidP="009E6B8E">
            <w:pPr>
              <w:pStyle w:val="Default"/>
              <w:spacing w:line="240" w:lineRule="auto"/>
              <w:jc w:val="both"/>
              <w:rPr>
                <w:bCs/>
                <w:sz w:val="20"/>
                <w:szCs w:val="20"/>
              </w:rPr>
            </w:pPr>
            <w:r>
              <w:rPr>
                <w:bCs/>
                <w:sz w:val="20"/>
                <w:szCs w:val="20"/>
              </w:rPr>
              <w:t xml:space="preserve">Los habitantes de la Delegación Álvaro Obregón realizan la solicitud de ingreso al Programa de </w:t>
            </w:r>
            <w:r>
              <w:rPr>
                <w:bCs/>
                <w:sz w:val="20"/>
                <w:szCs w:val="20"/>
              </w:rPr>
              <w:lastRenderedPageBreak/>
              <w:t>Mejoramiento Urbano</w:t>
            </w:r>
          </w:p>
        </w:tc>
      </w:tr>
      <w:tr w:rsidR="009E7C2A" w:rsidTr="003279D6">
        <w:trPr>
          <w:jc w:val="center"/>
        </w:trPr>
        <w:tc>
          <w:tcPr>
            <w:tcW w:w="1289" w:type="dxa"/>
            <w:vMerge/>
          </w:tcPr>
          <w:p w:rsidR="009E7C2A" w:rsidRPr="00DD4AE8" w:rsidRDefault="009E7C2A" w:rsidP="00201B4D">
            <w:pPr>
              <w:pStyle w:val="Default"/>
              <w:spacing w:line="240" w:lineRule="auto"/>
              <w:jc w:val="center"/>
              <w:rPr>
                <w:b/>
                <w:bCs/>
                <w:sz w:val="20"/>
                <w:szCs w:val="20"/>
                <w:highlight w:val="yellow"/>
              </w:rPr>
            </w:pPr>
          </w:p>
        </w:tc>
        <w:tc>
          <w:tcPr>
            <w:tcW w:w="1361" w:type="dxa"/>
            <w:vAlign w:val="center"/>
          </w:tcPr>
          <w:p w:rsidR="009E7C2A" w:rsidRDefault="009E7C2A" w:rsidP="009E6B8E">
            <w:pPr>
              <w:pStyle w:val="Default"/>
              <w:spacing w:line="240" w:lineRule="auto"/>
              <w:jc w:val="both"/>
              <w:rPr>
                <w:bCs/>
                <w:sz w:val="20"/>
                <w:szCs w:val="20"/>
              </w:rPr>
            </w:pPr>
            <w:r>
              <w:rPr>
                <w:bCs/>
                <w:sz w:val="20"/>
                <w:szCs w:val="20"/>
              </w:rPr>
              <w:t>A.1.2. Definir beneficiarios</w:t>
            </w:r>
          </w:p>
        </w:tc>
        <w:tc>
          <w:tcPr>
            <w:tcW w:w="1259" w:type="dxa"/>
            <w:vMerge/>
          </w:tcPr>
          <w:p w:rsidR="009E7C2A" w:rsidRDefault="009E7C2A" w:rsidP="00234D18">
            <w:pPr>
              <w:pStyle w:val="Default"/>
              <w:spacing w:line="240" w:lineRule="auto"/>
              <w:jc w:val="both"/>
              <w:rPr>
                <w:bCs/>
                <w:sz w:val="20"/>
                <w:szCs w:val="20"/>
              </w:rPr>
            </w:pPr>
          </w:p>
        </w:tc>
        <w:tc>
          <w:tcPr>
            <w:tcW w:w="1260" w:type="dxa"/>
            <w:vMerge/>
          </w:tcPr>
          <w:p w:rsidR="009E7C2A" w:rsidRDefault="009E7C2A" w:rsidP="00234D18">
            <w:pPr>
              <w:pStyle w:val="Default"/>
              <w:spacing w:line="240" w:lineRule="auto"/>
              <w:jc w:val="both"/>
              <w:rPr>
                <w:bCs/>
                <w:sz w:val="20"/>
                <w:szCs w:val="20"/>
              </w:rPr>
            </w:pPr>
          </w:p>
        </w:tc>
        <w:tc>
          <w:tcPr>
            <w:tcW w:w="994" w:type="dxa"/>
            <w:vMerge/>
          </w:tcPr>
          <w:p w:rsidR="009E7C2A" w:rsidRDefault="009E7C2A" w:rsidP="00234D18">
            <w:pPr>
              <w:pStyle w:val="Default"/>
              <w:spacing w:line="240" w:lineRule="auto"/>
              <w:jc w:val="both"/>
              <w:rPr>
                <w:bCs/>
                <w:sz w:val="20"/>
                <w:szCs w:val="20"/>
              </w:rPr>
            </w:pPr>
          </w:p>
        </w:tc>
        <w:tc>
          <w:tcPr>
            <w:tcW w:w="1076" w:type="dxa"/>
            <w:vMerge/>
          </w:tcPr>
          <w:p w:rsidR="009E7C2A" w:rsidRDefault="009E7C2A" w:rsidP="00234D18">
            <w:pPr>
              <w:pStyle w:val="Default"/>
              <w:spacing w:line="240" w:lineRule="auto"/>
              <w:jc w:val="both"/>
              <w:rPr>
                <w:bCs/>
                <w:sz w:val="20"/>
                <w:szCs w:val="20"/>
              </w:rPr>
            </w:pPr>
          </w:p>
        </w:tc>
        <w:tc>
          <w:tcPr>
            <w:tcW w:w="1260" w:type="dxa"/>
            <w:vMerge/>
          </w:tcPr>
          <w:p w:rsidR="009E7C2A" w:rsidRDefault="009E7C2A" w:rsidP="00234D18">
            <w:pPr>
              <w:pStyle w:val="Default"/>
              <w:spacing w:line="240" w:lineRule="auto"/>
              <w:jc w:val="both"/>
              <w:rPr>
                <w:bCs/>
                <w:sz w:val="20"/>
                <w:szCs w:val="20"/>
              </w:rPr>
            </w:pPr>
          </w:p>
        </w:tc>
        <w:tc>
          <w:tcPr>
            <w:tcW w:w="1260" w:type="dxa"/>
            <w:vMerge/>
          </w:tcPr>
          <w:p w:rsidR="009E7C2A" w:rsidRDefault="009E7C2A" w:rsidP="00234D18">
            <w:pPr>
              <w:pStyle w:val="Default"/>
              <w:spacing w:line="240" w:lineRule="auto"/>
              <w:jc w:val="both"/>
              <w:rPr>
                <w:bCs/>
                <w:sz w:val="20"/>
                <w:szCs w:val="20"/>
              </w:rPr>
            </w:pPr>
          </w:p>
        </w:tc>
      </w:tr>
      <w:tr w:rsidR="00E12359" w:rsidTr="003279D6">
        <w:trPr>
          <w:jc w:val="center"/>
        </w:trPr>
        <w:tc>
          <w:tcPr>
            <w:tcW w:w="1289" w:type="dxa"/>
            <w:vMerge/>
          </w:tcPr>
          <w:p w:rsidR="00E12359" w:rsidRPr="00DD4AE8" w:rsidRDefault="00E12359" w:rsidP="00201B4D">
            <w:pPr>
              <w:pStyle w:val="Default"/>
              <w:spacing w:line="240" w:lineRule="auto"/>
              <w:jc w:val="center"/>
              <w:rPr>
                <w:b/>
                <w:bCs/>
                <w:sz w:val="20"/>
                <w:szCs w:val="20"/>
                <w:highlight w:val="yellow"/>
              </w:rPr>
            </w:pPr>
          </w:p>
        </w:tc>
        <w:tc>
          <w:tcPr>
            <w:tcW w:w="1361" w:type="dxa"/>
            <w:vMerge w:val="restart"/>
            <w:vAlign w:val="center"/>
          </w:tcPr>
          <w:p w:rsidR="00E12359" w:rsidRDefault="00E12359" w:rsidP="009E6B8E">
            <w:pPr>
              <w:pStyle w:val="Default"/>
              <w:spacing w:line="240" w:lineRule="auto"/>
              <w:jc w:val="both"/>
              <w:rPr>
                <w:bCs/>
                <w:sz w:val="20"/>
                <w:szCs w:val="20"/>
              </w:rPr>
            </w:pPr>
            <w:r>
              <w:rPr>
                <w:bCs/>
                <w:sz w:val="20"/>
                <w:szCs w:val="20"/>
              </w:rPr>
              <w:t>A.1.3. Entrega de apoyos</w:t>
            </w:r>
          </w:p>
        </w:tc>
        <w:tc>
          <w:tcPr>
            <w:tcW w:w="1259" w:type="dxa"/>
            <w:vAlign w:val="center"/>
          </w:tcPr>
          <w:p w:rsidR="00E12359" w:rsidRDefault="0089096D" w:rsidP="00234D18">
            <w:pPr>
              <w:pStyle w:val="Default"/>
              <w:spacing w:line="240" w:lineRule="auto"/>
              <w:jc w:val="both"/>
              <w:rPr>
                <w:bCs/>
                <w:sz w:val="20"/>
                <w:szCs w:val="20"/>
              </w:rPr>
            </w:pPr>
            <w:r>
              <w:rPr>
                <w:bCs/>
                <w:sz w:val="20"/>
                <w:szCs w:val="20"/>
              </w:rPr>
              <w:t>Cociente</w:t>
            </w:r>
            <w:r w:rsidR="00E12359">
              <w:rPr>
                <w:bCs/>
                <w:sz w:val="20"/>
                <w:szCs w:val="20"/>
              </w:rPr>
              <w:t xml:space="preserve"> de</w:t>
            </w:r>
            <w:r>
              <w:rPr>
                <w:bCs/>
                <w:sz w:val="20"/>
                <w:szCs w:val="20"/>
              </w:rPr>
              <w:t>l</w:t>
            </w:r>
            <w:r w:rsidR="00E12359">
              <w:rPr>
                <w:bCs/>
                <w:sz w:val="20"/>
                <w:szCs w:val="20"/>
              </w:rPr>
              <w:t xml:space="preserve"> monto destinado al repellado y pintura con respecto al número de apoyos otorgados para repellado y pintura</w:t>
            </w:r>
          </w:p>
        </w:tc>
        <w:tc>
          <w:tcPr>
            <w:tcW w:w="1260" w:type="dxa"/>
            <w:vAlign w:val="center"/>
          </w:tcPr>
          <w:p w:rsidR="00E12359" w:rsidRDefault="00E12359" w:rsidP="0089096D">
            <w:pPr>
              <w:pStyle w:val="Default"/>
              <w:spacing w:line="240" w:lineRule="auto"/>
              <w:jc w:val="both"/>
              <w:rPr>
                <w:bCs/>
                <w:sz w:val="20"/>
                <w:szCs w:val="20"/>
              </w:rPr>
            </w:pPr>
            <w:r>
              <w:rPr>
                <w:bCs/>
                <w:sz w:val="20"/>
                <w:szCs w:val="20"/>
              </w:rPr>
              <w:t xml:space="preserve">(Monto destinado al repellado y pintura / número de apoyos para repellado y pintura) </w:t>
            </w:r>
          </w:p>
        </w:tc>
        <w:tc>
          <w:tcPr>
            <w:tcW w:w="994" w:type="dxa"/>
            <w:vMerge w:val="restart"/>
            <w:vAlign w:val="center"/>
          </w:tcPr>
          <w:p w:rsidR="00E12359" w:rsidRDefault="00E12359" w:rsidP="00234D18">
            <w:pPr>
              <w:pStyle w:val="Default"/>
              <w:spacing w:line="240" w:lineRule="auto"/>
              <w:jc w:val="both"/>
              <w:rPr>
                <w:bCs/>
                <w:sz w:val="20"/>
                <w:szCs w:val="20"/>
              </w:rPr>
            </w:pPr>
            <w:r>
              <w:rPr>
                <w:bCs/>
                <w:sz w:val="20"/>
                <w:szCs w:val="20"/>
              </w:rPr>
              <w:t>Eficiencia</w:t>
            </w:r>
          </w:p>
        </w:tc>
        <w:tc>
          <w:tcPr>
            <w:tcW w:w="1076" w:type="dxa"/>
            <w:vMerge w:val="restart"/>
            <w:vAlign w:val="center"/>
          </w:tcPr>
          <w:p w:rsidR="00E12359" w:rsidRDefault="00E12359" w:rsidP="0089096D">
            <w:pPr>
              <w:pStyle w:val="Default"/>
              <w:spacing w:line="240" w:lineRule="auto"/>
              <w:jc w:val="center"/>
              <w:rPr>
                <w:bCs/>
                <w:sz w:val="20"/>
                <w:szCs w:val="20"/>
              </w:rPr>
            </w:pPr>
            <w:r>
              <w:rPr>
                <w:bCs/>
                <w:sz w:val="20"/>
                <w:szCs w:val="20"/>
              </w:rPr>
              <w:t xml:space="preserve">Monto otorgado con respecto al número de apoyos </w:t>
            </w:r>
            <w:r w:rsidR="0089096D">
              <w:rPr>
                <w:bCs/>
                <w:sz w:val="20"/>
                <w:szCs w:val="20"/>
              </w:rPr>
              <w:t>per cápita</w:t>
            </w:r>
          </w:p>
        </w:tc>
        <w:tc>
          <w:tcPr>
            <w:tcW w:w="1260" w:type="dxa"/>
            <w:vMerge w:val="restart"/>
            <w:vAlign w:val="center"/>
          </w:tcPr>
          <w:p w:rsidR="00E12359" w:rsidRDefault="00E12359" w:rsidP="00234D18">
            <w:pPr>
              <w:pStyle w:val="Default"/>
              <w:spacing w:line="240" w:lineRule="auto"/>
              <w:jc w:val="both"/>
              <w:rPr>
                <w:bCs/>
                <w:sz w:val="20"/>
                <w:szCs w:val="20"/>
              </w:rPr>
            </w:pPr>
            <w:r>
              <w:rPr>
                <w:bCs/>
                <w:sz w:val="20"/>
                <w:szCs w:val="20"/>
              </w:rPr>
              <w:t>CLC destinadas al Programa Comunitario de Mejoramiento Urbano (distinguir entre el monto destinado para las acciones de repellado y pintura y las entregas de pintura)</w:t>
            </w:r>
          </w:p>
          <w:p w:rsidR="00E12359" w:rsidRDefault="00E12359" w:rsidP="00234D18">
            <w:pPr>
              <w:pStyle w:val="Default"/>
              <w:spacing w:line="240" w:lineRule="auto"/>
              <w:jc w:val="both"/>
              <w:rPr>
                <w:bCs/>
                <w:sz w:val="20"/>
                <w:szCs w:val="20"/>
              </w:rPr>
            </w:pPr>
            <w:r>
              <w:rPr>
                <w:bCs/>
                <w:sz w:val="20"/>
                <w:szCs w:val="20"/>
              </w:rPr>
              <w:t>Padrón de beneficiario del Programa Comunitario de Mejoramiento Urbano</w:t>
            </w:r>
          </w:p>
        </w:tc>
        <w:tc>
          <w:tcPr>
            <w:tcW w:w="1260" w:type="dxa"/>
            <w:vMerge w:val="restart"/>
            <w:vAlign w:val="center"/>
          </w:tcPr>
          <w:p w:rsidR="00E12359" w:rsidRDefault="00E12359" w:rsidP="00234D18">
            <w:pPr>
              <w:pStyle w:val="Default"/>
              <w:spacing w:line="240" w:lineRule="auto"/>
              <w:jc w:val="both"/>
              <w:rPr>
                <w:bCs/>
                <w:sz w:val="20"/>
                <w:szCs w:val="20"/>
              </w:rPr>
            </w:pPr>
            <w:r>
              <w:rPr>
                <w:bCs/>
                <w:sz w:val="20"/>
                <w:szCs w:val="20"/>
              </w:rPr>
              <w:t>Se otorgan recursos financieros suficientes al Programa para cubrir a la población objetivo</w:t>
            </w:r>
          </w:p>
        </w:tc>
      </w:tr>
      <w:tr w:rsidR="00E12359" w:rsidTr="003279D6">
        <w:trPr>
          <w:jc w:val="center"/>
        </w:trPr>
        <w:tc>
          <w:tcPr>
            <w:tcW w:w="1289" w:type="dxa"/>
            <w:vMerge/>
          </w:tcPr>
          <w:p w:rsidR="00E12359" w:rsidRPr="00DD4AE8" w:rsidRDefault="00E12359" w:rsidP="00201B4D">
            <w:pPr>
              <w:pStyle w:val="Default"/>
              <w:spacing w:line="240" w:lineRule="auto"/>
              <w:jc w:val="center"/>
              <w:rPr>
                <w:b/>
                <w:bCs/>
                <w:sz w:val="20"/>
                <w:szCs w:val="20"/>
                <w:highlight w:val="yellow"/>
              </w:rPr>
            </w:pPr>
          </w:p>
        </w:tc>
        <w:tc>
          <w:tcPr>
            <w:tcW w:w="1361" w:type="dxa"/>
            <w:vMerge/>
          </w:tcPr>
          <w:p w:rsidR="00E12359" w:rsidRDefault="00E12359" w:rsidP="009E6B8E">
            <w:pPr>
              <w:pStyle w:val="Default"/>
              <w:spacing w:line="240" w:lineRule="auto"/>
              <w:jc w:val="both"/>
              <w:rPr>
                <w:bCs/>
                <w:sz w:val="20"/>
                <w:szCs w:val="20"/>
              </w:rPr>
            </w:pPr>
          </w:p>
        </w:tc>
        <w:tc>
          <w:tcPr>
            <w:tcW w:w="1259" w:type="dxa"/>
            <w:vAlign w:val="center"/>
          </w:tcPr>
          <w:p w:rsidR="00E12359" w:rsidRDefault="0089096D" w:rsidP="00E1434F">
            <w:pPr>
              <w:pStyle w:val="Default"/>
              <w:spacing w:line="240" w:lineRule="auto"/>
              <w:jc w:val="both"/>
              <w:rPr>
                <w:bCs/>
                <w:sz w:val="20"/>
                <w:szCs w:val="20"/>
              </w:rPr>
            </w:pPr>
            <w:r>
              <w:rPr>
                <w:bCs/>
                <w:sz w:val="20"/>
                <w:szCs w:val="20"/>
              </w:rPr>
              <w:t>Cociente</w:t>
            </w:r>
            <w:r w:rsidR="00E12359">
              <w:rPr>
                <w:bCs/>
                <w:sz w:val="20"/>
                <w:szCs w:val="20"/>
              </w:rPr>
              <w:t xml:space="preserve"> de</w:t>
            </w:r>
            <w:r>
              <w:rPr>
                <w:bCs/>
                <w:sz w:val="20"/>
                <w:szCs w:val="20"/>
              </w:rPr>
              <w:t>l</w:t>
            </w:r>
            <w:r w:rsidR="00E12359">
              <w:rPr>
                <w:bCs/>
                <w:sz w:val="20"/>
                <w:szCs w:val="20"/>
              </w:rPr>
              <w:t xml:space="preserve"> monto destinado a la entrega de pintura con respecto al número de apoyos otorgados para entrega de pintura</w:t>
            </w:r>
          </w:p>
        </w:tc>
        <w:tc>
          <w:tcPr>
            <w:tcW w:w="1260" w:type="dxa"/>
            <w:vAlign w:val="center"/>
          </w:tcPr>
          <w:p w:rsidR="00E12359" w:rsidRDefault="00E12359" w:rsidP="0089096D">
            <w:pPr>
              <w:pStyle w:val="Default"/>
              <w:spacing w:line="240" w:lineRule="auto"/>
              <w:jc w:val="both"/>
              <w:rPr>
                <w:bCs/>
                <w:sz w:val="20"/>
                <w:szCs w:val="20"/>
              </w:rPr>
            </w:pPr>
            <w:r>
              <w:rPr>
                <w:bCs/>
                <w:sz w:val="20"/>
                <w:szCs w:val="20"/>
              </w:rPr>
              <w:t>(Monto destinado a la entrega de pintura / número de apoyos para la entrega de pintura)</w:t>
            </w:r>
          </w:p>
        </w:tc>
        <w:tc>
          <w:tcPr>
            <w:tcW w:w="994" w:type="dxa"/>
            <w:vMerge/>
          </w:tcPr>
          <w:p w:rsidR="00E12359" w:rsidRDefault="00E12359" w:rsidP="00234D18">
            <w:pPr>
              <w:pStyle w:val="Default"/>
              <w:spacing w:line="240" w:lineRule="auto"/>
              <w:jc w:val="both"/>
              <w:rPr>
                <w:bCs/>
                <w:sz w:val="20"/>
                <w:szCs w:val="20"/>
              </w:rPr>
            </w:pPr>
          </w:p>
        </w:tc>
        <w:tc>
          <w:tcPr>
            <w:tcW w:w="1076" w:type="dxa"/>
            <w:vMerge/>
          </w:tcPr>
          <w:p w:rsidR="00E12359" w:rsidRDefault="00E12359" w:rsidP="00234D18">
            <w:pPr>
              <w:pStyle w:val="Default"/>
              <w:spacing w:line="240" w:lineRule="auto"/>
              <w:jc w:val="both"/>
              <w:rPr>
                <w:bCs/>
                <w:sz w:val="20"/>
                <w:szCs w:val="20"/>
              </w:rPr>
            </w:pPr>
          </w:p>
        </w:tc>
        <w:tc>
          <w:tcPr>
            <w:tcW w:w="1260" w:type="dxa"/>
            <w:vMerge/>
          </w:tcPr>
          <w:p w:rsidR="00E12359" w:rsidRDefault="00E12359" w:rsidP="00234D18">
            <w:pPr>
              <w:pStyle w:val="Default"/>
              <w:spacing w:line="240" w:lineRule="auto"/>
              <w:jc w:val="both"/>
              <w:rPr>
                <w:bCs/>
                <w:sz w:val="20"/>
                <w:szCs w:val="20"/>
              </w:rPr>
            </w:pPr>
          </w:p>
        </w:tc>
        <w:tc>
          <w:tcPr>
            <w:tcW w:w="1260" w:type="dxa"/>
            <w:vMerge/>
          </w:tcPr>
          <w:p w:rsidR="00E12359" w:rsidRDefault="00E12359" w:rsidP="00234D18">
            <w:pPr>
              <w:pStyle w:val="Default"/>
              <w:spacing w:line="240" w:lineRule="auto"/>
              <w:jc w:val="both"/>
              <w:rPr>
                <w:bCs/>
                <w:sz w:val="20"/>
                <w:szCs w:val="20"/>
              </w:rPr>
            </w:pPr>
          </w:p>
        </w:tc>
      </w:tr>
      <w:tr w:rsidR="003279D6" w:rsidTr="003279D6">
        <w:trPr>
          <w:jc w:val="center"/>
        </w:trPr>
        <w:tc>
          <w:tcPr>
            <w:tcW w:w="1289" w:type="dxa"/>
            <w:vMerge/>
          </w:tcPr>
          <w:p w:rsidR="003279D6" w:rsidRPr="00DD4AE8" w:rsidRDefault="003279D6" w:rsidP="00201B4D">
            <w:pPr>
              <w:pStyle w:val="Default"/>
              <w:spacing w:line="240" w:lineRule="auto"/>
              <w:jc w:val="center"/>
              <w:rPr>
                <w:b/>
                <w:bCs/>
                <w:sz w:val="20"/>
                <w:szCs w:val="20"/>
                <w:highlight w:val="yellow"/>
              </w:rPr>
            </w:pPr>
          </w:p>
        </w:tc>
        <w:tc>
          <w:tcPr>
            <w:tcW w:w="1361" w:type="dxa"/>
            <w:vAlign w:val="center"/>
          </w:tcPr>
          <w:p w:rsidR="003279D6" w:rsidRDefault="003279D6" w:rsidP="009E6B8E">
            <w:pPr>
              <w:pStyle w:val="Default"/>
              <w:spacing w:line="240" w:lineRule="auto"/>
              <w:jc w:val="both"/>
              <w:rPr>
                <w:bCs/>
                <w:sz w:val="20"/>
                <w:szCs w:val="20"/>
              </w:rPr>
            </w:pPr>
            <w:r>
              <w:rPr>
                <w:bCs/>
                <w:sz w:val="20"/>
                <w:szCs w:val="20"/>
              </w:rPr>
              <w:t>A.1.4. Administración del Padrón de beneficiarios</w:t>
            </w:r>
          </w:p>
        </w:tc>
        <w:tc>
          <w:tcPr>
            <w:tcW w:w="1259" w:type="dxa"/>
            <w:vAlign w:val="center"/>
          </w:tcPr>
          <w:p w:rsidR="003279D6" w:rsidRDefault="003279D6" w:rsidP="003279D6">
            <w:pPr>
              <w:pStyle w:val="Default"/>
              <w:spacing w:line="240" w:lineRule="auto"/>
              <w:jc w:val="both"/>
              <w:rPr>
                <w:bCs/>
                <w:sz w:val="20"/>
                <w:szCs w:val="20"/>
              </w:rPr>
            </w:pPr>
            <w:r>
              <w:rPr>
                <w:bCs/>
                <w:sz w:val="20"/>
                <w:szCs w:val="20"/>
              </w:rPr>
              <w:t xml:space="preserve">Porcentaje de expedientes integrados para el Programa Comunitario de </w:t>
            </w:r>
            <w:r>
              <w:rPr>
                <w:bCs/>
                <w:sz w:val="20"/>
                <w:szCs w:val="20"/>
              </w:rPr>
              <w:lastRenderedPageBreak/>
              <w:t>Mejoramiento Urbano con respecto al número de beneficiarios del Programa Comunitario de Mejoramiento Urbano</w:t>
            </w:r>
          </w:p>
        </w:tc>
        <w:tc>
          <w:tcPr>
            <w:tcW w:w="1260" w:type="dxa"/>
          </w:tcPr>
          <w:p w:rsidR="003279D6" w:rsidRDefault="003279D6" w:rsidP="003279D6">
            <w:pPr>
              <w:pStyle w:val="Default"/>
              <w:spacing w:line="240" w:lineRule="auto"/>
              <w:jc w:val="both"/>
              <w:rPr>
                <w:bCs/>
                <w:sz w:val="20"/>
                <w:szCs w:val="20"/>
              </w:rPr>
            </w:pPr>
            <w:r>
              <w:rPr>
                <w:bCs/>
                <w:sz w:val="20"/>
                <w:szCs w:val="20"/>
              </w:rPr>
              <w:lastRenderedPageBreak/>
              <w:t>(Número de expedientes integrados para el Programa Comunitario de Mejoramien</w:t>
            </w:r>
            <w:r>
              <w:rPr>
                <w:bCs/>
                <w:sz w:val="20"/>
                <w:szCs w:val="20"/>
              </w:rPr>
              <w:lastRenderedPageBreak/>
              <w:t>to Urbano/ número de beneficiarios del Comunitario de Mejoramiento Urbano) *100</w:t>
            </w:r>
          </w:p>
        </w:tc>
        <w:tc>
          <w:tcPr>
            <w:tcW w:w="994" w:type="dxa"/>
            <w:vAlign w:val="center"/>
          </w:tcPr>
          <w:p w:rsidR="003279D6" w:rsidRDefault="003279D6" w:rsidP="002A463E">
            <w:pPr>
              <w:pStyle w:val="Default"/>
              <w:spacing w:line="240" w:lineRule="auto"/>
              <w:jc w:val="center"/>
              <w:rPr>
                <w:bCs/>
                <w:sz w:val="20"/>
                <w:szCs w:val="20"/>
              </w:rPr>
            </w:pPr>
            <w:r>
              <w:rPr>
                <w:bCs/>
                <w:sz w:val="20"/>
                <w:szCs w:val="20"/>
              </w:rPr>
              <w:lastRenderedPageBreak/>
              <w:t>Eficiencia</w:t>
            </w:r>
          </w:p>
        </w:tc>
        <w:tc>
          <w:tcPr>
            <w:tcW w:w="1076" w:type="dxa"/>
            <w:vAlign w:val="center"/>
          </w:tcPr>
          <w:p w:rsidR="003279D6" w:rsidRDefault="003279D6" w:rsidP="002A463E">
            <w:pPr>
              <w:pStyle w:val="Default"/>
              <w:spacing w:line="240" w:lineRule="auto"/>
              <w:jc w:val="center"/>
              <w:rPr>
                <w:bCs/>
                <w:sz w:val="20"/>
                <w:szCs w:val="20"/>
              </w:rPr>
            </w:pPr>
            <w:r>
              <w:rPr>
                <w:bCs/>
                <w:sz w:val="20"/>
                <w:szCs w:val="20"/>
              </w:rPr>
              <w:t>Beneficiarios / Porcentaje</w:t>
            </w:r>
          </w:p>
        </w:tc>
        <w:tc>
          <w:tcPr>
            <w:tcW w:w="1260" w:type="dxa"/>
            <w:vAlign w:val="center"/>
          </w:tcPr>
          <w:p w:rsidR="003279D6" w:rsidRPr="00E30293" w:rsidRDefault="003279D6" w:rsidP="002A463E">
            <w:pPr>
              <w:pStyle w:val="Default"/>
              <w:spacing w:line="240" w:lineRule="auto"/>
              <w:jc w:val="both"/>
              <w:rPr>
                <w:bCs/>
                <w:sz w:val="20"/>
                <w:szCs w:val="20"/>
              </w:rPr>
            </w:pPr>
            <w:r>
              <w:rPr>
                <w:bCs/>
                <w:sz w:val="20"/>
                <w:szCs w:val="20"/>
              </w:rPr>
              <w:t xml:space="preserve">Publicación del padrón de beneficiarios en la Gaceta Oficial de la Ciudad de </w:t>
            </w:r>
            <w:r>
              <w:rPr>
                <w:bCs/>
                <w:sz w:val="20"/>
                <w:szCs w:val="20"/>
              </w:rPr>
              <w:lastRenderedPageBreak/>
              <w:t>México</w:t>
            </w:r>
          </w:p>
        </w:tc>
        <w:tc>
          <w:tcPr>
            <w:tcW w:w="1260" w:type="dxa"/>
            <w:vAlign w:val="center"/>
          </w:tcPr>
          <w:p w:rsidR="003279D6" w:rsidRDefault="003279D6" w:rsidP="002A463E">
            <w:pPr>
              <w:pStyle w:val="Default"/>
              <w:spacing w:line="240" w:lineRule="auto"/>
              <w:jc w:val="center"/>
              <w:rPr>
                <w:bCs/>
                <w:sz w:val="20"/>
                <w:szCs w:val="20"/>
              </w:rPr>
            </w:pPr>
            <w:r>
              <w:rPr>
                <w:bCs/>
                <w:sz w:val="20"/>
                <w:szCs w:val="20"/>
              </w:rPr>
              <w:lastRenderedPageBreak/>
              <w:t>Se realiza publicación en Gaceta Oficial de la Ciudad de México</w:t>
            </w:r>
          </w:p>
        </w:tc>
      </w:tr>
    </w:tbl>
    <w:p w:rsidR="00201B4D" w:rsidRDefault="00201B4D" w:rsidP="00234D18">
      <w:pPr>
        <w:pStyle w:val="Default"/>
        <w:spacing w:line="240" w:lineRule="auto"/>
        <w:jc w:val="both"/>
        <w:rPr>
          <w:bCs/>
          <w:sz w:val="20"/>
          <w:szCs w:val="20"/>
        </w:rPr>
      </w:pPr>
    </w:p>
    <w:p w:rsidR="00201B4D" w:rsidRPr="00A5767E" w:rsidRDefault="005866F9" w:rsidP="00234D18">
      <w:pPr>
        <w:pStyle w:val="Default"/>
        <w:spacing w:line="240" w:lineRule="auto"/>
        <w:jc w:val="both"/>
        <w:rPr>
          <w:b/>
          <w:bCs/>
          <w:sz w:val="20"/>
          <w:szCs w:val="20"/>
        </w:rPr>
      </w:pPr>
      <w:r w:rsidRPr="009162FA">
        <w:rPr>
          <w:b/>
          <w:bCs/>
          <w:sz w:val="20"/>
          <w:szCs w:val="20"/>
        </w:rPr>
        <w:t>III.4.6. Consistencia Interna del Programa Social (Lógica Vertical)</w:t>
      </w:r>
    </w:p>
    <w:p w:rsidR="005866F9" w:rsidRDefault="005866F9" w:rsidP="00234D1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2420"/>
        <w:gridCol w:w="2421"/>
        <w:gridCol w:w="2421"/>
        <w:gridCol w:w="2421"/>
      </w:tblGrid>
      <w:tr w:rsidR="00185FEB" w:rsidTr="00185FEB">
        <w:tc>
          <w:tcPr>
            <w:tcW w:w="2420" w:type="dxa"/>
            <w:vMerge w:val="restart"/>
            <w:vAlign w:val="center"/>
          </w:tcPr>
          <w:p w:rsidR="00185FEB" w:rsidRPr="00185FEB" w:rsidRDefault="00185FEB" w:rsidP="00185FEB">
            <w:pPr>
              <w:pStyle w:val="Default"/>
              <w:spacing w:line="240" w:lineRule="auto"/>
              <w:jc w:val="center"/>
              <w:rPr>
                <w:b/>
                <w:bCs/>
                <w:sz w:val="20"/>
                <w:szCs w:val="20"/>
              </w:rPr>
            </w:pPr>
            <w:r w:rsidRPr="00185FEB">
              <w:rPr>
                <w:b/>
                <w:bCs/>
                <w:sz w:val="20"/>
                <w:szCs w:val="20"/>
              </w:rPr>
              <w:t>Aspecto</w:t>
            </w:r>
          </w:p>
        </w:tc>
        <w:tc>
          <w:tcPr>
            <w:tcW w:w="4842" w:type="dxa"/>
            <w:gridSpan w:val="2"/>
          </w:tcPr>
          <w:p w:rsidR="00185FEB" w:rsidRPr="00185FEB" w:rsidRDefault="00185FEB" w:rsidP="00185FEB">
            <w:pPr>
              <w:pStyle w:val="Default"/>
              <w:spacing w:line="240" w:lineRule="auto"/>
              <w:jc w:val="center"/>
              <w:rPr>
                <w:b/>
                <w:bCs/>
                <w:sz w:val="20"/>
                <w:szCs w:val="20"/>
              </w:rPr>
            </w:pPr>
            <w:r w:rsidRPr="00185FEB">
              <w:rPr>
                <w:b/>
                <w:bCs/>
                <w:sz w:val="20"/>
                <w:szCs w:val="20"/>
              </w:rPr>
              <w:t>Valoración</w:t>
            </w:r>
          </w:p>
        </w:tc>
        <w:tc>
          <w:tcPr>
            <w:tcW w:w="2421" w:type="dxa"/>
            <w:vMerge w:val="restart"/>
            <w:vAlign w:val="center"/>
          </w:tcPr>
          <w:p w:rsidR="00185FEB" w:rsidRPr="00185FEB" w:rsidRDefault="00185FEB" w:rsidP="00185FEB">
            <w:pPr>
              <w:pStyle w:val="Default"/>
              <w:spacing w:line="240" w:lineRule="auto"/>
              <w:jc w:val="center"/>
              <w:rPr>
                <w:b/>
                <w:bCs/>
                <w:sz w:val="20"/>
                <w:szCs w:val="20"/>
              </w:rPr>
            </w:pPr>
            <w:r w:rsidRPr="00185FEB">
              <w:rPr>
                <w:b/>
                <w:bCs/>
                <w:sz w:val="20"/>
                <w:szCs w:val="20"/>
              </w:rPr>
              <w:t>Propuesta de modificación</w:t>
            </w:r>
          </w:p>
        </w:tc>
      </w:tr>
      <w:tr w:rsidR="00185FEB" w:rsidTr="00185FEB">
        <w:tc>
          <w:tcPr>
            <w:tcW w:w="2420" w:type="dxa"/>
            <w:vMerge/>
          </w:tcPr>
          <w:p w:rsidR="00185FEB" w:rsidRDefault="00185FEB" w:rsidP="00234D18">
            <w:pPr>
              <w:pStyle w:val="Default"/>
              <w:spacing w:line="240" w:lineRule="auto"/>
              <w:jc w:val="both"/>
              <w:rPr>
                <w:bCs/>
                <w:sz w:val="20"/>
                <w:szCs w:val="20"/>
              </w:rPr>
            </w:pPr>
          </w:p>
        </w:tc>
        <w:tc>
          <w:tcPr>
            <w:tcW w:w="2421" w:type="dxa"/>
          </w:tcPr>
          <w:p w:rsidR="00185FEB" w:rsidRPr="00185FEB" w:rsidRDefault="00185FEB" w:rsidP="00185FEB">
            <w:pPr>
              <w:pStyle w:val="Default"/>
              <w:spacing w:line="240" w:lineRule="auto"/>
              <w:jc w:val="center"/>
              <w:rPr>
                <w:b/>
                <w:bCs/>
                <w:sz w:val="20"/>
                <w:szCs w:val="20"/>
              </w:rPr>
            </w:pPr>
            <w:r w:rsidRPr="00185FEB">
              <w:rPr>
                <w:b/>
                <w:bCs/>
                <w:sz w:val="20"/>
                <w:szCs w:val="20"/>
              </w:rPr>
              <w:t>Matriz de indicadores 2015</w:t>
            </w:r>
          </w:p>
        </w:tc>
        <w:tc>
          <w:tcPr>
            <w:tcW w:w="2421" w:type="dxa"/>
          </w:tcPr>
          <w:p w:rsidR="00185FEB" w:rsidRPr="00185FEB" w:rsidRDefault="00185FEB" w:rsidP="00185FEB">
            <w:pPr>
              <w:pStyle w:val="Default"/>
              <w:spacing w:line="240" w:lineRule="auto"/>
              <w:jc w:val="center"/>
              <w:rPr>
                <w:b/>
                <w:bCs/>
                <w:sz w:val="20"/>
                <w:szCs w:val="20"/>
              </w:rPr>
            </w:pPr>
            <w:r w:rsidRPr="00185FEB">
              <w:rPr>
                <w:b/>
                <w:bCs/>
                <w:sz w:val="20"/>
                <w:szCs w:val="20"/>
              </w:rPr>
              <w:t>Matriz de Indicadores Propuesta</w:t>
            </w:r>
          </w:p>
        </w:tc>
        <w:tc>
          <w:tcPr>
            <w:tcW w:w="2421" w:type="dxa"/>
            <w:vMerge/>
          </w:tcPr>
          <w:p w:rsidR="00185FEB" w:rsidRDefault="00185FEB" w:rsidP="00234D18">
            <w:pPr>
              <w:pStyle w:val="Default"/>
              <w:spacing w:line="240" w:lineRule="auto"/>
              <w:jc w:val="both"/>
              <w:rPr>
                <w:bCs/>
                <w:sz w:val="20"/>
                <w:szCs w:val="20"/>
              </w:rPr>
            </w:pPr>
          </w:p>
        </w:tc>
      </w:tr>
      <w:tr w:rsidR="00C80B53" w:rsidTr="00C80B53">
        <w:tc>
          <w:tcPr>
            <w:tcW w:w="2420" w:type="dxa"/>
            <w:vAlign w:val="center"/>
          </w:tcPr>
          <w:p w:rsidR="00C80B53" w:rsidRDefault="00C80B53" w:rsidP="00234D18">
            <w:pPr>
              <w:pStyle w:val="Default"/>
              <w:spacing w:line="240" w:lineRule="auto"/>
              <w:jc w:val="both"/>
              <w:rPr>
                <w:bCs/>
                <w:sz w:val="20"/>
                <w:szCs w:val="20"/>
              </w:rPr>
            </w:pPr>
            <w:r>
              <w:rPr>
                <w:bCs/>
                <w:sz w:val="20"/>
                <w:szCs w:val="20"/>
              </w:rPr>
              <w:t>El fin del programa está vinculado a objetivos o metas generales, sectoriales o institucionales</w:t>
            </w:r>
          </w:p>
        </w:tc>
        <w:tc>
          <w:tcPr>
            <w:tcW w:w="2421" w:type="dxa"/>
            <w:vAlign w:val="center"/>
          </w:tcPr>
          <w:p w:rsidR="00C80B53" w:rsidRPr="00D62A07" w:rsidRDefault="00C80B53" w:rsidP="009E6B8E">
            <w:pPr>
              <w:pStyle w:val="Default"/>
              <w:spacing w:line="240" w:lineRule="auto"/>
              <w:jc w:val="center"/>
              <w:rPr>
                <w:bCs/>
                <w:sz w:val="20"/>
                <w:szCs w:val="20"/>
              </w:rPr>
            </w:pPr>
            <w:r w:rsidRPr="00D62A07">
              <w:rPr>
                <w:bCs/>
                <w:sz w:val="20"/>
                <w:szCs w:val="20"/>
              </w:rPr>
              <w:t>E</w:t>
            </w:r>
            <w:r>
              <w:rPr>
                <w:bCs/>
                <w:sz w:val="20"/>
                <w:szCs w:val="20"/>
              </w:rPr>
              <w:t>l fin establecido no está vinculado al logro de metas generales</w:t>
            </w:r>
          </w:p>
        </w:tc>
        <w:tc>
          <w:tcPr>
            <w:tcW w:w="2421" w:type="dxa"/>
            <w:vAlign w:val="center"/>
          </w:tcPr>
          <w:p w:rsidR="00C80B53" w:rsidRPr="00596562" w:rsidRDefault="00C80B53" w:rsidP="00185FEB">
            <w:pPr>
              <w:pStyle w:val="Default"/>
              <w:spacing w:line="240" w:lineRule="auto"/>
              <w:jc w:val="center"/>
              <w:rPr>
                <w:bCs/>
                <w:sz w:val="20"/>
                <w:szCs w:val="20"/>
              </w:rPr>
            </w:pPr>
            <w:r w:rsidRPr="00596562">
              <w:rPr>
                <w:bCs/>
                <w:sz w:val="20"/>
                <w:szCs w:val="20"/>
              </w:rPr>
              <w:t>En cumplimiento</w:t>
            </w:r>
          </w:p>
        </w:tc>
        <w:tc>
          <w:tcPr>
            <w:tcW w:w="2421" w:type="dxa"/>
            <w:vAlign w:val="center"/>
          </w:tcPr>
          <w:p w:rsidR="00C80B53" w:rsidRDefault="00C80B53" w:rsidP="009E6B8E">
            <w:pPr>
              <w:pStyle w:val="Default"/>
              <w:spacing w:line="240" w:lineRule="auto"/>
              <w:jc w:val="center"/>
              <w:rPr>
                <w:bCs/>
                <w:sz w:val="20"/>
                <w:szCs w:val="20"/>
              </w:rPr>
            </w:pPr>
            <w:r>
              <w:rPr>
                <w:bCs/>
                <w:sz w:val="20"/>
                <w:szCs w:val="20"/>
              </w:rPr>
              <w:t>Desarrollar un fin vinculado al logro del Programa General de Desarrollo del Distrito Federal</w:t>
            </w:r>
          </w:p>
        </w:tc>
      </w:tr>
      <w:tr w:rsidR="005B25B6" w:rsidTr="009E6B8E">
        <w:tc>
          <w:tcPr>
            <w:tcW w:w="2420" w:type="dxa"/>
          </w:tcPr>
          <w:p w:rsidR="005B25B6" w:rsidRDefault="005B25B6" w:rsidP="00234D18">
            <w:pPr>
              <w:pStyle w:val="Default"/>
              <w:spacing w:line="240" w:lineRule="auto"/>
              <w:jc w:val="both"/>
              <w:rPr>
                <w:bCs/>
                <w:sz w:val="20"/>
                <w:szCs w:val="20"/>
              </w:rPr>
            </w:pPr>
            <w:r>
              <w:rPr>
                <w:bCs/>
                <w:sz w:val="20"/>
                <w:szCs w:val="20"/>
              </w:rPr>
              <w:t>Se incluyen las actividades necesarias y suficientes para la consecución de cada componente</w:t>
            </w:r>
          </w:p>
        </w:tc>
        <w:tc>
          <w:tcPr>
            <w:tcW w:w="2421" w:type="dxa"/>
            <w:vAlign w:val="center"/>
          </w:tcPr>
          <w:p w:rsidR="005B25B6" w:rsidRPr="00C75623" w:rsidRDefault="005B25B6" w:rsidP="005B25B6">
            <w:pPr>
              <w:pStyle w:val="Default"/>
              <w:spacing w:line="240" w:lineRule="auto"/>
              <w:jc w:val="center"/>
              <w:rPr>
                <w:bCs/>
                <w:sz w:val="20"/>
                <w:szCs w:val="20"/>
              </w:rPr>
            </w:pPr>
            <w:r>
              <w:rPr>
                <w:bCs/>
                <w:sz w:val="20"/>
                <w:szCs w:val="20"/>
              </w:rPr>
              <w:t>Se incorporan varias actividades las cuales son suficientes para llevar a buen término el Programa</w:t>
            </w:r>
          </w:p>
        </w:tc>
        <w:tc>
          <w:tcPr>
            <w:tcW w:w="2421" w:type="dxa"/>
            <w:vAlign w:val="center"/>
          </w:tcPr>
          <w:p w:rsidR="005B25B6" w:rsidRPr="00596562" w:rsidRDefault="005B25B6" w:rsidP="00F94573">
            <w:pPr>
              <w:pStyle w:val="Default"/>
              <w:spacing w:line="240" w:lineRule="auto"/>
              <w:jc w:val="center"/>
              <w:rPr>
                <w:bCs/>
                <w:sz w:val="20"/>
                <w:szCs w:val="20"/>
              </w:rPr>
            </w:pPr>
            <w:r w:rsidRPr="00596562">
              <w:rPr>
                <w:bCs/>
                <w:sz w:val="20"/>
                <w:szCs w:val="20"/>
              </w:rPr>
              <w:t>En cumplimiento</w:t>
            </w:r>
          </w:p>
        </w:tc>
        <w:tc>
          <w:tcPr>
            <w:tcW w:w="2421" w:type="dxa"/>
          </w:tcPr>
          <w:p w:rsidR="005B25B6" w:rsidRDefault="005B25B6" w:rsidP="00234D18">
            <w:pPr>
              <w:pStyle w:val="Default"/>
              <w:spacing w:line="240" w:lineRule="auto"/>
              <w:jc w:val="both"/>
              <w:rPr>
                <w:bCs/>
                <w:sz w:val="20"/>
                <w:szCs w:val="20"/>
              </w:rPr>
            </w:pPr>
          </w:p>
        </w:tc>
      </w:tr>
      <w:tr w:rsidR="00596562" w:rsidTr="005B25B6">
        <w:tc>
          <w:tcPr>
            <w:tcW w:w="2420" w:type="dxa"/>
          </w:tcPr>
          <w:p w:rsidR="00596562" w:rsidRDefault="00596562" w:rsidP="00234D18">
            <w:pPr>
              <w:pStyle w:val="Default"/>
              <w:spacing w:line="240" w:lineRule="auto"/>
              <w:jc w:val="both"/>
              <w:rPr>
                <w:bCs/>
                <w:sz w:val="20"/>
                <w:szCs w:val="20"/>
              </w:rPr>
            </w:pPr>
            <w:r>
              <w:rPr>
                <w:bCs/>
                <w:sz w:val="20"/>
                <w:szCs w:val="20"/>
              </w:rPr>
              <w:t>Los componentes son los necesarios y suficientes para lograr el propósito del programa</w:t>
            </w:r>
          </w:p>
        </w:tc>
        <w:tc>
          <w:tcPr>
            <w:tcW w:w="2421" w:type="dxa"/>
            <w:vAlign w:val="center"/>
          </w:tcPr>
          <w:p w:rsidR="00596562" w:rsidRPr="005B25B6" w:rsidRDefault="005B25B6" w:rsidP="00185FEB">
            <w:pPr>
              <w:pStyle w:val="Default"/>
              <w:spacing w:line="240" w:lineRule="auto"/>
              <w:jc w:val="center"/>
              <w:rPr>
                <w:bCs/>
                <w:sz w:val="20"/>
                <w:szCs w:val="20"/>
              </w:rPr>
            </w:pPr>
            <w:r w:rsidRPr="005B25B6">
              <w:rPr>
                <w:bCs/>
                <w:sz w:val="20"/>
                <w:szCs w:val="20"/>
              </w:rPr>
              <w:t>En cumplimiento</w:t>
            </w:r>
          </w:p>
        </w:tc>
        <w:tc>
          <w:tcPr>
            <w:tcW w:w="2421" w:type="dxa"/>
            <w:vAlign w:val="center"/>
          </w:tcPr>
          <w:p w:rsidR="00596562" w:rsidRPr="00596562" w:rsidRDefault="00596562" w:rsidP="00F94573">
            <w:pPr>
              <w:pStyle w:val="Default"/>
              <w:spacing w:line="240" w:lineRule="auto"/>
              <w:jc w:val="center"/>
              <w:rPr>
                <w:bCs/>
                <w:sz w:val="20"/>
                <w:szCs w:val="20"/>
              </w:rPr>
            </w:pPr>
            <w:r w:rsidRPr="00596562">
              <w:rPr>
                <w:bCs/>
                <w:sz w:val="20"/>
                <w:szCs w:val="20"/>
              </w:rPr>
              <w:t>En cumplimiento</w:t>
            </w:r>
          </w:p>
        </w:tc>
        <w:tc>
          <w:tcPr>
            <w:tcW w:w="2421" w:type="dxa"/>
          </w:tcPr>
          <w:p w:rsidR="00596562" w:rsidRDefault="00596562" w:rsidP="00234D18">
            <w:pPr>
              <w:pStyle w:val="Default"/>
              <w:spacing w:line="240" w:lineRule="auto"/>
              <w:jc w:val="both"/>
              <w:rPr>
                <w:bCs/>
                <w:sz w:val="20"/>
                <w:szCs w:val="20"/>
              </w:rPr>
            </w:pPr>
          </w:p>
        </w:tc>
      </w:tr>
      <w:tr w:rsidR="00596562" w:rsidTr="005B25B6">
        <w:tc>
          <w:tcPr>
            <w:tcW w:w="2420" w:type="dxa"/>
          </w:tcPr>
          <w:p w:rsidR="00596562" w:rsidRDefault="00596562" w:rsidP="00234D18">
            <w:pPr>
              <w:pStyle w:val="Default"/>
              <w:spacing w:line="240" w:lineRule="auto"/>
              <w:jc w:val="both"/>
              <w:rPr>
                <w:bCs/>
                <w:sz w:val="20"/>
                <w:szCs w:val="20"/>
              </w:rPr>
            </w:pPr>
            <w:r>
              <w:rPr>
                <w:bCs/>
                <w:sz w:val="20"/>
                <w:szCs w:val="20"/>
              </w:rPr>
              <w:t>El propósito es único y representa un cambio específico en las condiciones de vida de la población objetivo</w:t>
            </w:r>
          </w:p>
        </w:tc>
        <w:tc>
          <w:tcPr>
            <w:tcW w:w="2421" w:type="dxa"/>
            <w:vAlign w:val="center"/>
          </w:tcPr>
          <w:p w:rsidR="00596562" w:rsidRPr="005B25B6" w:rsidRDefault="005B25B6" w:rsidP="00185FEB">
            <w:pPr>
              <w:pStyle w:val="Default"/>
              <w:spacing w:line="240" w:lineRule="auto"/>
              <w:jc w:val="center"/>
              <w:rPr>
                <w:bCs/>
                <w:sz w:val="20"/>
                <w:szCs w:val="20"/>
              </w:rPr>
            </w:pPr>
            <w:r w:rsidRPr="005B25B6">
              <w:rPr>
                <w:bCs/>
                <w:sz w:val="20"/>
                <w:szCs w:val="20"/>
              </w:rPr>
              <w:t>En cumplimiento</w:t>
            </w:r>
          </w:p>
        </w:tc>
        <w:tc>
          <w:tcPr>
            <w:tcW w:w="2421" w:type="dxa"/>
            <w:vAlign w:val="center"/>
          </w:tcPr>
          <w:p w:rsidR="00596562" w:rsidRPr="00596562" w:rsidRDefault="00596562" w:rsidP="00F94573">
            <w:pPr>
              <w:pStyle w:val="Default"/>
              <w:spacing w:line="240" w:lineRule="auto"/>
              <w:jc w:val="center"/>
              <w:rPr>
                <w:bCs/>
                <w:sz w:val="20"/>
                <w:szCs w:val="20"/>
              </w:rPr>
            </w:pPr>
            <w:r w:rsidRPr="00596562">
              <w:rPr>
                <w:bCs/>
                <w:sz w:val="20"/>
                <w:szCs w:val="20"/>
              </w:rPr>
              <w:t>En cumplimiento</w:t>
            </w:r>
          </w:p>
        </w:tc>
        <w:tc>
          <w:tcPr>
            <w:tcW w:w="2421" w:type="dxa"/>
          </w:tcPr>
          <w:p w:rsidR="00596562" w:rsidRDefault="00596562" w:rsidP="00234D18">
            <w:pPr>
              <w:pStyle w:val="Default"/>
              <w:spacing w:line="240" w:lineRule="auto"/>
              <w:jc w:val="both"/>
              <w:rPr>
                <w:bCs/>
                <w:sz w:val="20"/>
                <w:szCs w:val="20"/>
              </w:rPr>
            </w:pPr>
          </w:p>
        </w:tc>
      </w:tr>
      <w:tr w:rsidR="00596562" w:rsidTr="007E115E">
        <w:tc>
          <w:tcPr>
            <w:tcW w:w="2420" w:type="dxa"/>
          </w:tcPr>
          <w:p w:rsidR="00596562" w:rsidRDefault="00596562" w:rsidP="00234D18">
            <w:pPr>
              <w:pStyle w:val="Default"/>
              <w:spacing w:line="240" w:lineRule="auto"/>
              <w:jc w:val="both"/>
              <w:rPr>
                <w:bCs/>
                <w:sz w:val="20"/>
                <w:szCs w:val="20"/>
              </w:rPr>
            </w:pPr>
            <w:r>
              <w:rPr>
                <w:bCs/>
                <w:sz w:val="20"/>
                <w:szCs w:val="20"/>
              </w:rPr>
              <w:t>En el propósito, la población objetivo está definida con claridad y acotada geográfica o socialmente</w:t>
            </w:r>
          </w:p>
        </w:tc>
        <w:tc>
          <w:tcPr>
            <w:tcW w:w="2421" w:type="dxa"/>
            <w:vAlign w:val="center"/>
          </w:tcPr>
          <w:p w:rsidR="00596562" w:rsidRPr="007E115E" w:rsidRDefault="007E115E" w:rsidP="00185FEB">
            <w:pPr>
              <w:pStyle w:val="Default"/>
              <w:spacing w:line="240" w:lineRule="auto"/>
              <w:jc w:val="center"/>
              <w:rPr>
                <w:bCs/>
                <w:sz w:val="20"/>
                <w:szCs w:val="20"/>
              </w:rPr>
            </w:pPr>
            <w:r w:rsidRPr="007E115E">
              <w:rPr>
                <w:bCs/>
                <w:sz w:val="20"/>
                <w:szCs w:val="20"/>
              </w:rPr>
              <w:t>Es necesario acotar geográficamente a la población</w:t>
            </w:r>
          </w:p>
        </w:tc>
        <w:tc>
          <w:tcPr>
            <w:tcW w:w="2421" w:type="dxa"/>
            <w:vAlign w:val="center"/>
          </w:tcPr>
          <w:p w:rsidR="00596562" w:rsidRPr="00596562" w:rsidRDefault="00596562" w:rsidP="00F94573">
            <w:pPr>
              <w:pStyle w:val="Default"/>
              <w:spacing w:line="240" w:lineRule="auto"/>
              <w:jc w:val="center"/>
              <w:rPr>
                <w:bCs/>
                <w:sz w:val="20"/>
                <w:szCs w:val="20"/>
              </w:rPr>
            </w:pPr>
            <w:r w:rsidRPr="00596562">
              <w:rPr>
                <w:bCs/>
                <w:sz w:val="20"/>
                <w:szCs w:val="20"/>
              </w:rPr>
              <w:t>En cumplimiento</w:t>
            </w:r>
          </w:p>
        </w:tc>
        <w:tc>
          <w:tcPr>
            <w:tcW w:w="2421" w:type="dxa"/>
            <w:vAlign w:val="center"/>
          </w:tcPr>
          <w:p w:rsidR="00596562" w:rsidRDefault="007E115E" w:rsidP="00234D18">
            <w:pPr>
              <w:pStyle w:val="Default"/>
              <w:spacing w:line="240" w:lineRule="auto"/>
              <w:jc w:val="both"/>
              <w:rPr>
                <w:bCs/>
                <w:sz w:val="20"/>
                <w:szCs w:val="20"/>
              </w:rPr>
            </w:pPr>
            <w:r>
              <w:rPr>
                <w:bCs/>
                <w:sz w:val="20"/>
                <w:szCs w:val="20"/>
              </w:rPr>
              <w:t>Incluir la acotación geográfica de la población</w:t>
            </w:r>
          </w:p>
        </w:tc>
      </w:tr>
      <w:tr w:rsidR="00596562" w:rsidTr="005B25B6">
        <w:tc>
          <w:tcPr>
            <w:tcW w:w="2420" w:type="dxa"/>
          </w:tcPr>
          <w:p w:rsidR="00596562" w:rsidRDefault="00596562" w:rsidP="00185FEB">
            <w:pPr>
              <w:pStyle w:val="Default"/>
              <w:spacing w:line="240" w:lineRule="auto"/>
              <w:jc w:val="both"/>
              <w:rPr>
                <w:bCs/>
                <w:sz w:val="20"/>
                <w:szCs w:val="20"/>
              </w:rPr>
            </w:pPr>
            <w:r>
              <w:rPr>
                <w:bCs/>
                <w:sz w:val="20"/>
                <w:szCs w:val="20"/>
              </w:rPr>
              <w:t>El Propósito es consecuencia directa que se espera ocurrirá como resultado de los componentes</w:t>
            </w:r>
          </w:p>
        </w:tc>
        <w:tc>
          <w:tcPr>
            <w:tcW w:w="2421" w:type="dxa"/>
            <w:vAlign w:val="center"/>
          </w:tcPr>
          <w:p w:rsidR="00596562" w:rsidRPr="007E115E" w:rsidRDefault="007E115E" w:rsidP="00185FEB">
            <w:pPr>
              <w:pStyle w:val="Default"/>
              <w:spacing w:line="240" w:lineRule="auto"/>
              <w:jc w:val="center"/>
              <w:rPr>
                <w:bCs/>
                <w:sz w:val="20"/>
                <w:szCs w:val="20"/>
              </w:rPr>
            </w:pPr>
            <w:r w:rsidRPr="007E115E">
              <w:rPr>
                <w:bCs/>
                <w:sz w:val="20"/>
                <w:szCs w:val="20"/>
              </w:rPr>
              <w:t>En cumplimiento</w:t>
            </w:r>
          </w:p>
        </w:tc>
        <w:tc>
          <w:tcPr>
            <w:tcW w:w="2421" w:type="dxa"/>
            <w:vAlign w:val="center"/>
          </w:tcPr>
          <w:p w:rsidR="00596562" w:rsidRPr="00596562" w:rsidRDefault="00596562" w:rsidP="00F94573">
            <w:pPr>
              <w:pStyle w:val="Default"/>
              <w:spacing w:line="240" w:lineRule="auto"/>
              <w:jc w:val="center"/>
              <w:rPr>
                <w:bCs/>
                <w:sz w:val="20"/>
                <w:szCs w:val="20"/>
              </w:rPr>
            </w:pPr>
            <w:r w:rsidRPr="00596562">
              <w:rPr>
                <w:bCs/>
                <w:sz w:val="20"/>
                <w:szCs w:val="20"/>
              </w:rPr>
              <w:t>En cumplimiento</w:t>
            </w:r>
          </w:p>
        </w:tc>
        <w:tc>
          <w:tcPr>
            <w:tcW w:w="2421" w:type="dxa"/>
          </w:tcPr>
          <w:p w:rsidR="00596562" w:rsidRDefault="00596562" w:rsidP="00234D18">
            <w:pPr>
              <w:pStyle w:val="Default"/>
              <w:spacing w:line="240" w:lineRule="auto"/>
              <w:jc w:val="both"/>
              <w:rPr>
                <w:bCs/>
                <w:sz w:val="20"/>
                <w:szCs w:val="20"/>
              </w:rPr>
            </w:pPr>
          </w:p>
        </w:tc>
      </w:tr>
      <w:tr w:rsidR="00596562" w:rsidTr="005B25B6">
        <w:tc>
          <w:tcPr>
            <w:tcW w:w="2420" w:type="dxa"/>
          </w:tcPr>
          <w:p w:rsidR="00596562" w:rsidRDefault="00596562" w:rsidP="00185FEB">
            <w:pPr>
              <w:pStyle w:val="Default"/>
              <w:spacing w:line="240" w:lineRule="auto"/>
              <w:jc w:val="both"/>
              <w:rPr>
                <w:bCs/>
                <w:sz w:val="20"/>
                <w:szCs w:val="20"/>
              </w:rPr>
            </w:pPr>
            <w:r>
              <w:rPr>
                <w:bCs/>
                <w:sz w:val="20"/>
                <w:szCs w:val="20"/>
              </w:rPr>
              <w:t>El objetivo de fin tiene asociado al menos un supuesto y está fuera del ámbito del control del programa</w:t>
            </w:r>
          </w:p>
        </w:tc>
        <w:tc>
          <w:tcPr>
            <w:tcW w:w="2421" w:type="dxa"/>
            <w:vAlign w:val="center"/>
          </w:tcPr>
          <w:p w:rsidR="00596562" w:rsidRPr="007E115E" w:rsidRDefault="007E115E" w:rsidP="00185FEB">
            <w:pPr>
              <w:pStyle w:val="Default"/>
              <w:spacing w:line="240" w:lineRule="auto"/>
              <w:jc w:val="center"/>
              <w:rPr>
                <w:bCs/>
                <w:sz w:val="20"/>
                <w:szCs w:val="20"/>
              </w:rPr>
            </w:pPr>
            <w:r w:rsidRPr="007E115E">
              <w:rPr>
                <w:bCs/>
                <w:sz w:val="20"/>
                <w:szCs w:val="20"/>
              </w:rPr>
              <w:t>En cumplimiento</w:t>
            </w:r>
          </w:p>
        </w:tc>
        <w:tc>
          <w:tcPr>
            <w:tcW w:w="2421" w:type="dxa"/>
            <w:vAlign w:val="center"/>
          </w:tcPr>
          <w:p w:rsidR="00596562" w:rsidRPr="00596562" w:rsidRDefault="00596562" w:rsidP="00F94573">
            <w:pPr>
              <w:pStyle w:val="Default"/>
              <w:spacing w:line="240" w:lineRule="auto"/>
              <w:jc w:val="center"/>
              <w:rPr>
                <w:bCs/>
                <w:sz w:val="20"/>
                <w:szCs w:val="20"/>
              </w:rPr>
            </w:pPr>
            <w:r w:rsidRPr="00596562">
              <w:rPr>
                <w:bCs/>
                <w:sz w:val="20"/>
                <w:szCs w:val="20"/>
              </w:rPr>
              <w:t>En cumplimiento</w:t>
            </w:r>
          </w:p>
        </w:tc>
        <w:tc>
          <w:tcPr>
            <w:tcW w:w="2421" w:type="dxa"/>
          </w:tcPr>
          <w:p w:rsidR="00596562" w:rsidRDefault="00596562" w:rsidP="00234D18">
            <w:pPr>
              <w:pStyle w:val="Default"/>
              <w:spacing w:line="240" w:lineRule="auto"/>
              <w:jc w:val="both"/>
              <w:rPr>
                <w:bCs/>
                <w:sz w:val="20"/>
                <w:szCs w:val="20"/>
              </w:rPr>
            </w:pPr>
          </w:p>
        </w:tc>
      </w:tr>
      <w:tr w:rsidR="00596562" w:rsidTr="007E115E">
        <w:tc>
          <w:tcPr>
            <w:tcW w:w="2420" w:type="dxa"/>
          </w:tcPr>
          <w:p w:rsidR="00596562" w:rsidRDefault="00596562" w:rsidP="00185FEB">
            <w:pPr>
              <w:pStyle w:val="Default"/>
              <w:spacing w:line="240" w:lineRule="auto"/>
              <w:jc w:val="both"/>
              <w:rPr>
                <w:bCs/>
                <w:sz w:val="20"/>
                <w:szCs w:val="20"/>
              </w:rPr>
            </w:pPr>
            <w:r>
              <w:rPr>
                <w:bCs/>
                <w:sz w:val="20"/>
                <w:szCs w:val="20"/>
              </w:rPr>
              <w:t xml:space="preserve">El objetivo de propósito </w:t>
            </w:r>
            <w:r>
              <w:rPr>
                <w:bCs/>
                <w:sz w:val="20"/>
                <w:szCs w:val="20"/>
              </w:rPr>
              <w:lastRenderedPageBreak/>
              <w:t>tiene asociado al menos un supuesto y está fuera del ámbito del control del programa</w:t>
            </w:r>
          </w:p>
        </w:tc>
        <w:tc>
          <w:tcPr>
            <w:tcW w:w="2421" w:type="dxa"/>
            <w:vAlign w:val="center"/>
          </w:tcPr>
          <w:p w:rsidR="00596562" w:rsidRPr="009162FA" w:rsidRDefault="009162FA" w:rsidP="00185FEB">
            <w:pPr>
              <w:pStyle w:val="Default"/>
              <w:spacing w:line="240" w:lineRule="auto"/>
              <w:jc w:val="center"/>
              <w:rPr>
                <w:bCs/>
                <w:sz w:val="20"/>
                <w:szCs w:val="20"/>
              </w:rPr>
            </w:pPr>
            <w:r w:rsidRPr="009162FA">
              <w:rPr>
                <w:bCs/>
                <w:sz w:val="20"/>
                <w:szCs w:val="20"/>
              </w:rPr>
              <w:lastRenderedPageBreak/>
              <w:t>En cumplimiento</w:t>
            </w:r>
          </w:p>
        </w:tc>
        <w:tc>
          <w:tcPr>
            <w:tcW w:w="2421" w:type="dxa"/>
            <w:vAlign w:val="center"/>
          </w:tcPr>
          <w:p w:rsidR="00596562" w:rsidRPr="00596562" w:rsidRDefault="00596562" w:rsidP="00F94573">
            <w:pPr>
              <w:pStyle w:val="Default"/>
              <w:spacing w:line="240" w:lineRule="auto"/>
              <w:jc w:val="center"/>
              <w:rPr>
                <w:bCs/>
                <w:sz w:val="20"/>
                <w:szCs w:val="20"/>
              </w:rPr>
            </w:pPr>
            <w:r w:rsidRPr="00596562">
              <w:rPr>
                <w:bCs/>
                <w:sz w:val="20"/>
                <w:szCs w:val="20"/>
              </w:rPr>
              <w:t>En cumplimiento</w:t>
            </w:r>
          </w:p>
        </w:tc>
        <w:tc>
          <w:tcPr>
            <w:tcW w:w="2421" w:type="dxa"/>
          </w:tcPr>
          <w:p w:rsidR="00596562" w:rsidRDefault="00596562" w:rsidP="00234D18">
            <w:pPr>
              <w:pStyle w:val="Default"/>
              <w:spacing w:line="240" w:lineRule="auto"/>
              <w:jc w:val="both"/>
              <w:rPr>
                <w:bCs/>
                <w:sz w:val="20"/>
                <w:szCs w:val="20"/>
              </w:rPr>
            </w:pPr>
          </w:p>
        </w:tc>
      </w:tr>
      <w:tr w:rsidR="00596562" w:rsidTr="007E115E">
        <w:tc>
          <w:tcPr>
            <w:tcW w:w="2420" w:type="dxa"/>
          </w:tcPr>
          <w:p w:rsidR="00596562" w:rsidRDefault="00596562" w:rsidP="00185FEB">
            <w:pPr>
              <w:pStyle w:val="Default"/>
              <w:spacing w:line="240" w:lineRule="auto"/>
              <w:jc w:val="both"/>
              <w:rPr>
                <w:bCs/>
                <w:sz w:val="20"/>
                <w:szCs w:val="20"/>
              </w:rPr>
            </w:pPr>
            <w:r>
              <w:rPr>
                <w:bCs/>
                <w:sz w:val="20"/>
                <w:szCs w:val="20"/>
              </w:rPr>
              <w:lastRenderedPageBreak/>
              <w:t>Si se mantiene el supuesto, se considera que el cumplimiento del propósito implica el logro del fin</w:t>
            </w:r>
          </w:p>
        </w:tc>
        <w:tc>
          <w:tcPr>
            <w:tcW w:w="2421" w:type="dxa"/>
            <w:vAlign w:val="center"/>
          </w:tcPr>
          <w:p w:rsidR="00596562" w:rsidRPr="009162FA" w:rsidRDefault="009162FA" w:rsidP="00185FEB">
            <w:pPr>
              <w:pStyle w:val="Default"/>
              <w:spacing w:line="240" w:lineRule="auto"/>
              <w:jc w:val="center"/>
              <w:rPr>
                <w:bCs/>
                <w:sz w:val="20"/>
                <w:szCs w:val="20"/>
              </w:rPr>
            </w:pPr>
            <w:r w:rsidRPr="009162FA">
              <w:rPr>
                <w:bCs/>
                <w:sz w:val="20"/>
                <w:szCs w:val="20"/>
              </w:rPr>
              <w:t>En cumplimiento</w:t>
            </w:r>
          </w:p>
        </w:tc>
        <w:tc>
          <w:tcPr>
            <w:tcW w:w="2421" w:type="dxa"/>
            <w:vAlign w:val="center"/>
          </w:tcPr>
          <w:p w:rsidR="00596562" w:rsidRPr="00596562" w:rsidRDefault="00596562" w:rsidP="00F94573">
            <w:pPr>
              <w:pStyle w:val="Default"/>
              <w:spacing w:line="240" w:lineRule="auto"/>
              <w:jc w:val="center"/>
              <w:rPr>
                <w:bCs/>
                <w:sz w:val="20"/>
                <w:szCs w:val="20"/>
              </w:rPr>
            </w:pPr>
            <w:r w:rsidRPr="00596562">
              <w:rPr>
                <w:bCs/>
                <w:sz w:val="20"/>
                <w:szCs w:val="20"/>
              </w:rPr>
              <w:t>En cumplimiento</w:t>
            </w:r>
          </w:p>
        </w:tc>
        <w:tc>
          <w:tcPr>
            <w:tcW w:w="2421" w:type="dxa"/>
          </w:tcPr>
          <w:p w:rsidR="00596562" w:rsidRDefault="00596562" w:rsidP="00234D18">
            <w:pPr>
              <w:pStyle w:val="Default"/>
              <w:spacing w:line="240" w:lineRule="auto"/>
              <w:jc w:val="both"/>
              <w:rPr>
                <w:bCs/>
                <w:sz w:val="20"/>
                <w:szCs w:val="20"/>
              </w:rPr>
            </w:pPr>
          </w:p>
        </w:tc>
      </w:tr>
      <w:tr w:rsidR="00596562" w:rsidTr="007E115E">
        <w:tc>
          <w:tcPr>
            <w:tcW w:w="2420" w:type="dxa"/>
          </w:tcPr>
          <w:p w:rsidR="00596562" w:rsidRDefault="00596562" w:rsidP="00185FEB">
            <w:pPr>
              <w:pStyle w:val="Default"/>
              <w:spacing w:line="240" w:lineRule="auto"/>
              <w:jc w:val="both"/>
              <w:rPr>
                <w:bCs/>
                <w:sz w:val="20"/>
                <w:szCs w:val="20"/>
              </w:rPr>
            </w:pPr>
            <w:r>
              <w:rPr>
                <w:bCs/>
                <w:sz w:val="20"/>
                <w:szCs w:val="20"/>
              </w:rPr>
              <w:t>Los componentes tienen asociados al menos un supuesto y está fuera del ámbito del control del programa</w:t>
            </w:r>
          </w:p>
        </w:tc>
        <w:tc>
          <w:tcPr>
            <w:tcW w:w="2421" w:type="dxa"/>
            <w:vAlign w:val="center"/>
          </w:tcPr>
          <w:p w:rsidR="00596562" w:rsidRPr="009162FA" w:rsidRDefault="009162FA" w:rsidP="00185FEB">
            <w:pPr>
              <w:pStyle w:val="Default"/>
              <w:spacing w:line="240" w:lineRule="auto"/>
              <w:jc w:val="center"/>
              <w:rPr>
                <w:bCs/>
                <w:sz w:val="20"/>
                <w:szCs w:val="20"/>
              </w:rPr>
            </w:pPr>
            <w:r w:rsidRPr="009162FA">
              <w:rPr>
                <w:bCs/>
                <w:sz w:val="20"/>
                <w:szCs w:val="20"/>
              </w:rPr>
              <w:t>En cumplimiento</w:t>
            </w:r>
          </w:p>
        </w:tc>
        <w:tc>
          <w:tcPr>
            <w:tcW w:w="2421" w:type="dxa"/>
            <w:vAlign w:val="center"/>
          </w:tcPr>
          <w:p w:rsidR="00596562" w:rsidRPr="00596562" w:rsidRDefault="00596562" w:rsidP="00F94573">
            <w:pPr>
              <w:pStyle w:val="Default"/>
              <w:spacing w:line="240" w:lineRule="auto"/>
              <w:jc w:val="center"/>
              <w:rPr>
                <w:bCs/>
                <w:sz w:val="20"/>
                <w:szCs w:val="20"/>
              </w:rPr>
            </w:pPr>
            <w:r w:rsidRPr="00596562">
              <w:rPr>
                <w:bCs/>
                <w:sz w:val="20"/>
                <w:szCs w:val="20"/>
              </w:rPr>
              <w:t>En cumplimiento</w:t>
            </w:r>
          </w:p>
        </w:tc>
        <w:tc>
          <w:tcPr>
            <w:tcW w:w="2421" w:type="dxa"/>
          </w:tcPr>
          <w:p w:rsidR="00596562" w:rsidRDefault="00596562" w:rsidP="00234D18">
            <w:pPr>
              <w:pStyle w:val="Default"/>
              <w:spacing w:line="240" w:lineRule="auto"/>
              <w:jc w:val="both"/>
              <w:rPr>
                <w:bCs/>
                <w:sz w:val="20"/>
                <w:szCs w:val="20"/>
              </w:rPr>
            </w:pPr>
          </w:p>
        </w:tc>
      </w:tr>
      <w:tr w:rsidR="00596562" w:rsidTr="007E115E">
        <w:tc>
          <w:tcPr>
            <w:tcW w:w="2420" w:type="dxa"/>
          </w:tcPr>
          <w:p w:rsidR="00596562" w:rsidRDefault="00596562" w:rsidP="00185FEB">
            <w:pPr>
              <w:pStyle w:val="Default"/>
              <w:spacing w:line="240" w:lineRule="auto"/>
              <w:jc w:val="both"/>
              <w:rPr>
                <w:bCs/>
                <w:sz w:val="20"/>
                <w:szCs w:val="20"/>
              </w:rPr>
            </w:pPr>
            <w:r>
              <w:rPr>
                <w:bCs/>
                <w:sz w:val="20"/>
                <w:szCs w:val="20"/>
              </w:rPr>
              <w:t>Si se mantienen los supuestos, se considera que la entrega de los componentes implica el logro del propósito</w:t>
            </w:r>
          </w:p>
        </w:tc>
        <w:tc>
          <w:tcPr>
            <w:tcW w:w="2421" w:type="dxa"/>
            <w:vAlign w:val="center"/>
          </w:tcPr>
          <w:p w:rsidR="00596562" w:rsidRPr="009162FA" w:rsidRDefault="009162FA" w:rsidP="00185FEB">
            <w:pPr>
              <w:pStyle w:val="Default"/>
              <w:spacing w:line="240" w:lineRule="auto"/>
              <w:jc w:val="center"/>
              <w:rPr>
                <w:bCs/>
                <w:sz w:val="20"/>
                <w:szCs w:val="20"/>
              </w:rPr>
            </w:pPr>
            <w:r w:rsidRPr="009162FA">
              <w:rPr>
                <w:bCs/>
                <w:sz w:val="20"/>
                <w:szCs w:val="20"/>
              </w:rPr>
              <w:t>En cumplimiento</w:t>
            </w:r>
          </w:p>
        </w:tc>
        <w:tc>
          <w:tcPr>
            <w:tcW w:w="2421" w:type="dxa"/>
            <w:vAlign w:val="center"/>
          </w:tcPr>
          <w:p w:rsidR="00596562" w:rsidRPr="00596562" w:rsidRDefault="00596562" w:rsidP="00F94573">
            <w:pPr>
              <w:pStyle w:val="Default"/>
              <w:spacing w:line="240" w:lineRule="auto"/>
              <w:jc w:val="center"/>
              <w:rPr>
                <w:bCs/>
                <w:sz w:val="20"/>
                <w:szCs w:val="20"/>
              </w:rPr>
            </w:pPr>
            <w:r w:rsidRPr="00596562">
              <w:rPr>
                <w:bCs/>
                <w:sz w:val="20"/>
                <w:szCs w:val="20"/>
              </w:rPr>
              <w:t>En cumplimiento</w:t>
            </w:r>
          </w:p>
        </w:tc>
        <w:tc>
          <w:tcPr>
            <w:tcW w:w="2421" w:type="dxa"/>
          </w:tcPr>
          <w:p w:rsidR="00596562" w:rsidRDefault="00596562" w:rsidP="00234D18">
            <w:pPr>
              <w:pStyle w:val="Default"/>
              <w:spacing w:line="240" w:lineRule="auto"/>
              <w:jc w:val="both"/>
              <w:rPr>
                <w:bCs/>
                <w:sz w:val="20"/>
                <w:szCs w:val="20"/>
              </w:rPr>
            </w:pPr>
          </w:p>
        </w:tc>
      </w:tr>
      <w:tr w:rsidR="00596562" w:rsidTr="007E115E">
        <w:tc>
          <w:tcPr>
            <w:tcW w:w="2420" w:type="dxa"/>
          </w:tcPr>
          <w:p w:rsidR="00596562" w:rsidRDefault="00596562" w:rsidP="00185FEB">
            <w:pPr>
              <w:pStyle w:val="Default"/>
              <w:spacing w:line="240" w:lineRule="auto"/>
              <w:jc w:val="both"/>
              <w:rPr>
                <w:bCs/>
                <w:sz w:val="20"/>
                <w:szCs w:val="20"/>
              </w:rPr>
            </w:pPr>
            <w:r>
              <w:rPr>
                <w:bCs/>
                <w:sz w:val="20"/>
                <w:szCs w:val="20"/>
              </w:rPr>
              <w:t>Las actividades tienen asociado al menos un supuesto y está fuera del ámbito del control del programa</w:t>
            </w:r>
          </w:p>
        </w:tc>
        <w:tc>
          <w:tcPr>
            <w:tcW w:w="2421" w:type="dxa"/>
            <w:vAlign w:val="center"/>
          </w:tcPr>
          <w:p w:rsidR="00596562" w:rsidRPr="00185FEB" w:rsidRDefault="009162FA" w:rsidP="00185FEB">
            <w:pPr>
              <w:pStyle w:val="Default"/>
              <w:spacing w:line="240" w:lineRule="auto"/>
              <w:jc w:val="center"/>
              <w:rPr>
                <w:b/>
                <w:bCs/>
                <w:sz w:val="20"/>
                <w:szCs w:val="20"/>
              </w:rPr>
            </w:pPr>
            <w:r w:rsidRPr="009162FA">
              <w:rPr>
                <w:bCs/>
                <w:sz w:val="20"/>
                <w:szCs w:val="20"/>
              </w:rPr>
              <w:t>En cumplimiento</w:t>
            </w:r>
          </w:p>
        </w:tc>
        <w:tc>
          <w:tcPr>
            <w:tcW w:w="2421" w:type="dxa"/>
            <w:vAlign w:val="center"/>
          </w:tcPr>
          <w:p w:rsidR="00596562" w:rsidRPr="00596562" w:rsidRDefault="00596562" w:rsidP="00F94573">
            <w:pPr>
              <w:pStyle w:val="Default"/>
              <w:spacing w:line="240" w:lineRule="auto"/>
              <w:jc w:val="center"/>
              <w:rPr>
                <w:bCs/>
                <w:sz w:val="20"/>
                <w:szCs w:val="20"/>
              </w:rPr>
            </w:pPr>
            <w:r w:rsidRPr="00596562">
              <w:rPr>
                <w:bCs/>
                <w:sz w:val="20"/>
                <w:szCs w:val="20"/>
              </w:rPr>
              <w:t>En cumplimiento</w:t>
            </w:r>
          </w:p>
        </w:tc>
        <w:tc>
          <w:tcPr>
            <w:tcW w:w="2421" w:type="dxa"/>
          </w:tcPr>
          <w:p w:rsidR="00596562" w:rsidRDefault="00596562" w:rsidP="00234D18">
            <w:pPr>
              <w:pStyle w:val="Default"/>
              <w:spacing w:line="240" w:lineRule="auto"/>
              <w:jc w:val="both"/>
              <w:rPr>
                <w:bCs/>
                <w:sz w:val="20"/>
                <w:szCs w:val="20"/>
              </w:rPr>
            </w:pPr>
          </w:p>
        </w:tc>
      </w:tr>
      <w:tr w:rsidR="00596562" w:rsidTr="007E115E">
        <w:tc>
          <w:tcPr>
            <w:tcW w:w="2420" w:type="dxa"/>
          </w:tcPr>
          <w:p w:rsidR="00596562" w:rsidRDefault="00596562" w:rsidP="00185FEB">
            <w:pPr>
              <w:pStyle w:val="Default"/>
              <w:spacing w:line="240" w:lineRule="auto"/>
              <w:jc w:val="both"/>
              <w:rPr>
                <w:bCs/>
                <w:sz w:val="20"/>
                <w:szCs w:val="20"/>
              </w:rPr>
            </w:pPr>
            <w:r>
              <w:rPr>
                <w:bCs/>
                <w:sz w:val="20"/>
                <w:szCs w:val="20"/>
              </w:rPr>
              <w:t xml:space="preserve">Si se mantienen </w:t>
            </w:r>
            <w:r w:rsidR="00F549D6">
              <w:rPr>
                <w:bCs/>
                <w:sz w:val="20"/>
                <w:szCs w:val="20"/>
              </w:rPr>
              <w:t>los</w:t>
            </w:r>
            <w:r>
              <w:rPr>
                <w:bCs/>
                <w:sz w:val="20"/>
                <w:szCs w:val="20"/>
              </w:rPr>
              <w:t xml:space="preserve"> supuestos, se considera que la realización de las actividades implica la generación de los componentes</w:t>
            </w:r>
          </w:p>
        </w:tc>
        <w:tc>
          <w:tcPr>
            <w:tcW w:w="2421" w:type="dxa"/>
            <w:vAlign w:val="center"/>
          </w:tcPr>
          <w:p w:rsidR="00596562" w:rsidRPr="00185FEB" w:rsidRDefault="009162FA" w:rsidP="00185FEB">
            <w:pPr>
              <w:pStyle w:val="Default"/>
              <w:spacing w:line="240" w:lineRule="auto"/>
              <w:jc w:val="center"/>
              <w:rPr>
                <w:b/>
                <w:bCs/>
                <w:sz w:val="20"/>
                <w:szCs w:val="20"/>
              </w:rPr>
            </w:pPr>
            <w:r w:rsidRPr="009162FA">
              <w:rPr>
                <w:bCs/>
                <w:sz w:val="20"/>
                <w:szCs w:val="20"/>
              </w:rPr>
              <w:t>En cumplimiento</w:t>
            </w:r>
          </w:p>
        </w:tc>
        <w:tc>
          <w:tcPr>
            <w:tcW w:w="2421" w:type="dxa"/>
            <w:vAlign w:val="center"/>
          </w:tcPr>
          <w:p w:rsidR="00596562" w:rsidRPr="00596562" w:rsidRDefault="00596562" w:rsidP="00F94573">
            <w:pPr>
              <w:pStyle w:val="Default"/>
              <w:spacing w:line="240" w:lineRule="auto"/>
              <w:jc w:val="center"/>
              <w:rPr>
                <w:bCs/>
                <w:sz w:val="20"/>
                <w:szCs w:val="20"/>
              </w:rPr>
            </w:pPr>
            <w:r w:rsidRPr="00596562">
              <w:rPr>
                <w:bCs/>
                <w:sz w:val="20"/>
                <w:szCs w:val="20"/>
              </w:rPr>
              <w:t>En cumplimiento</w:t>
            </w:r>
          </w:p>
        </w:tc>
        <w:tc>
          <w:tcPr>
            <w:tcW w:w="2421" w:type="dxa"/>
          </w:tcPr>
          <w:p w:rsidR="00596562" w:rsidRDefault="00596562" w:rsidP="00234D18">
            <w:pPr>
              <w:pStyle w:val="Default"/>
              <w:spacing w:line="240" w:lineRule="auto"/>
              <w:jc w:val="both"/>
              <w:rPr>
                <w:bCs/>
                <w:sz w:val="20"/>
                <w:szCs w:val="20"/>
              </w:rPr>
            </w:pPr>
          </w:p>
        </w:tc>
      </w:tr>
    </w:tbl>
    <w:p w:rsidR="005866F9" w:rsidRDefault="005866F9" w:rsidP="00234D18">
      <w:pPr>
        <w:pStyle w:val="Default"/>
        <w:spacing w:line="240" w:lineRule="auto"/>
        <w:jc w:val="both"/>
        <w:rPr>
          <w:bCs/>
          <w:sz w:val="20"/>
          <w:szCs w:val="20"/>
        </w:rPr>
      </w:pPr>
    </w:p>
    <w:p w:rsidR="00185FEB" w:rsidRPr="0042256C" w:rsidRDefault="0042256C" w:rsidP="00234D18">
      <w:pPr>
        <w:pStyle w:val="Default"/>
        <w:spacing w:line="240" w:lineRule="auto"/>
        <w:jc w:val="both"/>
        <w:rPr>
          <w:b/>
          <w:bCs/>
          <w:sz w:val="20"/>
          <w:szCs w:val="20"/>
        </w:rPr>
      </w:pPr>
      <w:r w:rsidRPr="009162FA">
        <w:rPr>
          <w:b/>
          <w:bCs/>
          <w:sz w:val="20"/>
          <w:szCs w:val="20"/>
        </w:rPr>
        <w:t>III.4.7. Valoración del diseño y consistencia de los Indicadores para el monitoreo del Programa Social (Lógica Horizontal)</w:t>
      </w:r>
    </w:p>
    <w:p w:rsidR="0042256C" w:rsidRDefault="0042256C" w:rsidP="00234D1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2420"/>
        <w:gridCol w:w="2421"/>
        <w:gridCol w:w="2421"/>
        <w:gridCol w:w="2421"/>
      </w:tblGrid>
      <w:tr w:rsidR="0042256C" w:rsidTr="0042256C">
        <w:tc>
          <w:tcPr>
            <w:tcW w:w="2420" w:type="dxa"/>
            <w:vMerge w:val="restart"/>
            <w:vAlign w:val="center"/>
          </w:tcPr>
          <w:p w:rsidR="0042256C" w:rsidRPr="0042256C" w:rsidRDefault="0042256C" w:rsidP="0042256C">
            <w:pPr>
              <w:pStyle w:val="Default"/>
              <w:spacing w:line="240" w:lineRule="auto"/>
              <w:jc w:val="center"/>
              <w:rPr>
                <w:b/>
                <w:bCs/>
                <w:sz w:val="20"/>
                <w:szCs w:val="20"/>
              </w:rPr>
            </w:pPr>
            <w:r w:rsidRPr="0042256C">
              <w:rPr>
                <w:b/>
                <w:bCs/>
                <w:sz w:val="20"/>
                <w:szCs w:val="20"/>
              </w:rPr>
              <w:t>Aspecto</w:t>
            </w:r>
          </w:p>
        </w:tc>
        <w:tc>
          <w:tcPr>
            <w:tcW w:w="4842" w:type="dxa"/>
            <w:gridSpan w:val="2"/>
          </w:tcPr>
          <w:p w:rsidR="0042256C" w:rsidRPr="0042256C" w:rsidRDefault="0042256C" w:rsidP="0042256C">
            <w:pPr>
              <w:pStyle w:val="Default"/>
              <w:spacing w:line="240" w:lineRule="auto"/>
              <w:jc w:val="center"/>
              <w:rPr>
                <w:b/>
                <w:bCs/>
                <w:sz w:val="20"/>
                <w:szCs w:val="20"/>
              </w:rPr>
            </w:pPr>
            <w:r w:rsidRPr="0042256C">
              <w:rPr>
                <w:b/>
                <w:bCs/>
                <w:sz w:val="20"/>
                <w:szCs w:val="20"/>
              </w:rPr>
              <w:t>Valoración</w:t>
            </w:r>
          </w:p>
        </w:tc>
        <w:tc>
          <w:tcPr>
            <w:tcW w:w="2421" w:type="dxa"/>
            <w:vMerge w:val="restart"/>
            <w:vAlign w:val="center"/>
          </w:tcPr>
          <w:p w:rsidR="0042256C" w:rsidRPr="0042256C" w:rsidRDefault="0042256C" w:rsidP="0042256C">
            <w:pPr>
              <w:pStyle w:val="Default"/>
              <w:spacing w:line="240" w:lineRule="auto"/>
              <w:jc w:val="center"/>
              <w:rPr>
                <w:b/>
                <w:bCs/>
                <w:sz w:val="20"/>
                <w:szCs w:val="20"/>
              </w:rPr>
            </w:pPr>
            <w:r w:rsidRPr="0042256C">
              <w:rPr>
                <w:b/>
                <w:bCs/>
                <w:sz w:val="20"/>
                <w:szCs w:val="20"/>
              </w:rPr>
              <w:t>Propuesta de modificación</w:t>
            </w:r>
          </w:p>
        </w:tc>
      </w:tr>
      <w:tr w:rsidR="0042256C" w:rsidTr="0042256C">
        <w:tc>
          <w:tcPr>
            <w:tcW w:w="2420" w:type="dxa"/>
            <w:vMerge/>
          </w:tcPr>
          <w:p w:rsidR="0042256C" w:rsidRDefault="0042256C" w:rsidP="00234D18">
            <w:pPr>
              <w:pStyle w:val="Default"/>
              <w:spacing w:line="240" w:lineRule="auto"/>
              <w:jc w:val="both"/>
              <w:rPr>
                <w:bCs/>
                <w:sz w:val="20"/>
                <w:szCs w:val="20"/>
              </w:rPr>
            </w:pPr>
          </w:p>
        </w:tc>
        <w:tc>
          <w:tcPr>
            <w:tcW w:w="2421" w:type="dxa"/>
          </w:tcPr>
          <w:p w:rsidR="0042256C" w:rsidRPr="0042256C" w:rsidRDefault="0042256C" w:rsidP="0042256C">
            <w:pPr>
              <w:pStyle w:val="Default"/>
              <w:spacing w:line="240" w:lineRule="auto"/>
              <w:jc w:val="center"/>
              <w:rPr>
                <w:b/>
                <w:bCs/>
                <w:sz w:val="20"/>
                <w:szCs w:val="20"/>
              </w:rPr>
            </w:pPr>
            <w:r w:rsidRPr="0042256C">
              <w:rPr>
                <w:b/>
                <w:bCs/>
                <w:sz w:val="20"/>
                <w:szCs w:val="20"/>
              </w:rPr>
              <w:t>Matriz de indicadores 2015</w:t>
            </w:r>
          </w:p>
        </w:tc>
        <w:tc>
          <w:tcPr>
            <w:tcW w:w="2421" w:type="dxa"/>
          </w:tcPr>
          <w:p w:rsidR="0042256C" w:rsidRPr="0042256C" w:rsidRDefault="0042256C" w:rsidP="0042256C">
            <w:pPr>
              <w:pStyle w:val="Default"/>
              <w:spacing w:line="240" w:lineRule="auto"/>
              <w:jc w:val="center"/>
              <w:rPr>
                <w:b/>
                <w:bCs/>
                <w:sz w:val="20"/>
                <w:szCs w:val="20"/>
              </w:rPr>
            </w:pPr>
            <w:r w:rsidRPr="0042256C">
              <w:rPr>
                <w:b/>
                <w:bCs/>
                <w:sz w:val="20"/>
                <w:szCs w:val="20"/>
              </w:rPr>
              <w:t>Matriz de Indicadores Propuesta</w:t>
            </w:r>
          </w:p>
        </w:tc>
        <w:tc>
          <w:tcPr>
            <w:tcW w:w="2421" w:type="dxa"/>
            <w:vMerge/>
          </w:tcPr>
          <w:p w:rsidR="0042256C" w:rsidRDefault="0042256C" w:rsidP="00234D18">
            <w:pPr>
              <w:pStyle w:val="Default"/>
              <w:spacing w:line="240" w:lineRule="auto"/>
              <w:jc w:val="both"/>
              <w:rPr>
                <w:bCs/>
                <w:sz w:val="20"/>
                <w:szCs w:val="20"/>
              </w:rPr>
            </w:pPr>
          </w:p>
        </w:tc>
      </w:tr>
      <w:tr w:rsidR="009162FA" w:rsidTr="009E6B8E">
        <w:tc>
          <w:tcPr>
            <w:tcW w:w="2420" w:type="dxa"/>
          </w:tcPr>
          <w:p w:rsidR="009162FA" w:rsidRDefault="009162FA" w:rsidP="00234D18">
            <w:pPr>
              <w:pStyle w:val="Default"/>
              <w:spacing w:line="240" w:lineRule="auto"/>
              <w:jc w:val="both"/>
              <w:rPr>
                <w:bCs/>
                <w:sz w:val="20"/>
                <w:szCs w:val="20"/>
              </w:rPr>
            </w:pPr>
            <w:r>
              <w:rPr>
                <w:bCs/>
                <w:sz w:val="20"/>
                <w:szCs w:val="20"/>
              </w:rPr>
              <w:t>Los indicadores a nivel de fin permiten monitorear el programa y evaluar adecuadamente el logro del fin</w:t>
            </w:r>
          </w:p>
        </w:tc>
        <w:tc>
          <w:tcPr>
            <w:tcW w:w="2421" w:type="dxa"/>
            <w:vAlign w:val="center"/>
          </w:tcPr>
          <w:p w:rsidR="009162FA" w:rsidRDefault="009162FA" w:rsidP="00234D18">
            <w:pPr>
              <w:pStyle w:val="Default"/>
              <w:spacing w:line="240" w:lineRule="auto"/>
              <w:jc w:val="both"/>
              <w:rPr>
                <w:bCs/>
                <w:sz w:val="20"/>
                <w:szCs w:val="20"/>
              </w:rPr>
            </w:pPr>
            <w:r w:rsidRPr="00D62A07">
              <w:rPr>
                <w:bCs/>
                <w:sz w:val="20"/>
                <w:szCs w:val="20"/>
              </w:rPr>
              <w:t>E</w:t>
            </w:r>
            <w:r>
              <w:rPr>
                <w:bCs/>
                <w:sz w:val="20"/>
                <w:szCs w:val="20"/>
              </w:rPr>
              <w:t>l fin establecido no está vinculado al logro de metas generales</w:t>
            </w:r>
          </w:p>
        </w:tc>
        <w:tc>
          <w:tcPr>
            <w:tcW w:w="2421" w:type="dxa"/>
            <w:vAlign w:val="center"/>
          </w:tcPr>
          <w:p w:rsidR="009162FA" w:rsidRPr="00596562" w:rsidRDefault="009162FA" w:rsidP="00F94573">
            <w:pPr>
              <w:pStyle w:val="Default"/>
              <w:spacing w:line="240" w:lineRule="auto"/>
              <w:jc w:val="center"/>
              <w:rPr>
                <w:bCs/>
                <w:sz w:val="20"/>
                <w:szCs w:val="20"/>
              </w:rPr>
            </w:pPr>
            <w:r w:rsidRPr="00596562">
              <w:rPr>
                <w:bCs/>
                <w:sz w:val="20"/>
                <w:szCs w:val="20"/>
              </w:rPr>
              <w:t>En cumplimiento</w:t>
            </w:r>
          </w:p>
        </w:tc>
        <w:tc>
          <w:tcPr>
            <w:tcW w:w="2421" w:type="dxa"/>
            <w:vAlign w:val="center"/>
          </w:tcPr>
          <w:p w:rsidR="009162FA" w:rsidRDefault="009162FA" w:rsidP="009E6B8E">
            <w:pPr>
              <w:pStyle w:val="Default"/>
              <w:spacing w:line="240" w:lineRule="auto"/>
              <w:jc w:val="center"/>
              <w:rPr>
                <w:bCs/>
                <w:sz w:val="20"/>
                <w:szCs w:val="20"/>
              </w:rPr>
            </w:pPr>
            <w:r>
              <w:rPr>
                <w:bCs/>
                <w:sz w:val="20"/>
                <w:szCs w:val="20"/>
              </w:rPr>
              <w:t>Desarrollar un fin vinculado al logro del Programa General de Desarrollo del Distrito Federal</w:t>
            </w:r>
          </w:p>
        </w:tc>
      </w:tr>
      <w:tr w:rsidR="00596562" w:rsidTr="009162FA">
        <w:tc>
          <w:tcPr>
            <w:tcW w:w="2420" w:type="dxa"/>
          </w:tcPr>
          <w:p w:rsidR="00596562" w:rsidRDefault="00596562" w:rsidP="00234D18">
            <w:pPr>
              <w:pStyle w:val="Default"/>
              <w:spacing w:line="240" w:lineRule="auto"/>
              <w:jc w:val="both"/>
              <w:rPr>
                <w:bCs/>
                <w:sz w:val="20"/>
                <w:szCs w:val="20"/>
              </w:rPr>
            </w:pPr>
            <w:r>
              <w:rPr>
                <w:bCs/>
                <w:sz w:val="20"/>
                <w:szCs w:val="20"/>
              </w:rPr>
              <w:t>Los indicadores a nivel de propósito permiten monitorear el programa y evaluar adecuadamente el logro del propósito</w:t>
            </w:r>
          </w:p>
        </w:tc>
        <w:tc>
          <w:tcPr>
            <w:tcW w:w="2421" w:type="dxa"/>
            <w:vAlign w:val="center"/>
          </w:tcPr>
          <w:p w:rsidR="00596562" w:rsidRDefault="009162FA" w:rsidP="00234D18">
            <w:pPr>
              <w:pStyle w:val="Default"/>
              <w:spacing w:line="240" w:lineRule="auto"/>
              <w:jc w:val="both"/>
              <w:rPr>
                <w:bCs/>
                <w:sz w:val="20"/>
                <w:szCs w:val="20"/>
              </w:rPr>
            </w:pPr>
            <w:r>
              <w:rPr>
                <w:bCs/>
                <w:sz w:val="20"/>
                <w:szCs w:val="20"/>
              </w:rPr>
              <w:t>El indicador de propósito no mide el mejoramiento de la imagen urbana</w:t>
            </w:r>
          </w:p>
        </w:tc>
        <w:tc>
          <w:tcPr>
            <w:tcW w:w="2421" w:type="dxa"/>
            <w:vAlign w:val="center"/>
          </w:tcPr>
          <w:p w:rsidR="00596562" w:rsidRPr="00596562" w:rsidRDefault="00596562" w:rsidP="00F94573">
            <w:pPr>
              <w:pStyle w:val="Default"/>
              <w:spacing w:line="240" w:lineRule="auto"/>
              <w:jc w:val="center"/>
              <w:rPr>
                <w:bCs/>
                <w:sz w:val="20"/>
                <w:szCs w:val="20"/>
              </w:rPr>
            </w:pPr>
            <w:r w:rsidRPr="00596562">
              <w:rPr>
                <w:bCs/>
                <w:sz w:val="20"/>
                <w:szCs w:val="20"/>
              </w:rPr>
              <w:t>En cumplimiento</w:t>
            </w:r>
          </w:p>
        </w:tc>
        <w:tc>
          <w:tcPr>
            <w:tcW w:w="2421" w:type="dxa"/>
            <w:vAlign w:val="center"/>
          </w:tcPr>
          <w:p w:rsidR="00596562" w:rsidRDefault="009162FA" w:rsidP="00234D18">
            <w:pPr>
              <w:pStyle w:val="Default"/>
              <w:spacing w:line="240" w:lineRule="auto"/>
              <w:jc w:val="both"/>
              <w:rPr>
                <w:bCs/>
                <w:sz w:val="20"/>
                <w:szCs w:val="20"/>
              </w:rPr>
            </w:pPr>
            <w:r>
              <w:rPr>
                <w:bCs/>
                <w:sz w:val="20"/>
                <w:szCs w:val="20"/>
              </w:rPr>
              <w:t>Desarrollar un indicador que mida el mejoramiento de la imagen urbana</w:t>
            </w:r>
          </w:p>
        </w:tc>
      </w:tr>
      <w:tr w:rsidR="00596562" w:rsidTr="009162FA">
        <w:tc>
          <w:tcPr>
            <w:tcW w:w="2420" w:type="dxa"/>
          </w:tcPr>
          <w:p w:rsidR="00596562" w:rsidRDefault="00596562" w:rsidP="00234D18">
            <w:pPr>
              <w:pStyle w:val="Default"/>
              <w:spacing w:line="240" w:lineRule="auto"/>
              <w:jc w:val="both"/>
              <w:rPr>
                <w:bCs/>
                <w:sz w:val="20"/>
                <w:szCs w:val="20"/>
              </w:rPr>
            </w:pPr>
            <w:r>
              <w:rPr>
                <w:bCs/>
                <w:sz w:val="20"/>
                <w:szCs w:val="20"/>
              </w:rPr>
              <w:t xml:space="preserve">Los indicadores a nivel de componentes permiten monitorear el programa y evaluar adecuadamente el logro de cada uno de los </w:t>
            </w:r>
            <w:r>
              <w:rPr>
                <w:bCs/>
                <w:sz w:val="20"/>
                <w:szCs w:val="20"/>
              </w:rPr>
              <w:lastRenderedPageBreak/>
              <w:t>componentes</w:t>
            </w:r>
          </w:p>
        </w:tc>
        <w:tc>
          <w:tcPr>
            <w:tcW w:w="2421" w:type="dxa"/>
            <w:vAlign w:val="center"/>
          </w:tcPr>
          <w:p w:rsidR="00596562" w:rsidRDefault="009162FA" w:rsidP="00234D18">
            <w:pPr>
              <w:pStyle w:val="Default"/>
              <w:spacing w:line="240" w:lineRule="auto"/>
              <w:jc w:val="both"/>
              <w:rPr>
                <w:bCs/>
                <w:sz w:val="20"/>
                <w:szCs w:val="20"/>
              </w:rPr>
            </w:pPr>
            <w:r>
              <w:rPr>
                <w:bCs/>
                <w:sz w:val="20"/>
                <w:szCs w:val="20"/>
              </w:rPr>
              <w:lastRenderedPageBreak/>
              <w:t>En cumplimiento</w:t>
            </w:r>
          </w:p>
        </w:tc>
        <w:tc>
          <w:tcPr>
            <w:tcW w:w="2421" w:type="dxa"/>
            <w:vAlign w:val="center"/>
          </w:tcPr>
          <w:p w:rsidR="00596562" w:rsidRPr="00596562" w:rsidRDefault="00596562" w:rsidP="00F94573">
            <w:pPr>
              <w:pStyle w:val="Default"/>
              <w:spacing w:line="240" w:lineRule="auto"/>
              <w:jc w:val="center"/>
              <w:rPr>
                <w:bCs/>
                <w:sz w:val="20"/>
                <w:szCs w:val="20"/>
              </w:rPr>
            </w:pPr>
            <w:r w:rsidRPr="00596562">
              <w:rPr>
                <w:bCs/>
                <w:sz w:val="20"/>
                <w:szCs w:val="20"/>
              </w:rPr>
              <w:t>En cumplimiento</w:t>
            </w:r>
          </w:p>
        </w:tc>
        <w:tc>
          <w:tcPr>
            <w:tcW w:w="2421" w:type="dxa"/>
            <w:vAlign w:val="center"/>
          </w:tcPr>
          <w:p w:rsidR="00596562" w:rsidRDefault="00596562" w:rsidP="00234D18">
            <w:pPr>
              <w:pStyle w:val="Default"/>
              <w:spacing w:line="240" w:lineRule="auto"/>
              <w:jc w:val="both"/>
              <w:rPr>
                <w:bCs/>
                <w:sz w:val="20"/>
                <w:szCs w:val="20"/>
              </w:rPr>
            </w:pPr>
          </w:p>
        </w:tc>
      </w:tr>
      <w:tr w:rsidR="00596562" w:rsidTr="009162FA">
        <w:tc>
          <w:tcPr>
            <w:tcW w:w="2420" w:type="dxa"/>
          </w:tcPr>
          <w:p w:rsidR="00596562" w:rsidRDefault="00596562" w:rsidP="00234D18">
            <w:pPr>
              <w:pStyle w:val="Default"/>
              <w:spacing w:line="240" w:lineRule="auto"/>
              <w:jc w:val="both"/>
              <w:rPr>
                <w:bCs/>
                <w:sz w:val="20"/>
                <w:szCs w:val="20"/>
              </w:rPr>
            </w:pPr>
            <w:r>
              <w:rPr>
                <w:bCs/>
                <w:sz w:val="20"/>
                <w:szCs w:val="20"/>
              </w:rPr>
              <w:lastRenderedPageBreak/>
              <w:t>Los indicadores a nivel de actividades permiten monitorear el programa y evaluar adecuadamente el logro de cada una de las actividades</w:t>
            </w:r>
          </w:p>
        </w:tc>
        <w:tc>
          <w:tcPr>
            <w:tcW w:w="2421" w:type="dxa"/>
            <w:vAlign w:val="center"/>
          </w:tcPr>
          <w:p w:rsidR="00596562" w:rsidRDefault="009162FA" w:rsidP="00234D18">
            <w:pPr>
              <w:pStyle w:val="Default"/>
              <w:spacing w:line="240" w:lineRule="auto"/>
              <w:jc w:val="both"/>
              <w:rPr>
                <w:bCs/>
                <w:sz w:val="20"/>
                <w:szCs w:val="20"/>
              </w:rPr>
            </w:pPr>
            <w:r>
              <w:rPr>
                <w:bCs/>
                <w:sz w:val="20"/>
                <w:szCs w:val="20"/>
              </w:rPr>
              <w:t>En cumplimiento</w:t>
            </w:r>
          </w:p>
        </w:tc>
        <w:tc>
          <w:tcPr>
            <w:tcW w:w="2421" w:type="dxa"/>
            <w:vAlign w:val="center"/>
          </w:tcPr>
          <w:p w:rsidR="00596562" w:rsidRPr="00596562" w:rsidRDefault="00596562" w:rsidP="00F94573">
            <w:pPr>
              <w:pStyle w:val="Default"/>
              <w:spacing w:line="240" w:lineRule="auto"/>
              <w:jc w:val="center"/>
              <w:rPr>
                <w:bCs/>
                <w:sz w:val="20"/>
                <w:szCs w:val="20"/>
              </w:rPr>
            </w:pPr>
            <w:r w:rsidRPr="00596562">
              <w:rPr>
                <w:bCs/>
                <w:sz w:val="20"/>
                <w:szCs w:val="20"/>
              </w:rPr>
              <w:t>En cumplimiento</w:t>
            </w:r>
          </w:p>
        </w:tc>
        <w:tc>
          <w:tcPr>
            <w:tcW w:w="2421" w:type="dxa"/>
          </w:tcPr>
          <w:p w:rsidR="00596562" w:rsidRDefault="00596562" w:rsidP="00234D18">
            <w:pPr>
              <w:pStyle w:val="Default"/>
              <w:spacing w:line="240" w:lineRule="auto"/>
              <w:jc w:val="both"/>
              <w:rPr>
                <w:bCs/>
                <w:sz w:val="20"/>
                <w:szCs w:val="20"/>
              </w:rPr>
            </w:pPr>
          </w:p>
        </w:tc>
      </w:tr>
    </w:tbl>
    <w:p w:rsidR="008D2CF6" w:rsidRDefault="008D2CF6" w:rsidP="00234D18">
      <w:pPr>
        <w:pStyle w:val="Default"/>
        <w:spacing w:line="240" w:lineRule="auto"/>
        <w:jc w:val="both"/>
        <w:rPr>
          <w:bCs/>
          <w:sz w:val="20"/>
          <w:szCs w:val="20"/>
        </w:rPr>
      </w:pPr>
    </w:p>
    <w:p w:rsidR="00F053E9" w:rsidRDefault="00F053E9" w:rsidP="00F053E9">
      <w:pPr>
        <w:pStyle w:val="Default"/>
        <w:spacing w:line="240" w:lineRule="auto"/>
        <w:jc w:val="both"/>
        <w:rPr>
          <w:bCs/>
          <w:sz w:val="20"/>
          <w:szCs w:val="20"/>
        </w:rPr>
      </w:pPr>
      <w:r>
        <w:rPr>
          <w:bCs/>
          <w:sz w:val="20"/>
          <w:szCs w:val="20"/>
        </w:rPr>
        <w:t>Los criterios de valoración establecidos en las siguientes tablas son los siguientes:</w:t>
      </w:r>
    </w:p>
    <w:p w:rsidR="00F053E9" w:rsidRDefault="00F053E9" w:rsidP="00F053E9">
      <w:pPr>
        <w:pStyle w:val="Default"/>
        <w:numPr>
          <w:ilvl w:val="0"/>
          <w:numId w:val="38"/>
        </w:numPr>
        <w:spacing w:line="240" w:lineRule="auto"/>
        <w:jc w:val="both"/>
        <w:rPr>
          <w:bCs/>
          <w:sz w:val="20"/>
          <w:szCs w:val="20"/>
        </w:rPr>
      </w:pPr>
      <w:r>
        <w:rPr>
          <w:bCs/>
          <w:sz w:val="20"/>
          <w:szCs w:val="20"/>
        </w:rPr>
        <w:t>La fórmula de cálculo del indicador es coherente con su nombre</w:t>
      </w:r>
    </w:p>
    <w:p w:rsidR="00F053E9" w:rsidRDefault="00F053E9" w:rsidP="00F053E9">
      <w:pPr>
        <w:pStyle w:val="Default"/>
        <w:numPr>
          <w:ilvl w:val="0"/>
          <w:numId w:val="38"/>
        </w:numPr>
        <w:spacing w:line="240" w:lineRule="auto"/>
        <w:jc w:val="both"/>
        <w:rPr>
          <w:bCs/>
          <w:sz w:val="20"/>
          <w:szCs w:val="20"/>
        </w:rPr>
      </w:pPr>
      <w:r>
        <w:rPr>
          <w:bCs/>
          <w:sz w:val="20"/>
          <w:szCs w:val="20"/>
        </w:rPr>
        <w:t>Existe coherencia dentro de los elementos (numerador y denominador) que conforman la fórmula de cálculo del indicador</w:t>
      </w:r>
    </w:p>
    <w:p w:rsidR="00F053E9" w:rsidRDefault="00F053E9" w:rsidP="00F053E9">
      <w:pPr>
        <w:pStyle w:val="Default"/>
        <w:numPr>
          <w:ilvl w:val="0"/>
          <w:numId w:val="38"/>
        </w:numPr>
        <w:spacing w:line="240" w:lineRule="auto"/>
        <w:jc w:val="both"/>
        <w:rPr>
          <w:bCs/>
          <w:sz w:val="20"/>
          <w:szCs w:val="20"/>
        </w:rPr>
      </w:pPr>
      <w:r>
        <w:rPr>
          <w:bCs/>
          <w:sz w:val="20"/>
          <w:szCs w:val="20"/>
        </w:rPr>
        <w:t>La descripción de las variables de la fórmula de cálculo permite tener claridad sobre cualquier concepto incluido en ella</w:t>
      </w:r>
    </w:p>
    <w:p w:rsidR="00F053E9" w:rsidRDefault="00F053E9" w:rsidP="00F053E9">
      <w:pPr>
        <w:pStyle w:val="Default"/>
        <w:numPr>
          <w:ilvl w:val="0"/>
          <w:numId w:val="38"/>
        </w:numPr>
        <w:spacing w:line="240" w:lineRule="auto"/>
        <w:jc w:val="both"/>
        <w:rPr>
          <w:bCs/>
          <w:sz w:val="20"/>
          <w:szCs w:val="20"/>
        </w:rPr>
      </w:pPr>
      <w:r>
        <w:rPr>
          <w:bCs/>
          <w:sz w:val="20"/>
          <w:szCs w:val="20"/>
        </w:rPr>
        <w:t>El indicador refleja un factor o variable central del logro del objetivo</w:t>
      </w:r>
    </w:p>
    <w:p w:rsidR="00F053E9" w:rsidRDefault="00F053E9" w:rsidP="00F053E9">
      <w:pPr>
        <w:pStyle w:val="Default"/>
        <w:numPr>
          <w:ilvl w:val="0"/>
          <w:numId w:val="38"/>
        </w:numPr>
        <w:spacing w:line="240" w:lineRule="auto"/>
        <w:jc w:val="both"/>
        <w:rPr>
          <w:bCs/>
          <w:sz w:val="20"/>
          <w:szCs w:val="20"/>
        </w:rPr>
      </w:pPr>
      <w:r>
        <w:rPr>
          <w:bCs/>
          <w:sz w:val="20"/>
          <w:szCs w:val="20"/>
        </w:rPr>
        <w:t>Los medios de verificación planteados en el indicador son consistentes</w:t>
      </w:r>
    </w:p>
    <w:p w:rsidR="00F053E9" w:rsidRPr="00175264" w:rsidRDefault="00F053E9" w:rsidP="00F053E9">
      <w:pPr>
        <w:pStyle w:val="Default"/>
        <w:numPr>
          <w:ilvl w:val="0"/>
          <w:numId w:val="38"/>
        </w:numPr>
        <w:spacing w:line="240" w:lineRule="auto"/>
        <w:jc w:val="both"/>
        <w:rPr>
          <w:bCs/>
          <w:sz w:val="20"/>
          <w:szCs w:val="20"/>
        </w:rPr>
      </w:pPr>
      <w:r>
        <w:rPr>
          <w:bCs/>
          <w:sz w:val="20"/>
          <w:szCs w:val="20"/>
        </w:rPr>
        <w:t>El tipo de indicador está bien identificado (eficacia, eficiencia, calidad economía)</w:t>
      </w:r>
    </w:p>
    <w:p w:rsidR="0042256C" w:rsidRDefault="0042256C" w:rsidP="00234D1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1305"/>
        <w:gridCol w:w="1327"/>
        <w:gridCol w:w="959"/>
        <w:gridCol w:w="956"/>
        <w:gridCol w:w="961"/>
        <w:gridCol w:w="961"/>
        <w:gridCol w:w="960"/>
        <w:gridCol w:w="953"/>
        <w:gridCol w:w="1377"/>
      </w:tblGrid>
      <w:tr w:rsidR="00596562" w:rsidTr="008D2CF6">
        <w:tc>
          <w:tcPr>
            <w:tcW w:w="1305" w:type="dxa"/>
            <w:vMerge w:val="restart"/>
            <w:vAlign w:val="center"/>
          </w:tcPr>
          <w:p w:rsidR="00596562" w:rsidRPr="00354EA8" w:rsidRDefault="00596562" w:rsidP="00354EA8">
            <w:pPr>
              <w:pStyle w:val="Default"/>
              <w:spacing w:line="240" w:lineRule="auto"/>
              <w:jc w:val="center"/>
              <w:rPr>
                <w:b/>
                <w:bCs/>
                <w:sz w:val="20"/>
                <w:szCs w:val="20"/>
              </w:rPr>
            </w:pPr>
            <w:r>
              <w:rPr>
                <w:b/>
                <w:bCs/>
                <w:sz w:val="20"/>
                <w:szCs w:val="20"/>
              </w:rPr>
              <w:t>Nivel</w:t>
            </w:r>
          </w:p>
        </w:tc>
        <w:tc>
          <w:tcPr>
            <w:tcW w:w="1327" w:type="dxa"/>
            <w:vMerge w:val="restart"/>
            <w:vAlign w:val="center"/>
          </w:tcPr>
          <w:p w:rsidR="00596562" w:rsidRPr="00354EA8" w:rsidRDefault="00596562" w:rsidP="00354EA8">
            <w:pPr>
              <w:pStyle w:val="Default"/>
              <w:spacing w:line="240" w:lineRule="auto"/>
              <w:jc w:val="center"/>
              <w:rPr>
                <w:b/>
                <w:bCs/>
                <w:sz w:val="20"/>
                <w:szCs w:val="20"/>
              </w:rPr>
            </w:pPr>
            <w:r w:rsidRPr="00354EA8">
              <w:rPr>
                <w:b/>
                <w:bCs/>
                <w:sz w:val="20"/>
                <w:szCs w:val="20"/>
              </w:rPr>
              <w:t>Indicadores Matriz 2015</w:t>
            </w:r>
          </w:p>
        </w:tc>
        <w:tc>
          <w:tcPr>
            <w:tcW w:w="5811" w:type="dxa"/>
            <w:gridSpan w:val="6"/>
          </w:tcPr>
          <w:p w:rsidR="00596562" w:rsidRPr="00354EA8" w:rsidRDefault="00596562" w:rsidP="00354EA8">
            <w:pPr>
              <w:pStyle w:val="Default"/>
              <w:spacing w:line="240" w:lineRule="auto"/>
              <w:jc w:val="center"/>
              <w:rPr>
                <w:b/>
                <w:bCs/>
                <w:sz w:val="20"/>
                <w:szCs w:val="20"/>
              </w:rPr>
            </w:pPr>
            <w:r w:rsidRPr="00354EA8">
              <w:rPr>
                <w:b/>
                <w:bCs/>
                <w:sz w:val="20"/>
                <w:szCs w:val="20"/>
              </w:rPr>
              <w:t>Valoración del diseño</w:t>
            </w:r>
          </w:p>
        </w:tc>
        <w:tc>
          <w:tcPr>
            <w:tcW w:w="1316" w:type="dxa"/>
            <w:vMerge w:val="restart"/>
          </w:tcPr>
          <w:p w:rsidR="00596562" w:rsidRPr="00354EA8" w:rsidRDefault="00596562" w:rsidP="00354EA8">
            <w:pPr>
              <w:pStyle w:val="Default"/>
              <w:spacing w:line="240" w:lineRule="auto"/>
              <w:jc w:val="center"/>
              <w:rPr>
                <w:b/>
                <w:bCs/>
                <w:sz w:val="20"/>
                <w:szCs w:val="20"/>
              </w:rPr>
            </w:pPr>
            <w:r w:rsidRPr="00354EA8">
              <w:rPr>
                <w:b/>
                <w:bCs/>
                <w:sz w:val="20"/>
                <w:szCs w:val="20"/>
              </w:rPr>
              <w:t>Propuesta de modificación</w:t>
            </w:r>
          </w:p>
        </w:tc>
      </w:tr>
      <w:tr w:rsidR="00FF16CF" w:rsidTr="008D2CF6">
        <w:tc>
          <w:tcPr>
            <w:tcW w:w="1305" w:type="dxa"/>
            <w:vMerge/>
          </w:tcPr>
          <w:p w:rsidR="00596562" w:rsidRDefault="00596562" w:rsidP="00354EA8">
            <w:pPr>
              <w:pStyle w:val="Default"/>
              <w:spacing w:line="240" w:lineRule="auto"/>
              <w:jc w:val="center"/>
              <w:rPr>
                <w:bCs/>
                <w:sz w:val="20"/>
                <w:szCs w:val="20"/>
              </w:rPr>
            </w:pPr>
          </w:p>
        </w:tc>
        <w:tc>
          <w:tcPr>
            <w:tcW w:w="1327" w:type="dxa"/>
            <w:vMerge/>
          </w:tcPr>
          <w:p w:rsidR="00596562" w:rsidRDefault="00596562" w:rsidP="00354EA8">
            <w:pPr>
              <w:pStyle w:val="Default"/>
              <w:spacing w:line="240" w:lineRule="auto"/>
              <w:jc w:val="center"/>
              <w:rPr>
                <w:bCs/>
                <w:sz w:val="20"/>
                <w:szCs w:val="20"/>
              </w:rPr>
            </w:pPr>
          </w:p>
        </w:tc>
        <w:tc>
          <w:tcPr>
            <w:tcW w:w="969" w:type="dxa"/>
            <w:vAlign w:val="center"/>
          </w:tcPr>
          <w:p w:rsidR="00596562" w:rsidRPr="00354EA8" w:rsidRDefault="00596562" w:rsidP="00354EA8">
            <w:pPr>
              <w:pStyle w:val="Default"/>
              <w:spacing w:line="240" w:lineRule="auto"/>
              <w:jc w:val="center"/>
              <w:rPr>
                <w:b/>
                <w:bCs/>
                <w:sz w:val="20"/>
                <w:szCs w:val="20"/>
              </w:rPr>
            </w:pPr>
            <w:r w:rsidRPr="00354EA8">
              <w:rPr>
                <w:b/>
                <w:bCs/>
                <w:sz w:val="20"/>
                <w:szCs w:val="20"/>
              </w:rPr>
              <w:t>A</w:t>
            </w:r>
          </w:p>
        </w:tc>
        <w:tc>
          <w:tcPr>
            <w:tcW w:w="968" w:type="dxa"/>
            <w:vAlign w:val="center"/>
          </w:tcPr>
          <w:p w:rsidR="00596562" w:rsidRPr="00354EA8" w:rsidRDefault="00596562" w:rsidP="00354EA8">
            <w:pPr>
              <w:pStyle w:val="Default"/>
              <w:spacing w:line="240" w:lineRule="auto"/>
              <w:jc w:val="center"/>
              <w:rPr>
                <w:b/>
                <w:bCs/>
                <w:sz w:val="20"/>
                <w:szCs w:val="20"/>
              </w:rPr>
            </w:pPr>
            <w:r w:rsidRPr="00354EA8">
              <w:rPr>
                <w:b/>
                <w:bCs/>
                <w:sz w:val="20"/>
                <w:szCs w:val="20"/>
              </w:rPr>
              <w:t>B</w:t>
            </w:r>
          </w:p>
        </w:tc>
        <w:tc>
          <w:tcPr>
            <w:tcW w:w="970" w:type="dxa"/>
            <w:vAlign w:val="center"/>
          </w:tcPr>
          <w:p w:rsidR="00596562" w:rsidRPr="00354EA8" w:rsidRDefault="00596562" w:rsidP="00354EA8">
            <w:pPr>
              <w:pStyle w:val="Default"/>
              <w:spacing w:line="240" w:lineRule="auto"/>
              <w:jc w:val="center"/>
              <w:rPr>
                <w:b/>
                <w:bCs/>
                <w:sz w:val="20"/>
                <w:szCs w:val="20"/>
              </w:rPr>
            </w:pPr>
            <w:r w:rsidRPr="00354EA8">
              <w:rPr>
                <w:b/>
                <w:bCs/>
                <w:sz w:val="20"/>
                <w:szCs w:val="20"/>
              </w:rPr>
              <w:t>C</w:t>
            </w:r>
          </w:p>
        </w:tc>
        <w:tc>
          <w:tcPr>
            <w:tcW w:w="970" w:type="dxa"/>
            <w:vAlign w:val="center"/>
          </w:tcPr>
          <w:p w:rsidR="00596562" w:rsidRPr="00354EA8" w:rsidRDefault="00596562" w:rsidP="00354EA8">
            <w:pPr>
              <w:pStyle w:val="Default"/>
              <w:spacing w:line="240" w:lineRule="auto"/>
              <w:jc w:val="center"/>
              <w:rPr>
                <w:b/>
                <w:bCs/>
                <w:sz w:val="20"/>
                <w:szCs w:val="20"/>
              </w:rPr>
            </w:pPr>
            <w:r w:rsidRPr="00354EA8">
              <w:rPr>
                <w:b/>
                <w:bCs/>
                <w:sz w:val="20"/>
                <w:szCs w:val="20"/>
              </w:rPr>
              <w:t>D</w:t>
            </w:r>
          </w:p>
        </w:tc>
        <w:tc>
          <w:tcPr>
            <w:tcW w:w="969" w:type="dxa"/>
            <w:vAlign w:val="center"/>
          </w:tcPr>
          <w:p w:rsidR="00596562" w:rsidRPr="00354EA8" w:rsidRDefault="00596562" w:rsidP="00354EA8">
            <w:pPr>
              <w:pStyle w:val="Default"/>
              <w:spacing w:line="240" w:lineRule="auto"/>
              <w:jc w:val="center"/>
              <w:rPr>
                <w:b/>
                <w:bCs/>
                <w:sz w:val="20"/>
                <w:szCs w:val="20"/>
              </w:rPr>
            </w:pPr>
            <w:r w:rsidRPr="00354EA8">
              <w:rPr>
                <w:b/>
                <w:bCs/>
                <w:sz w:val="20"/>
                <w:szCs w:val="20"/>
              </w:rPr>
              <w:t>E</w:t>
            </w:r>
          </w:p>
        </w:tc>
        <w:tc>
          <w:tcPr>
            <w:tcW w:w="965" w:type="dxa"/>
            <w:vAlign w:val="center"/>
          </w:tcPr>
          <w:p w:rsidR="00596562" w:rsidRPr="00354EA8" w:rsidRDefault="00596562" w:rsidP="00354EA8">
            <w:pPr>
              <w:pStyle w:val="Default"/>
              <w:spacing w:line="240" w:lineRule="auto"/>
              <w:jc w:val="center"/>
              <w:rPr>
                <w:b/>
                <w:bCs/>
                <w:sz w:val="20"/>
                <w:szCs w:val="20"/>
              </w:rPr>
            </w:pPr>
            <w:r w:rsidRPr="00354EA8">
              <w:rPr>
                <w:b/>
                <w:bCs/>
                <w:sz w:val="20"/>
                <w:szCs w:val="20"/>
              </w:rPr>
              <w:t>F</w:t>
            </w:r>
          </w:p>
        </w:tc>
        <w:tc>
          <w:tcPr>
            <w:tcW w:w="1316" w:type="dxa"/>
            <w:vMerge/>
          </w:tcPr>
          <w:p w:rsidR="00596562" w:rsidRDefault="00596562" w:rsidP="00354EA8">
            <w:pPr>
              <w:pStyle w:val="Default"/>
              <w:spacing w:line="240" w:lineRule="auto"/>
              <w:jc w:val="center"/>
              <w:rPr>
                <w:bCs/>
                <w:sz w:val="20"/>
                <w:szCs w:val="20"/>
              </w:rPr>
            </w:pPr>
          </w:p>
        </w:tc>
      </w:tr>
      <w:tr w:rsidR="00FF16CF" w:rsidTr="008D2CF6">
        <w:tc>
          <w:tcPr>
            <w:tcW w:w="1305" w:type="dxa"/>
            <w:vAlign w:val="center"/>
          </w:tcPr>
          <w:p w:rsidR="00596562" w:rsidRPr="00596562" w:rsidRDefault="00596562" w:rsidP="00596562">
            <w:pPr>
              <w:pStyle w:val="Default"/>
              <w:spacing w:line="240" w:lineRule="auto"/>
              <w:jc w:val="center"/>
              <w:rPr>
                <w:b/>
                <w:bCs/>
                <w:sz w:val="20"/>
                <w:szCs w:val="20"/>
              </w:rPr>
            </w:pPr>
            <w:r w:rsidRPr="00596562">
              <w:rPr>
                <w:b/>
                <w:bCs/>
                <w:sz w:val="20"/>
                <w:szCs w:val="20"/>
              </w:rPr>
              <w:t>Fin</w:t>
            </w:r>
          </w:p>
        </w:tc>
        <w:tc>
          <w:tcPr>
            <w:tcW w:w="1327" w:type="dxa"/>
            <w:vAlign w:val="center"/>
          </w:tcPr>
          <w:p w:rsidR="00596562" w:rsidRDefault="00596562" w:rsidP="00F94573">
            <w:pPr>
              <w:pStyle w:val="Default"/>
              <w:spacing w:line="240" w:lineRule="auto"/>
              <w:jc w:val="both"/>
              <w:rPr>
                <w:bCs/>
                <w:sz w:val="20"/>
                <w:szCs w:val="20"/>
              </w:rPr>
            </w:pPr>
            <w:r>
              <w:rPr>
                <w:bCs/>
                <w:sz w:val="20"/>
                <w:szCs w:val="20"/>
              </w:rPr>
              <w:t>Porcentaje de colonias beneficiadas respecto al total de Álvaro Obregón</w:t>
            </w:r>
          </w:p>
        </w:tc>
        <w:tc>
          <w:tcPr>
            <w:tcW w:w="969" w:type="dxa"/>
            <w:vAlign w:val="center"/>
          </w:tcPr>
          <w:p w:rsidR="00596562" w:rsidRDefault="008D2CF6" w:rsidP="00354EA8">
            <w:pPr>
              <w:pStyle w:val="Default"/>
              <w:spacing w:line="240" w:lineRule="auto"/>
              <w:jc w:val="center"/>
              <w:rPr>
                <w:bCs/>
                <w:sz w:val="20"/>
                <w:szCs w:val="20"/>
              </w:rPr>
            </w:pPr>
            <w:r>
              <w:rPr>
                <w:bCs/>
                <w:sz w:val="20"/>
                <w:szCs w:val="20"/>
              </w:rPr>
              <w:t>NO</w:t>
            </w:r>
          </w:p>
        </w:tc>
        <w:tc>
          <w:tcPr>
            <w:tcW w:w="968" w:type="dxa"/>
            <w:vAlign w:val="center"/>
          </w:tcPr>
          <w:p w:rsidR="00596562" w:rsidRDefault="008D2CF6" w:rsidP="00354EA8">
            <w:pPr>
              <w:pStyle w:val="Default"/>
              <w:spacing w:line="240" w:lineRule="auto"/>
              <w:jc w:val="center"/>
              <w:rPr>
                <w:bCs/>
                <w:sz w:val="20"/>
                <w:szCs w:val="20"/>
              </w:rPr>
            </w:pPr>
            <w:r>
              <w:rPr>
                <w:bCs/>
                <w:sz w:val="20"/>
                <w:szCs w:val="20"/>
              </w:rPr>
              <w:t>SI</w:t>
            </w:r>
          </w:p>
        </w:tc>
        <w:tc>
          <w:tcPr>
            <w:tcW w:w="970" w:type="dxa"/>
            <w:vAlign w:val="center"/>
          </w:tcPr>
          <w:p w:rsidR="00596562" w:rsidRDefault="008D2CF6" w:rsidP="00354EA8">
            <w:pPr>
              <w:pStyle w:val="Default"/>
              <w:spacing w:line="240" w:lineRule="auto"/>
              <w:jc w:val="center"/>
              <w:rPr>
                <w:bCs/>
                <w:sz w:val="20"/>
                <w:szCs w:val="20"/>
              </w:rPr>
            </w:pPr>
            <w:r>
              <w:rPr>
                <w:bCs/>
                <w:sz w:val="20"/>
                <w:szCs w:val="20"/>
              </w:rPr>
              <w:t>NO</w:t>
            </w:r>
          </w:p>
        </w:tc>
        <w:tc>
          <w:tcPr>
            <w:tcW w:w="970" w:type="dxa"/>
            <w:vAlign w:val="center"/>
          </w:tcPr>
          <w:p w:rsidR="00596562" w:rsidRDefault="008D2CF6" w:rsidP="00354EA8">
            <w:pPr>
              <w:pStyle w:val="Default"/>
              <w:spacing w:line="240" w:lineRule="auto"/>
              <w:jc w:val="center"/>
              <w:rPr>
                <w:bCs/>
                <w:sz w:val="20"/>
                <w:szCs w:val="20"/>
              </w:rPr>
            </w:pPr>
            <w:r>
              <w:rPr>
                <w:bCs/>
                <w:sz w:val="20"/>
                <w:szCs w:val="20"/>
              </w:rPr>
              <w:t>NO</w:t>
            </w:r>
          </w:p>
        </w:tc>
        <w:tc>
          <w:tcPr>
            <w:tcW w:w="969" w:type="dxa"/>
            <w:vAlign w:val="center"/>
          </w:tcPr>
          <w:p w:rsidR="00596562" w:rsidRDefault="008D2CF6" w:rsidP="00354EA8">
            <w:pPr>
              <w:pStyle w:val="Default"/>
              <w:spacing w:line="240" w:lineRule="auto"/>
              <w:jc w:val="center"/>
              <w:rPr>
                <w:bCs/>
                <w:sz w:val="20"/>
                <w:szCs w:val="20"/>
              </w:rPr>
            </w:pPr>
            <w:r>
              <w:rPr>
                <w:bCs/>
                <w:sz w:val="20"/>
                <w:szCs w:val="20"/>
              </w:rPr>
              <w:t>NO</w:t>
            </w:r>
          </w:p>
        </w:tc>
        <w:tc>
          <w:tcPr>
            <w:tcW w:w="965" w:type="dxa"/>
            <w:vAlign w:val="center"/>
          </w:tcPr>
          <w:p w:rsidR="00596562" w:rsidRDefault="008D2CF6" w:rsidP="00354EA8">
            <w:pPr>
              <w:pStyle w:val="Default"/>
              <w:spacing w:line="240" w:lineRule="auto"/>
              <w:jc w:val="center"/>
              <w:rPr>
                <w:bCs/>
                <w:sz w:val="20"/>
                <w:szCs w:val="20"/>
              </w:rPr>
            </w:pPr>
            <w:r>
              <w:rPr>
                <w:bCs/>
                <w:sz w:val="20"/>
                <w:szCs w:val="20"/>
              </w:rPr>
              <w:t>SI</w:t>
            </w:r>
          </w:p>
        </w:tc>
        <w:tc>
          <w:tcPr>
            <w:tcW w:w="1316" w:type="dxa"/>
            <w:vAlign w:val="center"/>
          </w:tcPr>
          <w:p w:rsidR="00596562" w:rsidRDefault="008D2CF6" w:rsidP="00354EA8">
            <w:pPr>
              <w:pStyle w:val="Default"/>
              <w:spacing w:line="240" w:lineRule="auto"/>
              <w:jc w:val="center"/>
              <w:rPr>
                <w:bCs/>
                <w:sz w:val="20"/>
                <w:szCs w:val="20"/>
              </w:rPr>
            </w:pPr>
            <w:r>
              <w:rPr>
                <w:bCs/>
                <w:sz w:val="20"/>
                <w:szCs w:val="20"/>
              </w:rPr>
              <w:t>Incluir con claridad el Programa del que se está hablando así como de donde se obtendrá el número de colonias en la Delegación</w:t>
            </w:r>
          </w:p>
        </w:tc>
      </w:tr>
      <w:tr w:rsidR="00FF16CF" w:rsidTr="00FB38DC">
        <w:tc>
          <w:tcPr>
            <w:tcW w:w="1305" w:type="dxa"/>
            <w:vAlign w:val="center"/>
          </w:tcPr>
          <w:p w:rsidR="00596562" w:rsidRPr="00761E5F" w:rsidRDefault="00761E5F" w:rsidP="00354EA8">
            <w:pPr>
              <w:pStyle w:val="Default"/>
              <w:spacing w:line="240" w:lineRule="auto"/>
              <w:jc w:val="center"/>
              <w:rPr>
                <w:b/>
                <w:bCs/>
                <w:sz w:val="20"/>
                <w:szCs w:val="20"/>
              </w:rPr>
            </w:pPr>
            <w:r w:rsidRPr="00761E5F">
              <w:rPr>
                <w:b/>
                <w:bCs/>
                <w:sz w:val="20"/>
                <w:szCs w:val="20"/>
              </w:rPr>
              <w:t>Propósito</w:t>
            </w:r>
          </w:p>
        </w:tc>
        <w:tc>
          <w:tcPr>
            <w:tcW w:w="1327" w:type="dxa"/>
            <w:vAlign w:val="center"/>
          </w:tcPr>
          <w:p w:rsidR="00596562" w:rsidRDefault="00761E5F" w:rsidP="00354EA8">
            <w:pPr>
              <w:pStyle w:val="Default"/>
              <w:spacing w:line="240" w:lineRule="auto"/>
              <w:jc w:val="center"/>
              <w:rPr>
                <w:bCs/>
                <w:sz w:val="20"/>
                <w:szCs w:val="20"/>
              </w:rPr>
            </w:pPr>
            <w:r>
              <w:rPr>
                <w:bCs/>
                <w:sz w:val="20"/>
                <w:szCs w:val="20"/>
              </w:rPr>
              <w:t>Porcentaje de zonas beneficiadas con respecto a los proyectos ingresados</w:t>
            </w:r>
          </w:p>
        </w:tc>
        <w:tc>
          <w:tcPr>
            <w:tcW w:w="969" w:type="dxa"/>
            <w:vAlign w:val="center"/>
          </w:tcPr>
          <w:p w:rsidR="00596562" w:rsidRDefault="00FB38DC" w:rsidP="00354EA8">
            <w:pPr>
              <w:pStyle w:val="Default"/>
              <w:spacing w:line="240" w:lineRule="auto"/>
              <w:jc w:val="center"/>
              <w:rPr>
                <w:bCs/>
                <w:sz w:val="20"/>
                <w:szCs w:val="20"/>
              </w:rPr>
            </w:pPr>
            <w:r>
              <w:rPr>
                <w:bCs/>
                <w:sz w:val="20"/>
                <w:szCs w:val="20"/>
              </w:rPr>
              <w:t>SI</w:t>
            </w:r>
          </w:p>
        </w:tc>
        <w:tc>
          <w:tcPr>
            <w:tcW w:w="968" w:type="dxa"/>
            <w:vAlign w:val="center"/>
          </w:tcPr>
          <w:p w:rsidR="00596562" w:rsidRDefault="00FB38DC" w:rsidP="00354EA8">
            <w:pPr>
              <w:pStyle w:val="Default"/>
              <w:spacing w:line="240" w:lineRule="auto"/>
              <w:jc w:val="center"/>
              <w:rPr>
                <w:bCs/>
                <w:sz w:val="20"/>
                <w:szCs w:val="20"/>
              </w:rPr>
            </w:pPr>
            <w:r>
              <w:rPr>
                <w:bCs/>
                <w:sz w:val="20"/>
                <w:szCs w:val="20"/>
              </w:rPr>
              <w:t>SI</w:t>
            </w:r>
          </w:p>
        </w:tc>
        <w:tc>
          <w:tcPr>
            <w:tcW w:w="970" w:type="dxa"/>
            <w:vAlign w:val="center"/>
          </w:tcPr>
          <w:p w:rsidR="00596562" w:rsidRDefault="00FB38DC" w:rsidP="00354EA8">
            <w:pPr>
              <w:pStyle w:val="Default"/>
              <w:spacing w:line="240" w:lineRule="auto"/>
              <w:jc w:val="center"/>
              <w:rPr>
                <w:bCs/>
                <w:sz w:val="20"/>
                <w:szCs w:val="20"/>
              </w:rPr>
            </w:pPr>
            <w:r>
              <w:rPr>
                <w:bCs/>
                <w:sz w:val="20"/>
                <w:szCs w:val="20"/>
              </w:rPr>
              <w:t>NO</w:t>
            </w:r>
          </w:p>
        </w:tc>
        <w:tc>
          <w:tcPr>
            <w:tcW w:w="970" w:type="dxa"/>
            <w:vAlign w:val="center"/>
          </w:tcPr>
          <w:p w:rsidR="00596562" w:rsidRDefault="00FB38DC" w:rsidP="00354EA8">
            <w:pPr>
              <w:pStyle w:val="Default"/>
              <w:spacing w:line="240" w:lineRule="auto"/>
              <w:jc w:val="center"/>
              <w:rPr>
                <w:bCs/>
                <w:sz w:val="20"/>
                <w:szCs w:val="20"/>
              </w:rPr>
            </w:pPr>
            <w:r>
              <w:rPr>
                <w:bCs/>
                <w:sz w:val="20"/>
                <w:szCs w:val="20"/>
              </w:rPr>
              <w:t>SI</w:t>
            </w:r>
          </w:p>
        </w:tc>
        <w:tc>
          <w:tcPr>
            <w:tcW w:w="969" w:type="dxa"/>
            <w:vAlign w:val="center"/>
          </w:tcPr>
          <w:p w:rsidR="00596562" w:rsidRDefault="00FB38DC" w:rsidP="00354EA8">
            <w:pPr>
              <w:pStyle w:val="Default"/>
              <w:spacing w:line="240" w:lineRule="auto"/>
              <w:jc w:val="center"/>
              <w:rPr>
                <w:bCs/>
                <w:sz w:val="20"/>
                <w:szCs w:val="20"/>
              </w:rPr>
            </w:pPr>
            <w:r>
              <w:rPr>
                <w:bCs/>
                <w:sz w:val="20"/>
                <w:szCs w:val="20"/>
              </w:rPr>
              <w:t>NO</w:t>
            </w:r>
          </w:p>
        </w:tc>
        <w:tc>
          <w:tcPr>
            <w:tcW w:w="965" w:type="dxa"/>
            <w:vAlign w:val="center"/>
          </w:tcPr>
          <w:p w:rsidR="00596562" w:rsidRDefault="00FB38DC" w:rsidP="00354EA8">
            <w:pPr>
              <w:pStyle w:val="Default"/>
              <w:spacing w:line="240" w:lineRule="auto"/>
              <w:jc w:val="center"/>
              <w:rPr>
                <w:bCs/>
                <w:sz w:val="20"/>
                <w:szCs w:val="20"/>
              </w:rPr>
            </w:pPr>
            <w:r>
              <w:rPr>
                <w:bCs/>
                <w:sz w:val="20"/>
                <w:szCs w:val="20"/>
              </w:rPr>
              <w:t>SI</w:t>
            </w:r>
          </w:p>
        </w:tc>
        <w:tc>
          <w:tcPr>
            <w:tcW w:w="1316" w:type="dxa"/>
            <w:vAlign w:val="center"/>
          </w:tcPr>
          <w:p w:rsidR="00596562" w:rsidRDefault="00FB38DC" w:rsidP="00FB38DC">
            <w:pPr>
              <w:pStyle w:val="Default"/>
              <w:spacing w:line="240" w:lineRule="auto"/>
              <w:jc w:val="center"/>
              <w:rPr>
                <w:bCs/>
                <w:sz w:val="20"/>
                <w:szCs w:val="20"/>
              </w:rPr>
            </w:pPr>
            <w:r>
              <w:rPr>
                <w:bCs/>
                <w:sz w:val="20"/>
                <w:szCs w:val="20"/>
              </w:rPr>
              <w:t xml:space="preserve">Incluir con claridad el Programa del que se está hablando, así como la clasificación de las zonas </w:t>
            </w:r>
          </w:p>
        </w:tc>
      </w:tr>
      <w:tr w:rsidR="00FF16CF" w:rsidTr="009A15F9">
        <w:tc>
          <w:tcPr>
            <w:tcW w:w="1305" w:type="dxa"/>
            <w:vAlign w:val="center"/>
          </w:tcPr>
          <w:p w:rsidR="00761E5F" w:rsidRPr="00761E5F" w:rsidRDefault="00761E5F" w:rsidP="00354EA8">
            <w:pPr>
              <w:pStyle w:val="Default"/>
              <w:spacing w:line="240" w:lineRule="auto"/>
              <w:jc w:val="center"/>
              <w:rPr>
                <w:b/>
                <w:bCs/>
                <w:sz w:val="20"/>
                <w:szCs w:val="20"/>
              </w:rPr>
            </w:pPr>
            <w:r>
              <w:rPr>
                <w:b/>
                <w:bCs/>
                <w:sz w:val="20"/>
                <w:szCs w:val="20"/>
              </w:rPr>
              <w:t>Componente</w:t>
            </w:r>
          </w:p>
        </w:tc>
        <w:tc>
          <w:tcPr>
            <w:tcW w:w="1327" w:type="dxa"/>
            <w:vAlign w:val="center"/>
          </w:tcPr>
          <w:p w:rsidR="00761E5F" w:rsidRDefault="00761E5F" w:rsidP="00354EA8">
            <w:pPr>
              <w:pStyle w:val="Default"/>
              <w:spacing w:line="240" w:lineRule="auto"/>
              <w:jc w:val="center"/>
              <w:rPr>
                <w:bCs/>
                <w:sz w:val="20"/>
                <w:szCs w:val="20"/>
              </w:rPr>
            </w:pPr>
            <w:r>
              <w:rPr>
                <w:bCs/>
                <w:sz w:val="20"/>
                <w:szCs w:val="20"/>
              </w:rPr>
              <w:t>Porcentaje de vecinos que participaron en las asambleas</w:t>
            </w:r>
          </w:p>
        </w:tc>
        <w:tc>
          <w:tcPr>
            <w:tcW w:w="969" w:type="dxa"/>
            <w:vAlign w:val="center"/>
          </w:tcPr>
          <w:p w:rsidR="00761E5F" w:rsidRDefault="009A15F9" w:rsidP="00354EA8">
            <w:pPr>
              <w:pStyle w:val="Default"/>
              <w:spacing w:line="240" w:lineRule="auto"/>
              <w:jc w:val="center"/>
              <w:rPr>
                <w:bCs/>
                <w:sz w:val="20"/>
                <w:szCs w:val="20"/>
              </w:rPr>
            </w:pPr>
            <w:r>
              <w:rPr>
                <w:bCs/>
                <w:sz w:val="20"/>
                <w:szCs w:val="20"/>
              </w:rPr>
              <w:t>NO</w:t>
            </w:r>
          </w:p>
        </w:tc>
        <w:tc>
          <w:tcPr>
            <w:tcW w:w="968" w:type="dxa"/>
            <w:vAlign w:val="center"/>
          </w:tcPr>
          <w:p w:rsidR="00761E5F" w:rsidRDefault="009A15F9" w:rsidP="00354EA8">
            <w:pPr>
              <w:pStyle w:val="Default"/>
              <w:spacing w:line="240" w:lineRule="auto"/>
              <w:jc w:val="center"/>
              <w:rPr>
                <w:bCs/>
                <w:sz w:val="20"/>
                <w:szCs w:val="20"/>
              </w:rPr>
            </w:pPr>
            <w:r>
              <w:rPr>
                <w:bCs/>
                <w:sz w:val="20"/>
                <w:szCs w:val="20"/>
              </w:rPr>
              <w:t>SI</w:t>
            </w:r>
          </w:p>
        </w:tc>
        <w:tc>
          <w:tcPr>
            <w:tcW w:w="970" w:type="dxa"/>
            <w:vAlign w:val="center"/>
          </w:tcPr>
          <w:p w:rsidR="00761E5F" w:rsidRDefault="009A15F9" w:rsidP="00354EA8">
            <w:pPr>
              <w:pStyle w:val="Default"/>
              <w:spacing w:line="240" w:lineRule="auto"/>
              <w:jc w:val="center"/>
              <w:rPr>
                <w:bCs/>
                <w:sz w:val="20"/>
                <w:szCs w:val="20"/>
              </w:rPr>
            </w:pPr>
            <w:r>
              <w:rPr>
                <w:bCs/>
                <w:sz w:val="20"/>
                <w:szCs w:val="20"/>
              </w:rPr>
              <w:t>NO</w:t>
            </w:r>
          </w:p>
        </w:tc>
        <w:tc>
          <w:tcPr>
            <w:tcW w:w="970" w:type="dxa"/>
            <w:vAlign w:val="center"/>
          </w:tcPr>
          <w:p w:rsidR="00761E5F" w:rsidRDefault="009A15F9" w:rsidP="00354EA8">
            <w:pPr>
              <w:pStyle w:val="Default"/>
              <w:spacing w:line="240" w:lineRule="auto"/>
              <w:jc w:val="center"/>
              <w:rPr>
                <w:bCs/>
                <w:sz w:val="20"/>
                <w:szCs w:val="20"/>
              </w:rPr>
            </w:pPr>
            <w:r>
              <w:rPr>
                <w:bCs/>
                <w:sz w:val="20"/>
                <w:szCs w:val="20"/>
              </w:rPr>
              <w:t>SI</w:t>
            </w:r>
          </w:p>
        </w:tc>
        <w:tc>
          <w:tcPr>
            <w:tcW w:w="969" w:type="dxa"/>
            <w:vAlign w:val="center"/>
          </w:tcPr>
          <w:p w:rsidR="00761E5F" w:rsidRDefault="009A15F9" w:rsidP="00354EA8">
            <w:pPr>
              <w:pStyle w:val="Default"/>
              <w:spacing w:line="240" w:lineRule="auto"/>
              <w:jc w:val="center"/>
              <w:rPr>
                <w:bCs/>
                <w:sz w:val="20"/>
                <w:szCs w:val="20"/>
              </w:rPr>
            </w:pPr>
            <w:r>
              <w:rPr>
                <w:bCs/>
                <w:sz w:val="20"/>
                <w:szCs w:val="20"/>
              </w:rPr>
              <w:t>NO</w:t>
            </w:r>
          </w:p>
        </w:tc>
        <w:tc>
          <w:tcPr>
            <w:tcW w:w="965" w:type="dxa"/>
            <w:vAlign w:val="center"/>
          </w:tcPr>
          <w:p w:rsidR="00761E5F" w:rsidRDefault="009A15F9" w:rsidP="00354EA8">
            <w:pPr>
              <w:pStyle w:val="Default"/>
              <w:spacing w:line="240" w:lineRule="auto"/>
              <w:jc w:val="center"/>
              <w:rPr>
                <w:bCs/>
                <w:sz w:val="20"/>
                <w:szCs w:val="20"/>
              </w:rPr>
            </w:pPr>
            <w:r>
              <w:rPr>
                <w:bCs/>
                <w:sz w:val="20"/>
                <w:szCs w:val="20"/>
              </w:rPr>
              <w:t>SI</w:t>
            </w:r>
          </w:p>
        </w:tc>
        <w:tc>
          <w:tcPr>
            <w:tcW w:w="1316" w:type="dxa"/>
            <w:vAlign w:val="center"/>
          </w:tcPr>
          <w:p w:rsidR="00761E5F" w:rsidRDefault="009A15F9" w:rsidP="00354EA8">
            <w:pPr>
              <w:pStyle w:val="Default"/>
              <w:spacing w:line="240" w:lineRule="auto"/>
              <w:jc w:val="center"/>
              <w:rPr>
                <w:bCs/>
                <w:sz w:val="20"/>
                <w:szCs w:val="20"/>
              </w:rPr>
            </w:pPr>
            <w:r>
              <w:rPr>
                <w:bCs/>
                <w:sz w:val="20"/>
                <w:szCs w:val="20"/>
              </w:rPr>
              <w:t>Indicar la fuente de donde se obtendrá el número de habitantes así como lo que se utilizará para la clasificación de las zonas marginadas</w:t>
            </w:r>
          </w:p>
        </w:tc>
      </w:tr>
      <w:tr w:rsidR="008D2CF6" w:rsidTr="00FF16CF">
        <w:tc>
          <w:tcPr>
            <w:tcW w:w="1305" w:type="dxa"/>
            <w:vMerge w:val="restart"/>
            <w:vAlign w:val="center"/>
          </w:tcPr>
          <w:p w:rsidR="008D2CF6" w:rsidRDefault="008D2CF6" w:rsidP="00354EA8">
            <w:pPr>
              <w:pStyle w:val="Default"/>
              <w:spacing w:line="240" w:lineRule="auto"/>
              <w:jc w:val="center"/>
              <w:rPr>
                <w:b/>
                <w:bCs/>
                <w:sz w:val="20"/>
                <w:szCs w:val="20"/>
              </w:rPr>
            </w:pPr>
            <w:r>
              <w:rPr>
                <w:b/>
                <w:bCs/>
                <w:sz w:val="20"/>
                <w:szCs w:val="20"/>
              </w:rPr>
              <w:t>Actividades</w:t>
            </w:r>
          </w:p>
        </w:tc>
        <w:tc>
          <w:tcPr>
            <w:tcW w:w="1327" w:type="dxa"/>
            <w:vAlign w:val="center"/>
          </w:tcPr>
          <w:p w:rsidR="008D2CF6" w:rsidRDefault="008D2CF6" w:rsidP="00354EA8">
            <w:pPr>
              <w:pStyle w:val="Default"/>
              <w:spacing w:line="240" w:lineRule="auto"/>
              <w:jc w:val="center"/>
              <w:rPr>
                <w:bCs/>
                <w:sz w:val="20"/>
                <w:szCs w:val="20"/>
              </w:rPr>
            </w:pPr>
            <w:r>
              <w:rPr>
                <w:bCs/>
                <w:sz w:val="20"/>
                <w:szCs w:val="20"/>
              </w:rPr>
              <w:t xml:space="preserve">Total de </w:t>
            </w:r>
            <w:r>
              <w:rPr>
                <w:bCs/>
                <w:sz w:val="20"/>
                <w:szCs w:val="20"/>
              </w:rPr>
              <w:lastRenderedPageBreak/>
              <w:t>proyectos seleccionados</w:t>
            </w:r>
          </w:p>
        </w:tc>
        <w:tc>
          <w:tcPr>
            <w:tcW w:w="969" w:type="dxa"/>
            <w:vAlign w:val="center"/>
          </w:tcPr>
          <w:p w:rsidR="008D2CF6" w:rsidRDefault="00FF16CF" w:rsidP="00354EA8">
            <w:pPr>
              <w:pStyle w:val="Default"/>
              <w:spacing w:line="240" w:lineRule="auto"/>
              <w:jc w:val="center"/>
              <w:rPr>
                <w:bCs/>
                <w:sz w:val="20"/>
                <w:szCs w:val="20"/>
              </w:rPr>
            </w:pPr>
            <w:r>
              <w:rPr>
                <w:bCs/>
                <w:sz w:val="20"/>
                <w:szCs w:val="20"/>
              </w:rPr>
              <w:lastRenderedPageBreak/>
              <w:t>NO</w:t>
            </w:r>
          </w:p>
        </w:tc>
        <w:tc>
          <w:tcPr>
            <w:tcW w:w="968" w:type="dxa"/>
            <w:vAlign w:val="center"/>
          </w:tcPr>
          <w:p w:rsidR="008D2CF6" w:rsidRDefault="00FF16CF" w:rsidP="00354EA8">
            <w:pPr>
              <w:pStyle w:val="Default"/>
              <w:spacing w:line="240" w:lineRule="auto"/>
              <w:jc w:val="center"/>
              <w:rPr>
                <w:bCs/>
                <w:sz w:val="20"/>
                <w:szCs w:val="20"/>
              </w:rPr>
            </w:pPr>
            <w:r>
              <w:rPr>
                <w:bCs/>
                <w:sz w:val="20"/>
                <w:szCs w:val="20"/>
              </w:rPr>
              <w:t>SI</w:t>
            </w:r>
          </w:p>
        </w:tc>
        <w:tc>
          <w:tcPr>
            <w:tcW w:w="970" w:type="dxa"/>
            <w:vAlign w:val="center"/>
          </w:tcPr>
          <w:p w:rsidR="008D2CF6" w:rsidRDefault="00FF16CF" w:rsidP="00354EA8">
            <w:pPr>
              <w:pStyle w:val="Default"/>
              <w:spacing w:line="240" w:lineRule="auto"/>
              <w:jc w:val="center"/>
              <w:rPr>
                <w:bCs/>
                <w:sz w:val="20"/>
                <w:szCs w:val="20"/>
              </w:rPr>
            </w:pPr>
            <w:r>
              <w:rPr>
                <w:bCs/>
                <w:sz w:val="20"/>
                <w:szCs w:val="20"/>
              </w:rPr>
              <w:t>NO</w:t>
            </w:r>
          </w:p>
        </w:tc>
        <w:tc>
          <w:tcPr>
            <w:tcW w:w="970" w:type="dxa"/>
            <w:vAlign w:val="center"/>
          </w:tcPr>
          <w:p w:rsidR="008D2CF6" w:rsidRDefault="00FF16CF" w:rsidP="00354EA8">
            <w:pPr>
              <w:pStyle w:val="Default"/>
              <w:spacing w:line="240" w:lineRule="auto"/>
              <w:jc w:val="center"/>
              <w:rPr>
                <w:bCs/>
                <w:sz w:val="20"/>
                <w:szCs w:val="20"/>
              </w:rPr>
            </w:pPr>
            <w:r>
              <w:rPr>
                <w:bCs/>
                <w:sz w:val="20"/>
                <w:szCs w:val="20"/>
              </w:rPr>
              <w:t>NO</w:t>
            </w:r>
          </w:p>
        </w:tc>
        <w:tc>
          <w:tcPr>
            <w:tcW w:w="969" w:type="dxa"/>
            <w:vAlign w:val="center"/>
          </w:tcPr>
          <w:p w:rsidR="008D2CF6" w:rsidRDefault="00FF16CF" w:rsidP="00354EA8">
            <w:pPr>
              <w:pStyle w:val="Default"/>
              <w:spacing w:line="240" w:lineRule="auto"/>
              <w:jc w:val="center"/>
              <w:rPr>
                <w:bCs/>
                <w:sz w:val="20"/>
                <w:szCs w:val="20"/>
              </w:rPr>
            </w:pPr>
            <w:r>
              <w:rPr>
                <w:bCs/>
                <w:sz w:val="20"/>
                <w:szCs w:val="20"/>
              </w:rPr>
              <w:t>NO</w:t>
            </w:r>
          </w:p>
        </w:tc>
        <w:tc>
          <w:tcPr>
            <w:tcW w:w="965" w:type="dxa"/>
            <w:vAlign w:val="center"/>
          </w:tcPr>
          <w:p w:rsidR="008D2CF6" w:rsidRDefault="00FF16CF" w:rsidP="00354EA8">
            <w:pPr>
              <w:pStyle w:val="Default"/>
              <w:spacing w:line="240" w:lineRule="auto"/>
              <w:jc w:val="center"/>
              <w:rPr>
                <w:bCs/>
                <w:sz w:val="20"/>
                <w:szCs w:val="20"/>
              </w:rPr>
            </w:pPr>
            <w:r>
              <w:rPr>
                <w:bCs/>
                <w:sz w:val="20"/>
                <w:szCs w:val="20"/>
              </w:rPr>
              <w:t>SI</w:t>
            </w:r>
          </w:p>
        </w:tc>
        <w:tc>
          <w:tcPr>
            <w:tcW w:w="1316" w:type="dxa"/>
            <w:vAlign w:val="center"/>
          </w:tcPr>
          <w:p w:rsidR="008D2CF6" w:rsidRDefault="00FF16CF" w:rsidP="00FF16CF">
            <w:pPr>
              <w:pStyle w:val="Default"/>
              <w:spacing w:line="240" w:lineRule="auto"/>
              <w:jc w:val="center"/>
              <w:rPr>
                <w:bCs/>
                <w:sz w:val="20"/>
                <w:szCs w:val="20"/>
              </w:rPr>
            </w:pPr>
            <w:r>
              <w:rPr>
                <w:bCs/>
                <w:sz w:val="20"/>
                <w:szCs w:val="20"/>
              </w:rPr>
              <w:t xml:space="preserve">Incluir la </w:t>
            </w:r>
            <w:r>
              <w:rPr>
                <w:bCs/>
                <w:sz w:val="20"/>
                <w:szCs w:val="20"/>
              </w:rPr>
              <w:lastRenderedPageBreak/>
              <w:t>fuente de consulta de los proyectos seleccionados, especificar con mayor claridad el Programa del que se trata</w:t>
            </w:r>
          </w:p>
        </w:tc>
      </w:tr>
      <w:tr w:rsidR="008D2CF6" w:rsidTr="00FF16CF">
        <w:tc>
          <w:tcPr>
            <w:tcW w:w="1305" w:type="dxa"/>
            <w:vMerge/>
            <w:vAlign w:val="center"/>
          </w:tcPr>
          <w:p w:rsidR="008D2CF6" w:rsidRDefault="008D2CF6" w:rsidP="00354EA8">
            <w:pPr>
              <w:pStyle w:val="Default"/>
              <w:spacing w:line="240" w:lineRule="auto"/>
              <w:jc w:val="center"/>
              <w:rPr>
                <w:b/>
                <w:bCs/>
                <w:sz w:val="20"/>
                <w:szCs w:val="20"/>
              </w:rPr>
            </w:pPr>
          </w:p>
        </w:tc>
        <w:tc>
          <w:tcPr>
            <w:tcW w:w="1327" w:type="dxa"/>
            <w:vAlign w:val="center"/>
          </w:tcPr>
          <w:p w:rsidR="008D2CF6" w:rsidRDefault="008D2CF6" w:rsidP="00354EA8">
            <w:pPr>
              <w:pStyle w:val="Default"/>
              <w:spacing w:line="240" w:lineRule="auto"/>
              <w:jc w:val="center"/>
              <w:rPr>
                <w:bCs/>
                <w:sz w:val="20"/>
                <w:szCs w:val="20"/>
              </w:rPr>
            </w:pPr>
            <w:r>
              <w:rPr>
                <w:bCs/>
                <w:sz w:val="20"/>
                <w:szCs w:val="20"/>
              </w:rPr>
              <w:t xml:space="preserve">Total de casas </w:t>
            </w:r>
          </w:p>
        </w:tc>
        <w:tc>
          <w:tcPr>
            <w:tcW w:w="969" w:type="dxa"/>
            <w:vAlign w:val="center"/>
          </w:tcPr>
          <w:p w:rsidR="008D2CF6" w:rsidRDefault="00FF16CF" w:rsidP="00354EA8">
            <w:pPr>
              <w:pStyle w:val="Default"/>
              <w:spacing w:line="240" w:lineRule="auto"/>
              <w:jc w:val="center"/>
              <w:rPr>
                <w:bCs/>
                <w:sz w:val="20"/>
                <w:szCs w:val="20"/>
              </w:rPr>
            </w:pPr>
            <w:r>
              <w:rPr>
                <w:bCs/>
                <w:sz w:val="20"/>
                <w:szCs w:val="20"/>
              </w:rPr>
              <w:t>NO</w:t>
            </w:r>
          </w:p>
        </w:tc>
        <w:tc>
          <w:tcPr>
            <w:tcW w:w="968" w:type="dxa"/>
            <w:vAlign w:val="center"/>
          </w:tcPr>
          <w:p w:rsidR="008D2CF6" w:rsidRDefault="00FF16CF" w:rsidP="00354EA8">
            <w:pPr>
              <w:pStyle w:val="Default"/>
              <w:spacing w:line="240" w:lineRule="auto"/>
              <w:jc w:val="center"/>
              <w:rPr>
                <w:bCs/>
                <w:sz w:val="20"/>
                <w:szCs w:val="20"/>
              </w:rPr>
            </w:pPr>
            <w:r>
              <w:rPr>
                <w:bCs/>
                <w:sz w:val="20"/>
                <w:szCs w:val="20"/>
              </w:rPr>
              <w:t>SI</w:t>
            </w:r>
          </w:p>
        </w:tc>
        <w:tc>
          <w:tcPr>
            <w:tcW w:w="970" w:type="dxa"/>
            <w:vAlign w:val="center"/>
          </w:tcPr>
          <w:p w:rsidR="008D2CF6" w:rsidRDefault="00FF16CF" w:rsidP="00354EA8">
            <w:pPr>
              <w:pStyle w:val="Default"/>
              <w:spacing w:line="240" w:lineRule="auto"/>
              <w:jc w:val="center"/>
              <w:rPr>
                <w:bCs/>
                <w:sz w:val="20"/>
                <w:szCs w:val="20"/>
              </w:rPr>
            </w:pPr>
            <w:r>
              <w:rPr>
                <w:bCs/>
                <w:sz w:val="20"/>
                <w:szCs w:val="20"/>
              </w:rPr>
              <w:t>NO</w:t>
            </w:r>
          </w:p>
        </w:tc>
        <w:tc>
          <w:tcPr>
            <w:tcW w:w="970" w:type="dxa"/>
            <w:vAlign w:val="center"/>
          </w:tcPr>
          <w:p w:rsidR="008D2CF6" w:rsidRDefault="00FF16CF" w:rsidP="00354EA8">
            <w:pPr>
              <w:pStyle w:val="Default"/>
              <w:spacing w:line="240" w:lineRule="auto"/>
              <w:jc w:val="center"/>
              <w:rPr>
                <w:bCs/>
                <w:sz w:val="20"/>
                <w:szCs w:val="20"/>
              </w:rPr>
            </w:pPr>
            <w:r>
              <w:rPr>
                <w:bCs/>
                <w:sz w:val="20"/>
                <w:szCs w:val="20"/>
              </w:rPr>
              <w:t>SI</w:t>
            </w:r>
          </w:p>
        </w:tc>
        <w:tc>
          <w:tcPr>
            <w:tcW w:w="969" w:type="dxa"/>
            <w:vAlign w:val="center"/>
          </w:tcPr>
          <w:p w:rsidR="008D2CF6" w:rsidRDefault="00FF16CF" w:rsidP="00354EA8">
            <w:pPr>
              <w:pStyle w:val="Default"/>
              <w:spacing w:line="240" w:lineRule="auto"/>
              <w:jc w:val="center"/>
              <w:rPr>
                <w:bCs/>
                <w:sz w:val="20"/>
                <w:szCs w:val="20"/>
              </w:rPr>
            </w:pPr>
            <w:r>
              <w:rPr>
                <w:bCs/>
                <w:sz w:val="20"/>
                <w:szCs w:val="20"/>
              </w:rPr>
              <w:t>NO</w:t>
            </w:r>
          </w:p>
        </w:tc>
        <w:tc>
          <w:tcPr>
            <w:tcW w:w="965" w:type="dxa"/>
            <w:vAlign w:val="center"/>
          </w:tcPr>
          <w:p w:rsidR="008D2CF6" w:rsidRDefault="00703E34" w:rsidP="00354EA8">
            <w:pPr>
              <w:pStyle w:val="Default"/>
              <w:spacing w:line="240" w:lineRule="auto"/>
              <w:jc w:val="center"/>
              <w:rPr>
                <w:bCs/>
                <w:sz w:val="20"/>
                <w:szCs w:val="20"/>
              </w:rPr>
            </w:pPr>
            <w:r>
              <w:rPr>
                <w:bCs/>
                <w:sz w:val="20"/>
                <w:szCs w:val="20"/>
              </w:rPr>
              <w:t>SI</w:t>
            </w:r>
          </w:p>
        </w:tc>
        <w:tc>
          <w:tcPr>
            <w:tcW w:w="1316" w:type="dxa"/>
          </w:tcPr>
          <w:p w:rsidR="008D2CF6" w:rsidRDefault="00FF16CF" w:rsidP="00354EA8">
            <w:pPr>
              <w:pStyle w:val="Default"/>
              <w:spacing w:line="240" w:lineRule="auto"/>
              <w:jc w:val="center"/>
              <w:rPr>
                <w:bCs/>
                <w:sz w:val="20"/>
                <w:szCs w:val="20"/>
              </w:rPr>
            </w:pPr>
            <w:r>
              <w:rPr>
                <w:bCs/>
                <w:sz w:val="20"/>
                <w:szCs w:val="20"/>
              </w:rPr>
              <w:t>Incluir la fuente de donde se obtendrá el número de casas tanto de la zona como la incluidas en la fórmula</w:t>
            </w:r>
          </w:p>
        </w:tc>
      </w:tr>
      <w:tr w:rsidR="008D2CF6" w:rsidTr="00BA7B55">
        <w:tc>
          <w:tcPr>
            <w:tcW w:w="1305" w:type="dxa"/>
            <w:vMerge/>
            <w:vAlign w:val="center"/>
          </w:tcPr>
          <w:p w:rsidR="008D2CF6" w:rsidRDefault="008D2CF6" w:rsidP="00354EA8">
            <w:pPr>
              <w:pStyle w:val="Default"/>
              <w:spacing w:line="240" w:lineRule="auto"/>
              <w:jc w:val="center"/>
              <w:rPr>
                <w:b/>
                <w:bCs/>
                <w:sz w:val="20"/>
                <w:szCs w:val="20"/>
              </w:rPr>
            </w:pPr>
          </w:p>
        </w:tc>
        <w:tc>
          <w:tcPr>
            <w:tcW w:w="1327" w:type="dxa"/>
            <w:vAlign w:val="center"/>
          </w:tcPr>
          <w:p w:rsidR="008D2CF6" w:rsidRDefault="008D2CF6" w:rsidP="00354EA8">
            <w:pPr>
              <w:pStyle w:val="Default"/>
              <w:spacing w:line="240" w:lineRule="auto"/>
              <w:jc w:val="center"/>
              <w:rPr>
                <w:bCs/>
                <w:sz w:val="20"/>
                <w:szCs w:val="20"/>
              </w:rPr>
            </w:pPr>
            <w:r>
              <w:rPr>
                <w:bCs/>
                <w:sz w:val="20"/>
                <w:szCs w:val="20"/>
              </w:rPr>
              <w:t>Total de supervisiones</w:t>
            </w:r>
          </w:p>
        </w:tc>
        <w:tc>
          <w:tcPr>
            <w:tcW w:w="969" w:type="dxa"/>
            <w:vAlign w:val="center"/>
          </w:tcPr>
          <w:p w:rsidR="008D2CF6" w:rsidRDefault="00BA7B55" w:rsidP="00354EA8">
            <w:pPr>
              <w:pStyle w:val="Default"/>
              <w:spacing w:line="240" w:lineRule="auto"/>
              <w:jc w:val="center"/>
              <w:rPr>
                <w:bCs/>
                <w:sz w:val="20"/>
                <w:szCs w:val="20"/>
              </w:rPr>
            </w:pPr>
            <w:r>
              <w:rPr>
                <w:bCs/>
                <w:sz w:val="20"/>
                <w:szCs w:val="20"/>
              </w:rPr>
              <w:t>SI</w:t>
            </w:r>
          </w:p>
        </w:tc>
        <w:tc>
          <w:tcPr>
            <w:tcW w:w="968" w:type="dxa"/>
            <w:vAlign w:val="center"/>
          </w:tcPr>
          <w:p w:rsidR="008D2CF6" w:rsidRDefault="00BA7B55" w:rsidP="00354EA8">
            <w:pPr>
              <w:pStyle w:val="Default"/>
              <w:spacing w:line="240" w:lineRule="auto"/>
              <w:jc w:val="center"/>
              <w:rPr>
                <w:bCs/>
                <w:sz w:val="20"/>
                <w:szCs w:val="20"/>
              </w:rPr>
            </w:pPr>
            <w:r>
              <w:rPr>
                <w:bCs/>
                <w:sz w:val="20"/>
                <w:szCs w:val="20"/>
              </w:rPr>
              <w:t>SI</w:t>
            </w:r>
          </w:p>
        </w:tc>
        <w:tc>
          <w:tcPr>
            <w:tcW w:w="970" w:type="dxa"/>
            <w:vAlign w:val="center"/>
          </w:tcPr>
          <w:p w:rsidR="008D2CF6" w:rsidRDefault="00BA7B55" w:rsidP="00354EA8">
            <w:pPr>
              <w:pStyle w:val="Default"/>
              <w:spacing w:line="240" w:lineRule="auto"/>
              <w:jc w:val="center"/>
              <w:rPr>
                <w:bCs/>
                <w:sz w:val="20"/>
                <w:szCs w:val="20"/>
              </w:rPr>
            </w:pPr>
            <w:r>
              <w:rPr>
                <w:bCs/>
                <w:sz w:val="20"/>
                <w:szCs w:val="20"/>
              </w:rPr>
              <w:t>NO</w:t>
            </w:r>
          </w:p>
        </w:tc>
        <w:tc>
          <w:tcPr>
            <w:tcW w:w="970" w:type="dxa"/>
            <w:vAlign w:val="center"/>
          </w:tcPr>
          <w:p w:rsidR="008D2CF6" w:rsidRDefault="00BA7B55" w:rsidP="00354EA8">
            <w:pPr>
              <w:pStyle w:val="Default"/>
              <w:spacing w:line="240" w:lineRule="auto"/>
              <w:jc w:val="center"/>
              <w:rPr>
                <w:bCs/>
                <w:sz w:val="20"/>
                <w:szCs w:val="20"/>
              </w:rPr>
            </w:pPr>
            <w:r>
              <w:rPr>
                <w:bCs/>
                <w:sz w:val="20"/>
                <w:szCs w:val="20"/>
              </w:rPr>
              <w:t>SI</w:t>
            </w:r>
          </w:p>
        </w:tc>
        <w:tc>
          <w:tcPr>
            <w:tcW w:w="969" w:type="dxa"/>
            <w:vAlign w:val="center"/>
          </w:tcPr>
          <w:p w:rsidR="008D2CF6" w:rsidRDefault="00BA7B55" w:rsidP="00354EA8">
            <w:pPr>
              <w:pStyle w:val="Default"/>
              <w:spacing w:line="240" w:lineRule="auto"/>
              <w:jc w:val="center"/>
              <w:rPr>
                <w:bCs/>
                <w:sz w:val="20"/>
                <w:szCs w:val="20"/>
              </w:rPr>
            </w:pPr>
            <w:r>
              <w:rPr>
                <w:bCs/>
                <w:sz w:val="20"/>
                <w:szCs w:val="20"/>
              </w:rPr>
              <w:t>SI</w:t>
            </w:r>
          </w:p>
        </w:tc>
        <w:tc>
          <w:tcPr>
            <w:tcW w:w="965" w:type="dxa"/>
            <w:vAlign w:val="center"/>
          </w:tcPr>
          <w:p w:rsidR="008D2CF6" w:rsidRDefault="00BA7B55" w:rsidP="00354EA8">
            <w:pPr>
              <w:pStyle w:val="Default"/>
              <w:spacing w:line="240" w:lineRule="auto"/>
              <w:jc w:val="center"/>
              <w:rPr>
                <w:bCs/>
                <w:sz w:val="20"/>
                <w:szCs w:val="20"/>
              </w:rPr>
            </w:pPr>
            <w:r>
              <w:rPr>
                <w:bCs/>
                <w:sz w:val="20"/>
                <w:szCs w:val="20"/>
              </w:rPr>
              <w:t>SI</w:t>
            </w:r>
          </w:p>
        </w:tc>
        <w:tc>
          <w:tcPr>
            <w:tcW w:w="1316" w:type="dxa"/>
            <w:vAlign w:val="center"/>
          </w:tcPr>
          <w:p w:rsidR="008D2CF6" w:rsidRDefault="00BA7B55" w:rsidP="00BA7B55">
            <w:pPr>
              <w:pStyle w:val="Default"/>
              <w:spacing w:line="240" w:lineRule="auto"/>
              <w:jc w:val="center"/>
              <w:rPr>
                <w:bCs/>
                <w:sz w:val="20"/>
                <w:szCs w:val="20"/>
              </w:rPr>
            </w:pPr>
            <w:r>
              <w:rPr>
                <w:bCs/>
                <w:sz w:val="20"/>
                <w:szCs w:val="20"/>
              </w:rPr>
              <w:t>Mencionar en los medios de verificación, que los reportes de supervisión son del Programa</w:t>
            </w:r>
          </w:p>
        </w:tc>
      </w:tr>
    </w:tbl>
    <w:p w:rsidR="00354EA8" w:rsidRDefault="00354EA8" w:rsidP="00234D1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1305"/>
        <w:gridCol w:w="1350"/>
        <w:gridCol w:w="963"/>
        <w:gridCol w:w="965"/>
        <w:gridCol w:w="965"/>
        <w:gridCol w:w="965"/>
        <w:gridCol w:w="965"/>
        <w:gridCol w:w="965"/>
        <w:gridCol w:w="1316"/>
      </w:tblGrid>
      <w:tr w:rsidR="00596562" w:rsidTr="009162FA">
        <w:tc>
          <w:tcPr>
            <w:tcW w:w="1305" w:type="dxa"/>
            <w:vMerge w:val="restart"/>
            <w:vAlign w:val="center"/>
          </w:tcPr>
          <w:p w:rsidR="00596562" w:rsidRPr="00354EA8" w:rsidRDefault="00596562" w:rsidP="00354EA8">
            <w:pPr>
              <w:pStyle w:val="Default"/>
              <w:spacing w:line="240" w:lineRule="auto"/>
              <w:jc w:val="center"/>
              <w:rPr>
                <w:b/>
                <w:bCs/>
                <w:sz w:val="20"/>
                <w:szCs w:val="20"/>
              </w:rPr>
            </w:pPr>
            <w:r>
              <w:rPr>
                <w:b/>
                <w:bCs/>
                <w:sz w:val="20"/>
                <w:szCs w:val="20"/>
              </w:rPr>
              <w:t>Nivel</w:t>
            </w:r>
          </w:p>
        </w:tc>
        <w:tc>
          <w:tcPr>
            <w:tcW w:w="1350" w:type="dxa"/>
            <w:vMerge w:val="restart"/>
          </w:tcPr>
          <w:p w:rsidR="00596562" w:rsidRPr="00354EA8" w:rsidRDefault="00596562" w:rsidP="00354EA8">
            <w:pPr>
              <w:pStyle w:val="Default"/>
              <w:spacing w:line="240" w:lineRule="auto"/>
              <w:jc w:val="center"/>
              <w:rPr>
                <w:b/>
                <w:bCs/>
                <w:sz w:val="20"/>
                <w:szCs w:val="20"/>
              </w:rPr>
            </w:pPr>
            <w:r w:rsidRPr="00354EA8">
              <w:rPr>
                <w:b/>
                <w:bCs/>
                <w:sz w:val="20"/>
                <w:szCs w:val="20"/>
              </w:rPr>
              <w:t xml:space="preserve">Indicadores Matriz </w:t>
            </w:r>
            <w:r>
              <w:rPr>
                <w:b/>
                <w:bCs/>
                <w:sz w:val="20"/>
                <w:szCs w:val="20"/>
              </w:rPr>
              <w:t>Propuesta</w:t>
            </w:r>
          </w:p>
        </w:tc>
        <w:tc>
          <w:tcPr>
            <w:tcW w:w="5788" w:type="dxa"/>
            <w:gridSpan w:val="6"/>
          </w:tcPr>
          <w:p w:rsidR="00596562" w:rsidRPr="00354EA8" w:rsidRDefault="00596562" w:rsidP="00AB16EA">
            <w:pPr>
              <w:pStyle w:val="Default"/>
              <w:spacing w:line="240" w:lineRule="auto"/>
              <w:jc w:val="center"/>
              <w:rPr>
                <w:b/>
                <w:bCs/>
                <w:sz w:val="20"/>
                <w:szCs w:val="20"/>
              </w:rPr>
            </w:pPr>
            <w:r w:rsidRPr="00354EA8">
              <w:rPr>
                <w:b/>
                <w:bCs/>
                <w:sz w:val="20"/>
                <w:szCs w:val="20"/>
              </w:rPr>
              <w:t>Valoración del diseño</w:t>
            </w:r>
          </w:p>
        </w:tc>
        <w:tc>
          <w:tcPr>
            <w:tcW w:w="1316" w:type="dxa"/>
            <w:vMerge w:val="restart"/>
          </w:tcPr>
          <w:p w:rsidR="00596562" w:rsidRPr="00354EA8" w:rsidRDefault="00596562" w:rsidP="00AB16EA">
            <w:pPr>
              <w:pStyle w:val="Default"/>
              <w:spacing w:line="240" w:lineRule="auto"/>
              <w:jc w:val="center"/>
              <w:rPr>
                <w:b/>
                <w:bCs/>
                <w:sz w:val="20"/>
                <w:szCs w:val="20"/>
              </w:rPr>
            </w:pPr>
            <w:r w:rsidRPr="00354EA8">
              <w:rPr>
                <w:b/>
                <w:bCs/>
                <w:sz w:val="20"/>
                <w:szCs w:val="20"/>
              </w:rPr>
              <w:t>Propuesta de modificación</w:t>
            </w:r>
          </w:p>
        </w:tc>
      </w:tr>
      <w:tr w:rsidR="00596562" w:rsidTr="009162FA">
        <w:tc>
          <w:tcPr>
            <w:tcW w:w="1305" w:type="dxa"/>
            <w:vMerge/>
          </w:tcPr>
          <w:p w:rsidR="00596562" w:rsidRDefault="00596562" w:rsidP="00AB16EA">
            <w:pPr>
              <w:pStyle w:val="Default"/>
              <w:spacing w:line="240" w:lineRule="auto"/>
              <w:jc w:val="center"/>
              <w:rPr>
                <w:bCs/>
                <w:sz w:val="20"/>
                <w:szCs w:val="20"/>
              </w:rPr>
            </w:pPr>
          </w:p>
        </w:tc>
        <w:tc>
          <w:tcPr>
            <w:tcW w:w="1350" w:type="dxa"/>
            <w:vMerge/>
          </w:tcPr>
          <w:p w:rsidR="00596562" w:rsidRDefault="00596562" w:rsidP="00AB16EA">
            <w:pPr>
              <w:pStyle w:val="Default"/>
              <w:spacing w:line="240" w:lineRule="auto"/>
              <w:jc w:val="center"/>
              <w:rPr>
                <w:bCs/>
                <w:sz w:val="20"/>
                <w:szCs w:val="20"/>
              </w:rPr>
            </w:pPr>
          </w:p>
        </w:tc>
        <w:tc>
          <w:tcPr>
            <w:tcW w:w="963" w:type="dxa"/>
          </w:tcPr>
          <w:p w:rsidR="00596562" w:rsidRPr="00354EA8" w:rsidRDefault="00596562" w:rsidP="00AB16EA">
            <w:pPr>
              <w:pStyle w:val="Default"/>
              <w:spacing w:line="240" w:lineRule="auto"/>
              <w:jc w:val="center"/>
              <w:rPr>
                <w:b/>
                <w:bCs/>
                <w:sz w:val="20"/>
                <w:szCs w:val="20"/>
              </w:rPr>
            </w:pPr>
            <w:r w:rsidRPr="00354EA8">
              <w:rPr>
                <w:b/>
                <w:bCs/>
                <w:sz w:val="20"/>
                <w:szCs w:val="20"/>
              </w:rPr>
              <w:t>A</w:t>
            </w:r>
          </w:p>
        </w:tc>
        <w:tc>
          <w:tcPr>
            <w:tcW w:w="965" w:type="dxa"/>
          </w:tcPr>
          <w:p w:rsidR="00596562" w:rsidRPr="00354EA8" w:rsidRDefault="00596562" w:rsidP="00AB16EA">
            <w:pPr>
              <w:pStyle w:val="Default"/>
              <w:spacing w:line="240" w:lineRule="auto"/>
              <w:jc w:val="center"/>
              <w:rPr>
                <w:b/>
                <w:bCs/>
                <w:sz w:val="20"/>
                <w:szCs w:val="20"/>
              </w:rPr>
            </w:pPr>
            <w:r w:rsidRPr="00354EA8">
              <w:rPr>
                <w:b/>
                <w:bCs/>
                <w:sz w:val="20"/>
                <w:szCs w:val="20"/>
              </w:rPr>
              <w:t>B</w:t>
            </w:r>
          </w:p>
        </w:tc>
        <w:tc>
          <w:tcPr>
            <w:tcW w:w="965" w:type="dxa"/>
          </w:tcPr>
          <w:p w:rsidR="00596562" w:rsidRPr="00354EA8" w:rsidRDefault="00596562" w:rsidP="00AB16EA">
            <w:pPr>
              <w:pStyle w:val="Default"/>
              <w:spacing w:line="240" w:lineRule="auto"/>
              <w:jc w:val="center"/>
              <w:rPr>
                <w:b/>
                <w:bCs/>
                <w:sz w:val="20"/>
                <w:szCs w:val="20"/>
              </w:rPr>
            </w:pPr>
            <w:r w:rsidRPr="00354EA8">
              <w:rPr>
                <w:b/>
                <w:bCs/>
                <w:sz w:val="20"/>
                <w:szCs w:val="20"/>
              </w:rPr>
              <w:t>C</w:t>
            </w:r>
          </w:p>
        </w:tc>
        <w:tc>
          <w:tcPr>
            <w:tcW w:w="965" w:type="dxa"/>
          </w:tcPr>
          <w:p w:rsidR="00596562" w:rsidRPr="00354EA8" w:rsidRDefault="00596562" w:rsidP="00AB16EA">
            <w:pPr>
              <w:pStyle w:val="Default"/>
              <w:spacing w:line="240" w:lineRule="auto"/>
              <w:jc w:val="center"/>
              <w:rPr>
                <w:b/>
                <w:bCs/>
                <w:sz w:val="20"/>
                <w:szCs w:val="20"/>
              </w:rPr>
            </w:pPr>
            <w:r w:rsidRPr="00354EA8">
              <w:rPr>
                <w:b/>
                <w:bCs/>
                <w:sz w:val="20"/>
                <w:szCs w:val="20"/>
              </w:rPr>
              <w:t>D</w:t>
            </w:r>
          </w:p>
        </w:tc>
        <w:tc>
          <w:tcPr>
            <w:tcW w:w="965" w:type="dxa"/>
          </w:tcPr>
          <w:p w:rsidR="00596562" w:rsidRPr="00354EA8" w:rsidRDefault="00596562" w:rsidP="00AB16EA">
            <w:pPr>
              <w:pStyle w:val="Default"/>
              <w:spacing w:line="240" w:lineRule="auto"/>
              <w:jc w:val="center"/>
              <w:rPr>
                <w:b/>
                <w:bCs/>
                <w:sz w:val="20"/>
                <w:szCs w:val="20"/>
              </w:rPr>
            </w:pPr>
            <w:r w:rsidRPr="00354EA8">
              <w:rPr>
                <w:b/>
                <w:bCs/>
                <w:sz w:val="20"/>
                <w:szCs w:val="20"/>
              </w:rPr>
              <w:t>E</w:t>
            </w:r>
          </w:p>
        </w:tc>
        <w:tc>
          <w:tcPr>
            <w:tcW w:w="965" w:type="dxa"/>
          </w:tcPr>
          <w:p w:rsidR="00596562" w:rsidRPr="00354EA8" w:rsidRDefault="00596562" w:rsidP="00AB16EA">
            <w:pPr>
              <w:pStyle w:val="Default"/>
              <w:spacing w:line="240" w:lineRule="auto"/>
              <w:jc w:val="center"/>
              <w:rPr>
                <w:b/>
                <w:bCs/>
                <w:sz w:val="20"/>
                <w:szCs w:val="20"/>
              </w:rPr>
            </w:pPr>
            <w:r w:rsidRPr="00354EA8">
              <w:rPr>
                <w:b/>
                <w:bCs/>
                <w:sz w:val="20"/>
                <w:szCs w:val="20"/>
              </w:rPr>
              <w:t>F</w:t>
            </w:r>
          </w:p>
        </w:tc>
        <w:tc>
          <w:tcPr>
            <w:tcW w:w="1316" w:type="dxa"/>
            <w:vMerge/>
          </w:tcPr>
          <w:p w:rsidR="00596562" w:rsidRDefault="00596562" w:rsidP="00AB16EA">
            <w:pPr>
              <w:pStyle w:val="Default"/>
              <w:spacing w:line="240" w:lineRule="auto"/>
              <w:jc w:val="center"/>
              <w:rPr>
                <w:bCs/>
                <w:sz w:val="20"/>
                <w:szCs w:val="20"/>
              </w:rPr>
            </w:pPr>
          </w:p>
        </w:tc>
      </w:tr>
      <w:tr w:rsidR="00596562" w:rsidTr="009162FA">
        <w:tc>
          <w:tcPr>
            <w:tcW w:w="1305" w:type="dxa"/>
            <w:vAlign w:val="center"/>
          </w:tcPr>
          <w:p w:rsidR="00596562" w:rsidRPr="00596562" w:rsidRDefault="00596562" w:rsidP="00F94573">
            <w:pPr>
              <w:pStyle w:val="Default"/>
              <w:spacing w:line="240" w:lineRule="auto"/>
              <w:jc w:val="both"/>
              <w:rPr>
                <w:b/>
                <w:bCs/>
                <w:sz w:val="20"/>
                <w:szCs w:val="20"/>
              </w:rPr>
            </w:pPr>
            <w:r w:rsidRPr="00596562">
              <w:rPr>
                <w:b/>
                <w:bCs/>
                <w:sz w:val="20"/>
                <w:szCs w:val="20"/>
              </w:rPr>
              <w:t>Fin</w:t>
            </w:r>
          </w:p>
        </w:tc>
        <w:tc>
          <w:tcPr>
            <w:tcW w:w="1350" w:type="dxa"/>
            <w:vAlign w:val="center"/>
          </w:tcPr>
          <w:p w:rsidR="00596562" w:rsidRDefault="00596562" w:rsidP="00F94573">
            <w:pPr>
              <w:pStyle w:val="Default"/>
              <w:spacing w:line="240" w:lineRule="auto"/>
              <w:jc w:val="both"/>
              <w:rPr>
                <w:bCs/>
                <w:sz w:val="20"/>
                <w:szCs w:val="20"/>
              </w:rPr>
            </w:pPr>
            <w:r>
              <w:rPr>
                <w:bCs/>
                <w:sz w:val="20"/>
                <w:szCs w:val="20"/>
              </w:rPr>
              <w:t>Tasa de variación del índice de calidad y espacio de la vivienda en la Delegación Álvaro Obregón</w:t>
            </w:r>
          </w:p>
        </w:tc>
        <w:tc>
          <w:tcPr>
            <w:tcW w:w="963" w:type="dxa"/>
            <w:vAlign w:val="center"/>
          </w:tcPr>
          <w:p w:rsidR="00596562" w:rsidRDefault="00596562" w:rsidP="00F94573">
            <w:pPr>
              <w:pStyle w:val="Default"/>
              <w:spacing w:line="240" w:lineRule="auto"/>
              <w:jc w:val="center"/>
              <w:rPr>
                <w:bCs/>
                <w:sz w:val="20"/>
                <w:szCs w:val="20"/>
              </w:rPr>
            </w:pPr>
            <w:r>
              <w:rPr>
                <w:bCs/>
                <w:sz w:val="20"/>
                <w:szCs w:val="20"/>
              </w:rPr>
              <w:t>SI</w:t>
            </w:r>
          </w:p>
        </w:tc>
        <w:tc>
          <w:tcPr>
            <w:tcW w:w="965" w:type="dxa"/>
            <w:vAlign w:val="center"/>
          </w:tcPr>
          <w:p w:rsidR="00596562" w:rsidRDefault="00596562" w:rsidP="00F94573">
            <w:pPr>
              <w:pStyle w:val="Default"/>
              <w:spacing w:line="240" w:lineRule="auto"/>
              <w:jc w:val="center"/>
              <w:rPr>
                <w:bCs/>
                <w:sz w:val="20"/>
                <w:szCs w:val="20"/>
              </w:rPr>
            </w:pPr>
            <w:r>
              <w:rPr>
                <w:bCs/>
                <w:sz w:val="20"/>
                <w:szCs w:val="20"/>
              </w:rPr>
              <w:t>SI</w:t>
            </w:r>
          </w:p>
        </w:tc>
        <w:tc>
          <w:tcPr>
            <w:tcW w:w="965" w:type="dxa"/>
            <w:vAlign w:val="center"/>
          </w:tcPr>
          <w:p w:rsidR="00596562" w:rsidRDefault="00596562" w:rsidP="00F94573">
            <w:pPr>
              <w:pStyle w:val="Default"/>
              <w:spacing w:line="240" w:lineRule="auto"/>
              <w:jc w:val="center"/>
              <w:rPr>
                <w:bCs/>
                <w:sz w:val="20"/>
                <w:szCs w:val="20"/>
              </w:rPr>
            </w:pPr>
            <w:r>
              <w:rPr>
                <w:bCs/>
                <w:sz w:val="20"/>
                <w:szCs w:val="20"/>
              </w:rPr>
              <w:t>SI</w:t>
            </w:r>
          </w:p>
        </w:tc>
        <w:tc>
          <w:tcPr>
            <w:tcW w:w="965" w:type="dxa"/>
            <w:vAlign w:val="center"/>
          </w:tcPr>
          <w:p w:rsidR="00596562" w:rsidRDefault="00596562" w:rsidP="00F94573">
            <w:pPr>
              <w:pStyle w:val="Default"/>
              <w:spacing w:line="240" w:lineRule="auto"/>
              <w:jc w:val="center"/>
              <w:rPr>
                <w:bCs/>
                <w:sz w:val="20"/>
                <w:szCs w:val="20"/>
              </w:rPr>
            </w:pPr>
            <w:r>
              <w:rPr>
                <w:bCs/>
                <w:sz w:val="20"/>
                <w:szCs w:val="20"/>
              </w:rPr>
              <w:t>SI</w:t>
            </w:r>
          </w:p>
        </w:tc>
        <w:tc>
          <w:tcPr>
            <w:tcW w:w="965" w:type="dxa"/>
            <w:vAlign w:val="center"/>
          </w:tcPr>
          <w:p w:rsidR="00596562" w:rsidRDefault="00596562" w:rsidP="00F94573">
            <w:pPr>
              <w:pStyle w:val="Default"/>
              <w:spacing w:line="240" w:lineRule="auto"/>
              <w:jc w:val="center"/>
              <w:rPr>
                <w:bCs/>
                <w:sz w:val="20"/>
                <w:szCs w:val="20"/>
              </w:rPr>
            </w:pPr>
            <w:r>
              <w:rPr>
                <w:bCs/>
                <w:sz w:val="20"/>
                <w:szCs w:val="20"/>
              </w:rPr>
              <w:t>SI</w:t>
            </w:r>
          </w:p>
        </w:tc>
        <w:tc>
          <w:tcPr>
            <w:tcW w:w="965" w:type="dxa"/>
            <w:vAlign w:val="center"/>
          </w:tcPr>
          <w:p w:rsidR="00596562" w:rsidRDefault="00596562" w:rsidP="00F94573">
            <w:pPr>
              <w:pStyle w:val="Default"/>
              <w:spacing w:line="240" w:lineRule="auto"/>
              <w:jc w:val="center"/>
              <w:rPr>
                <w:bCs/>
                <w:sz w:val="20"/>
                <w:szCs w:val="20"/>
              </w:rPr>
            </w:pPr>
            <w:r>
              <w:rPr>
                <w:bCs/>
                <w:sz w:val="20"/>
                <w:szCs w:val="20"/>
              </w:rPr>
              <w:t>SI</w:t>
            </w:r>
          </w:p>
        </w:tc>
        <w:tc>
          <w:tcPr>
            <w:tcW w:w="1316" w:type="dxa"/>
            <w:vAlign w:val="center"/>
          </w:tcPr>
          <w:p w:rsidR="00596562" w:rsidRDefault="00596562" w:rsidP="00F94573">
            <w:pPr>
              <w:pStyle w:val="Default"/>
              <w:spacing w:line="240" w:lineRule="auto"/>
              <w:jc w:val="center"/>
              <w:rPr>
                <w:bCs/>
                <w:sz w:val="20"/>
                <w:szCs w:val="20"/>
              </w:rPr>
            </w:pPr>
            <w:r>
              <w:rPr>
                <w:bCs/>
                <w:sz w:val="20"/>
                <w:szCs w:val="20"/>
              </w:rPr>
              <w:t>Ninguna</w:t>
            </w:r>
          </w:p>
        </w:tc>
      </w:tr>
      <w:tr w:rsidR="0089096D" w:rsidTr="009162FA">
        <w:tc>
          <w:tcPr>
            <w:tcW w:w="1305" w:type="dxa"/>
            <w:vAlign w:val="center"/>
          </w:tcPr>
          <w:p w:rsidR="0089096D" w:rsidRPr="00596562" w:rsidRDefault="0089096D" w:rsidP="00F94573">
            <w:pPr>
              <w:pStyle w:val="Default"/>
              <w:spacing w:line="240" w:lineRule="auto"/>
              <w:jc w:val="both"/>
              <w:rPr>
                <w:b/>
                <w:bCs/>
                <w:sz w:val="20"/>
                <w:szCs w:val="20"/>
              </w:rPr>
            </w:pPr>
            <w:r w:rsidRPr="00596562">
              <w:rPr>
                <w:b/>
                <w:bCs/>
                <w:sz w:val="20"/>
                <w:szCs w:val="20"/>
              </w:rPr>
              <w:t>Propósito</w:t>
            </w:r>
          </w:p>
        </w:tc>
        <w:tc>
          <w:tcPr>
            <w:tcW w:w="1350" w:type="dxa"/>
            <w:vAlign w:val="center"/>
          </w:tcPr>
          <w:p w:rsidR="0089096D" w:rsidRPr="0089096D" w:rsidRDefault="0089096D" w:rsidP="001970AC">
            <w:pPr>
              <w:pStyle w:val="Default"/>
              <w:spacing w:line="240" w:lineRule="auto"/>
              <w:jc w:val="both"/>
              <w:rPr>
                <w:bCs/>
                <w:sz w:val="20"/>
                <w:szCs w:val="20"/>
              </w:rPr>
            </w:pPr>
            <w:r w:rsidRPr="0089096D">
              <w:rPr>
                <w:bCs/>
                <w:sz w:val="20"/>
                <w:szCs w:val="20"/>
              </w:rPr>
              <w:t xml:space="preserve">Porcentaje de personas que habitan en las colonias beneficiadas en la Delegación Álvaro Obregón respecto al número de personas que habitan en las </w:t>
            </w:r>
            <w:r w:rsidRPr="0089096D">
              <w:rPr>
                <w:bCs/>
                <w:sz w:val="20"/>
                <w:szCs w:val="20"/>
              </w:rPr>
              <w:lastRenderedPageBreak/>
              <w:t xml:space="preserve">colonias beneficiadas ubicadas en zonas de índice de desarrollo social bajo o muy bajo de la Delegación Álvaro Obregón </w:t>
            </w:r>
          </w:p>
        </w:tc>
        <w:tc>
          <w:tcPr>
            <w:tcW w:w="963" w:type="dxa"/>
            <w:vAlign w:val="center"/>
          </w:tcPr>
          <w:p w:rsidR="0089096D" w:rsidRDefault="0089096D" w:rsidP="00F94573">
            <w:pPr>
              <w:pStyle w:val="Default"/>
              <w:spacing w:line="240" w:lineRule="auto"/>
              <w:jc w:val="center"/>
              <w:rPr>
                <w:bCs/>
                <w:sz w:val="20"/>
                <w:szCs w:val="20"/>
              </w:rPr>
            </w:pPr>
            <w:r>
              <w:rPr>
                <w:bCs/>
                <w:sz w:val="20"/>
                <w:szCs w:val="20"/>
              </w:rPr>
              <w:lastRenderedPageBreak/>
              <w:t>SI</w:t>
            </w:r>
          </w:p>
        </w:tc>
        <w:tc>
          <w:tcPr>
            <w:tcW w:w="965" w:type="dxa"/>
            <w:vAlign w:val="center"/>
          </w:tcPr>
          <w:p w:rsidR="0089096D" w:rsidRDefault="0089096D" w:rsidP="00F94573">
            <w:pPr>
              <w:pStyle w:val="Default"/>
              <w:spacing w:line="240" w:lineRule="auto"/>
              <w:jc w:val="center"/>
              <w:rPr>
                <w:bCs/>
                <w:sz w:val="20"/>
                <w:szCs w:val="20"/>
              </w:rPr>
            </w:pPr>
            <w:r>
              <w:rPr>
                <w:bCs/>
                <w:sz w:val="20"/>
                <w:szCs w:val="20"/>
              </w:rPr>
              <w:t>SI</w:t>
            </w:r>
          </w:p>
        </w:tc>
        <w:tc>
          <w:tcPr>
            <w:tcW w:w="965" w:type="dxa"/>
            <w:vAlign w:val="center"/>
          </w:tcPr>
          <w:p w:rsidR="0089096D" w:rsidRDefault="0089096D" w:rsidP="00F94573">
            <w:pPr>
              <w:pStyle w:val="Default"/>
              <w:spacing w:line="240" w:lineRule="auto"/>
              <w:jc w:val="center"/>
              <w:rPr>
                <w:bCs/>
                <w:sz w:val="20"/>
                <w:szCs w:val="20"/>
              </w:rPr>
            </w:pPr>
            <w:r>
              <w:rPr>
                <w:bCs/>
                <w:sz w:val="20"/>
                <w:szCs w:val="20"/>
              </w:rPr>
              <w:t>SI</w:t>
            </w:r>
          </w:p>
        </w:tc>
        <w:tc>
          <w:tcPr>
            <w:tcW w:w="965" w:type="dxa"/>
            <w:vAlign w:val="center"/>
          </w:tcPr>
          <w:p w:rsidR="0089096D" w:rsidRDefault="0089096D" w:rsidP="00F94573">
            <w:pPr>
              <w:pStyle w:val="Default"/>
              <w:spacing w:line="240" w:lineRule="auto"/>
              <w:jc w:val="center"/>
              <w:rPr>
                <w:bCs/>
                <w:sz w:val="20"/>
                <w:szCs w:val="20"/>
              </w:rPr>
            </w:pPr>
            <w:r>
              <w:rPr>
                <w:bCs/>
                <w:sz w:val="20"/>
                <w:szCs w:val="20"/>
              </w:rPr>
              <w:t>SI</w:t>
            </w:r>
          </w:p>
        </w:tc>
        <w:tc>
          <w:tcPr>
            <w:tcW w:w="965" w:type="dxa"/>
            <w:vAlign w:val="center"/>
          </w:tcPr>
          <w:p w:rsidR="0089096D" w:rsidRDefault="0089096D" w:rsidP="00F94573">
            <w:pPr>
              <w:pStyle w:val="Default"/>
              <w:spacing w:line="240" w:lineRule="auto"/>
              <w:jc w:val="center"/>
              <w:rPr>
                <w:bCs/>
                <w:sz w:val="20"/>
                <w:szCs w:val="20"/>
              </w:rPr>
            </w:pPr>
            <w:r>
              <w:rPr>
                <w:bCs/>
                <w:sz w:val="20"/>
                <w:szCs w:val="20"/>
              </w:rPr>
              <w:t>SI</w:t>
            </w:r>
          </w:p>
        </w:tc>
        <w:tc>
          <w:tcPr>
            <w:tcW w:w="965" w:type="dxa"/>
            <w:vAlign w:val="center"/>
          </w:tcPr>
          <w:p w:rsidR="0089096D" w:rsidRDefault="0089096D" w:rsidP="00F94573">
            <w:pPr>
              <w:pStyle w:val="Default"/>
              <w:spacing w:line="240" w:lineRule="auto"/>
              <w:jc w:val="center"/>
              <w:rPr>
                <w:bCs/>
                <w:sz w:val="20"/>
                <w:szCs w:val="20"/>
              </w:rPr>
            </w:pPr>
            <w:r>
              <w:rPr>
                <w:bCs/>
                <w:sz w:val="20"/>
                <w:szCs w:val="20"/>
              </w:rPr>
              <w:t>SI</w:t>
            </w:r>
          </w:p>
        </w:tc>
        <w:tc>
          <w:tcPr>
            <w:tcW w:w="1316" w:type="dxa"/>
            <w:vAlign w:val="center"/>
          </w:tcPr>
          <w:p w:rsidR="0089096D" w:rsidRDefault="0089096D" w:rsidP="00F94573">
            <w:pPr>
              <w:pStyle w:val="Default"/>
              <w:spacing w:line="240" w:lineRule="auto"/>
              <w:jc w:val="center"/>
              <w:rPr>
                <w:bCs/>
                <w:sz w:val="20"/>
                <w:szCs w:val="20"/>
              </w:rPr>
            </w:pPr>
            <w:r>
              <w:rPr>
                <w:bCs/>
                <w:sz w:val="20"/>
                <w:szCs w:val="20"/>
              </w:rPr>
              <w:t>Ninguna</w:t>
            </w:r>
          </w:p>
        </w:tc>
      </w:tr>
      <w:tr w:rsidR="006C6E87" w:rsidTr="009162FA">
        <w:tc>
          <w:tcPr>
            <w:tcW w:w="1305" w:type="dxa"/>
            <w:vMerge w:val="restart"/>
            <w:vAlign w:val="center"/>
          </w:tcPr>
          <w:p w:rsidR="006C6E87" w:rsidRPr="00596562" w:rsidRDefault="006C6E87" w:rsidP="00F94573">
            <w:pPr>
              <w:pStyle w:val="Default"/>
              <w:spacing w:line="240" w:lineRule="auto"/>
              <w:jc w:val="both"/>
              <w:rPr>
                <w:b/>
                <w:bCs/>
                <w:sz w:val="20"/>
                <w:szCs w:val="20"/>
              </w:rPr>
            </w:pPr>
            <w:r>
              <w:rPr>
                <w:b/>
                <w:bCs/>
                <w:sz w:val="20"/>
                <w:szCs w:val="20"/>
              </w:rPr>
              <w:lastRenderedPageBreak/>
              <w:t>Componente</w:t>
            </w:r>
          </w:p>
        </w:tc>
        <w:tc>
          <w:tcPr>
            <w:tcW w:w="1350" w:type="dxa"/>
            <w:vAlign w:val="center"/>
          </w:tcPr>
          <w:p w:rsidR="006C6E87" w:rsidRDefault="006C6E87" w:rsidP="009E6B8E">
            <w:pPr>
              <w:pStyle w:val="Default"/>
              <w:spacing w:line="240" w:lineRule="auto"/>
              <w:jc w:val="both"/>
              <w:rPr>
                <w:bCs/>
                <w:sz w:val="20"/>
                <w:szCs w:val="20"/>
              </w:rPr>
            </w:pPr>
            <w:r>
              <w:rPr>
                <w:bCs/>
                <w:sz w:val="20"/>
                <w:szCs w:val="20"/>
              </w:rPr>
              <w:t>Porcentaje de  habitantes de la Delegación Álvaro Obregón que recibieron el apoyo de repellado y pintura con respecto a los que solicitaron su ingreso al Programa Comunitario de Mejoramiento Urbano</w:t>
            </w:r>
          </w:p>
        </w:tc>
        <w:tc>
          <w:tcPr>
            <w:tcW w:w="963" w:type="dxa"/>
            <w:vAlign w:val="center"/>
          </w:tcPr>
          <w:p w:rsidR="006C6E87" w:rsidRDefault="006C6E87" w:rsidP="009E6B8E">
            <w:pPr>
              <w:pStyle w:val="Default"/>
              <w:spacing w:line="240" w:lineRule="auto"/>
              <w:jc w:val="center"/>
              <w:rPr>
                <w:bCs/>
                <w:sz w:val="20"/>
                <w:szCs w:val="20"/>
              </w:rPr>
            </w:pPr>
            <w:r>
              <w:rPr>
                <w:bCs/>
                <w:sz w:val="20"/>
                <w:szCs w:val="20"/>
              </w:rPr>
              <w:t>SI</w:t>
            </w:r>
          </w:p>
        </w:tc>
        <w:tc>
          <w:tcPr>
            <w:tcW w:w="965" w:type="dxa"/>
            <w:vAlign w:val="center"/>
          </w:tcPr>
          <w:p w:rsidR="006C6E87" w:rsidRDefault="006C6E87" w:rsidP="009E6B8E">
            <w:pPr>
              <w:pStyle w:val="Default"/>
              <w:spacing w:line="240" w:lineRule="auto"/>
              <w:jc w:val="center"/>
              <w:rPr>
                <w:bCs/>
                <w:sz w:val="20"/>
                <w:szCs w:val="20"/>
              </w:rPr>
            </w:pPr>
            <w:r>
              <w:rPr>
                <w:bCs/>
                <w:sz w:val="20"/>
                <w:szCs w:val="20"/>
              </w:rPr>
              <w:t>SI</w:t>
            </w:r>
          </w:p>
        </w:tc>
        <w:tc>
          <w:tcPr>
            <w:tcW w:w="965" w:type="dxa"/>
            <w:vAlign w:val="center"/>
          </w:tcPr>
          <w:p w:rsidR="006C6E87" w:rsidRDefault="006C6E87" w:rsidP="009E6B8E">
            <w:pPr>
              <w:pStyle w:val="Default"/>
              <w:spacing w:line="240" w:lineRule="auto"/>
              <w:jc w:val="center"/>
              <w:rPr>
                <w:bCs/>
                <w:sz w:val="20"/>
                <w:szCs w:val="20"/>
              </w:rPr>
            </w:pPr>
            <w:r>
              <w:rPr>
                <w:bCs/>
                <w:sz w:val="20"/>
                <w:szCs w:val="20"/>
              </w:rPr>
              <w:t>SI</w:t>
            </w:r>
          </w:p>
        </w:tc>
        <w:tc>
          <w:tcPr>
            <w:tcW w:w="965" w:type="dxa"/>
            <w:vAlign w:val="center"/>
          </w:tcPr>
          <w:p w:rsidR="006C6E87" w:rsidRDefault="006C6E87" w:rsidP="009E6B8E">
            <w:pPr>
              <w:pStyle w:val="Default"/>
              <w:spacing w:line="240" w:lineRule="auto"/>
              <w:jc w:val="center"/>
              <w:rPr>
                <w:bCs/>
                <w:sz w:val="20"/>
                <w:szCs w:val="20"/>
              </w:rPr>
            </w:pPr>
            <w:r>
              <w:rPr>
                <w:bCs/>
                <w:sz w:val="20"/>
                <w:szCs w:val="20"/>
              </w:rPr>
              <w:t>SI</w:t>
            </w:r>
          </w:p>
        </w:tc>
        <w:tc>
          <w:tcPr>
            <w:tcW w:w="965" w:type="dxa"/>
            <w:vAlign w:val="center"/>
          </w:tcPr>
          <w:p w:rsidR="006C6E87" w:rsidRDefault="006C6E87" w:rsidP="009E6B8E">
            <w:pPr>
              <w:pStyle w:val="Default"/>
              <w:spacing w:line="240" w:lineRule="auto"/>
              <w:jc w:val="center"/>
              <w:rPr>
                <w:bCs/>
                <w:sz w:val="20"/>
                <w:szCs w:val="20"/>
              </w:rPr>
            </w:pPr>
            <w:r>
              <w:rPr>
                <w:bCs/>
                <w:sz w:val="20"/>
                <w:szCs w:val="20"/>
              </w:rPr>
              <w:t>SI</w:t>
            </w:r>
          </w:p>
        </w:tc>
        <w:tc>
          <w:tcPr>
            <w:tcW w:w="965" w:type="dxa"/>
            <w:vAlign w:val="center"/>
          </w:tcPr>
          <w:p w:rsidR="006C6E87" w:rsidRDefault="006C6E87" w:rsidP="009E6B8E">
            <w:pPr>
              <w:pStyle w:val="Default"/>
              <w:spacing w:line="240" w:lineRule="auto"/>
              <w:jc w:val="center"/>
              <w:rPr>
                <w:bCs/>
                <w:sz w:val="20"/>
                <w:szCs w:val="20"/>
              </w:rPr>
            </w:pPr>
            <w:r>
              <w:rPr>
                <w:bCs/>
                <w:sz w:val="20"/>
                <w:szCs w:val="20"/>
              </w:rPr>
              <w:t>SI</w:t>
            </w:r>
          </w:p>
        </w:tc>
        <w:tc>
          <w:tcPr>
            <w:tcW w:w="1316" w:type="dxa"/>
            <w:vAlign w:val="center"/>
          </w:tcPr>
          <w:p w:rsidR="006C6E87" w:rsidRDefault="006C6E87" w:rsidP="009E6B8E">
            <w:pPr>
              <w:pStyle w:val="Default"/>
              <w:spacing w:line="240" w:lineRule="auto"/>
              <w:jc w:val="center"/>
              <w:rPr>
                <w:bCs/>
                <w:sz w:val="20"/>
                <w:szCs w:val="20"/>
              </w:rPr>
            </w:pPr>
            <w:r>
              <w:rPr>
                <w:bCs/>
                <w:sz w:val="20"/>
                <w:szCs w:val="20"/>
              </w:rPr>
              <w:t>Ninguna</w:t>
            </w:r>
          </w:p>
        </w:tc>
      </w:tr>
      <w:tr w:rsidR="006C6E87" w:rsidTr="009162FA">
        <w:tc>
          <w:tcPr>
            <w:tcW w:w="1305" w:type="dxa"/>
            <w:vMerge/>
            <w:vAlign w:val="center"/>
          </w:tcPr>
          <w:p w:rsidR="006C6E87" w:rsidRDefault="006C6E87" w:rsidP="00F94573">
            <w:pPr>
              <w:pStyle w:val="Default"/>
              <w:spacing w:line="240" w:lineRule="auto"/>
              <w:jc w:val="both"/>
              <w:rPr>
                <w:b/>
                <w:bCs/>
                <w:sz w:val="20"/>
                <w:szCs w:val="20"/>
              </w:rPr>
            </w:pPr>
          </w:p>
        </w:tc>
        <w:tc>
          <w:tcPr>
            <w:tcW w:w="1350" w:type="dxa"/>
            <w:vAlign w:val="center"/>
          </w:tcPr>
          <w:p w:rsidR="006C6E87" w:rsidRDefault="006C6E87" w:rsidP="009E6B8E">
            <w:pPr>
              <w:pStyle w:val="Default"/>
              <w:spacing w:line="240" w:lineRule="auto"/>
              <w:jc w:val="both"/>
              <w:rPr>
                <w:bCs/>
                <w:sz w:val="20"/>
                <w:szCs w:val="20"/>
              </w:rPr>
            </w:pPr>
            <w:r>
              <w:rPr>
                <w:bCs/>
                <w:sz w:val="20"/>
                <w:szCs w:val="20"/>
              </w:rPr>
              <w:t>Porcentaje de  habitantes de la Delegación Álvaro Obregón que recibieron el apoyo de entrega de pintura con respecto a los que solicitaron su ingreso al Programa Comunitario de Mejoramiento Urbano</w:t>
            </w:r>
          </w:p>
        </w:tc>
        <w:tc>
          <w:tcPr>
            <w:tcW w:w="963" w:type="dxa"/>
            <w:vAlign w:val="center"/>
          </w:tcPr>
          <w:p w:rsidR="006C6E87" w:rsidRDefault="006C6E87" w:rsidP="009E6B8E">
            <w:pPr>
              <w:pStyle w:val="Default"/>
              <w:spacing w:line="240" w:lineRule="auto"/>
              <w:jc w:val="center"/>
              <w:rPr>
                <w:bCs/>
                <w:sz w:val="20"/>
                <w:szCs w:val="20"/>
              </w:rPr>
            </w:pPr>
            <w:r>
              <w:rPr>
                <w:bCs/>
                <w:sz w:val="20"/>
                <w:szCs w:val="20"/>
              </w:rPr>
              <w:t>SI</w:t>
            </w:r>
          </w:p>
        </w:tc>
        <w:tc>
          <w:tcPr>
            <w:tcW w:w="965" w:type="dxa"/>
            <w:vAlign w:val="center"/>
          </w:tcPr>
          <w:p w:rsidR="006C6E87" w:rsidRDefault="006C6E87" w:rsidP="009E6B8E">
            <w:pPr>
              <w:pStyle w:val="Default"/>
              <w:spacing w:line="240" w:lineRule="auto"/>
              <w:jc w:val="center"/>
              <w:rPr>
                <w:bCs/>
                <w:sz w:val="20"/>
                <w:szCs w:val="20"/>
              </w:rPr>
            </w:pPr>
            <w:r>
              <w:rPr>
                <w:bCs/>
                <w:sz w:val="20"/>
                <w:szCs w:val="20"/>
              </w:rPr>
              <w:t>SI</w:t>
            </w:r>
          </w:p>
        </w:tc>
        <w:tc>
          <w:tcPr>
            <w:tcW w:w="965" w:type="dxa"/>
            <w:vAlign w:val="center"/>
          </w:tcPr>
          <w:p w:rsidR="006C6E87" w:rsidRDefault="006C6E87" w:rsidP="009E6B8E">
            <w:pPr>
              <w:pStyle w:val="Default"/>
              <w:spacing w:line="240" w:lineRule="auto"/>
              <w:jc w:val="center"/>
              <w:rPr>
                <w:bCs/>
                <w:sz w:val="20"/>
                <w:szCs w:val="20"/>
              </w:rPr>
            </w:pPr>
            <w:r>
              <w:rPr>
                <w:bCs/>
                <w:sz w:val="20"/>
                <w:szCs w:val="20"/>
              </w:rPr>
              <w:t>SI</w:t>
            </w:r>
          </w:p>
        </w:tc>
        <w:tc>
          <w:tcPr>
            <w:tcW w:w="965" w:type="dxa"/>
            <w:vAlign w:val="center"/>
          </w:tcPr>
          <w:p w:rsidR="006C6E87" w:rsidRDefault="006C6E87" w:rsidP="009E6B8E">
            <w:pPr>
              <w:pStyle w:val="Default"/>
              <w:spacing w:line="240" w:lineRule="auto"/>
              <w:jc w:val="center"/>
              <w:rPr>
                <w:bCs/>
                <w:sz w:val="20"/>
                <w:szCs w:val="20"/>
              </w:rPr>
            </w:pPr>
            <w:r>
              <w:rPr>
                <w:bCs/>
                <w:sz w:val="20"/>
                <w:szCs w:val="20"/>
              </w:rPr>
              <w:t>SI</w:t>
            </w:r>
          </w:p>
        </w:tc>
        <w:tc>
          <w:tcPr>
            <w:tcW w:w="965" w:type="dxa"/>
            <w:vAlign w:val="center"/>
          </w:tcPr>
          <w:p w:rsidR="006C6E87" w:rsidRDefault="006C6E87" w:rsidP="009E6B8E">
            <w:pPr>
              <w:pStyle w:val="Default"/>
              <w:spacing w:line="240" w:lineRule="auto"/>
              <w:jc w:val="center"/>
              <w:rPr>
                <w:bCs/>
                <w:sz w:val="20"/>
                <w:szCs w:val="20"/>
              </w:rPr>
            </w:pPr>
            <w:r>
              <w:rPr>
                <w:bCs/>
                <w:sz w:val="20"/>
                <w:szCs w:val="20"/>
              </w:rPr>
              <w:t>SI</w:t>
            </w:r>
          </w:p>
        </w:tc>
        <w:tc>
          <w:tcPr>
            <w:tcW w:w="965" w:type="dxa"/>
            <w:vAlign w:val="center"/>
          </w:tcPr>
          <w:p w:rsidR="006C6E87" w:rsidRDefault="006C6E87" w:rsidP="009E6B8E">
            <w:pPr>
              <w:pStyle w:val="Default"/>
              <w:spacing w:line="240" w:lineRule="auto"/>
              <w:jc w:val="center"/>
              <w:rPr>
                <w:bCs/>
                <w:sz w:val="20"/>
                <w:szCs w:val="20"/>
              </w:rPr>
            </w:pPr>
            <w:r>
              <w:rPr>
                <w:bCs/>
                <w:sz w:val="20"/>
                <w:szCs w:val="20"/>
              </w:rPr>
              <w:t>SI</w:t>
            </w:r>
          </w:p>
        </w:tc>
        <w:tc>
          <w:tcPr>
            <w:tcW w:w="1316" w:type="dxa"/>
            <w:vAlign w:val="center"/>
          </w:tcPr>
          <w:p w:rsidR="006C6E87" w:rsidRDefault="006C6E87" w:rsidP="009E6B8E">
            <w:pPr>
              <w:pStyle w:val="Default"/>
              <w:spacing w:line="240" w:lineRule="auto"/>
              <w:jc w:val="center"/>
              <w:rPr>
                <w:bCs/>
                <w:sz w:val="20"/>
                <w:szCs w:val="20"/>
              </w:rPr>
            </w:pPr>
            <w:r>
              <w:rPr>
                <w:bCs/>
                <w:sz w:val="20"/>
                <w:szCs w:val="20"/>
              </w:rPr>
              <w:t>Ninguna</w:t>
            </w:r>
          </w:p>
        </w:tc>
      </w:tr>
      <w:tr w:rsidR="00BE111B" w:rsidTr="009E6B8E">
        <w:tc>
          <w:tcPr>
            <w:tcW w:w="1305" w:type="dxa"/>
            <w:vMerge w:val="restart"/>
            <w:vAlign w:val="center"/>
          </w:tcPr>
          <w:p w:rsidR="00BE111B" w:rsidRDefault="00BE111B" w:rsidP="00F94573">
            <w:pPr>
              <w:pStyle w:val="Default"/>
              <w:spacing w:line="240" w:lineRule="auto"/>
              <w:jc w:val="both"/>
              <w:rPr>
                <w:b/>
                <w:bCs/>
                <w:sz w:val="20"/>
                <w:szCs w:val="20"/>
              </w:rPr>
            </w:pPr>
            <w:r>
              <w:rPr>
                <w:b/>
                <w:bCs/>
                <w:sz w:val="20"/>
                <w:szCs w:val="20"/>
              </w:rPr>
              <w:t>Actividades</w:t>
            </w:r>
          </w:p>
        </w:tc>
        <w:tc>
          <w:tcPr>
            <w:tcW w:w="1350" w:type="dxa"/>
          </w:tcPr>
          <w:p w:rsidR="00BE111B" w:rsidRDefault="00BE111B" w:rsidP="009E6B8E">
            <w:pPr>
              <w:pStyle w:val="Default"/>
              <w:spacing w:line="240" w:lineRule="auto"/>
              <w:jc w:val="both"/>
              <w:rPr>
                <w:bCs/>
                <w:sz w:val="20"/>
                <w:szCs w:val="20"/>
              </w:rPr>
            </w:pPr>
            <w:r>
              <w:rPr>
                <w:bCs/>
                <w:sz w:val="20"/>
                <w:szCs w:val="20"/>
              </w:rPr>
              <w:t xml:space="preserve">Porcentaje de habitantes de la Delegación Álvaro Obregón que </w:t>
            </w:r>
            <w:r>
              <w:rPr>
                <w:bCs/>
                <w:sz w:val="20"/>
                <w:szCs w:val="20"/>
              </w:rPr>
              <w:lastRenderedPageBreak/>
              <w:t>recibieron cualquiera de los apoyos del Programa Comunitario de Mejoramiento Urbano con respecto al número de habitantes que ingresaron su solicitud al Programa Comunitario de Mejoramiento Urbano</w:t>
            </w:r>
          </w:p>
        </w:tc>
        <w:tc>
          <w:tcPr>
            <w:tcW w:w="963" w:type="dxa"/>
            <w:vAlign w:val="center"/>
          </w:tcPr>
          <w:p w:rsidR="00BE111B" w:rsidRDefault="00BE111B" w:rsidP="009E6B8E">
            <w:pPr>
              <w:pStyle w:val="Default"/>
              <w:spacing w:line="240" w:lineRule="auto"/>
              <w:jc w:val="center"/>
              <w:rPr>
                <w:bCs/>
                <w:sz w:val="20"/>
                <w:szCs w:val="20"/>
              </w:rPr>
            </w:pPr>
            <w:r>
              <w:rPr>
                <w:bCs/>
                <w:sz w:val="20"/>
                <w:szCs w:val="20"/>
              </w:rPr>
              <w:lastRenderedPageBreak/>
              <w:t>SI</w:t>
            </w:r>
          </w:p>
        </w:tc>
        <w:tc>
          <w:tcPr>
            <w:tcW w:w="965" w:type="dxa"/>
            <w:vAlign w:val="center"/>
          </w:tcPr>
          <w:p w:rsidR="00BE111B" w:rsidRDefault="00BE111B" w:rsidP="009E6B8E">
            <w:pPr>
              <w:pStyle w:val="Default"/>
              <w:spacing w:line="240" w:lineRule="auto"/>
              <w:jc w:val="center"/>
              <w:rPr>
                <w:bCs/>
                <w:sz w:val="20"/>
                <w:szCs w:val="20"/>
              </w:rPr>
            </w:pPr>
            <w:r>
              <w:rPr>
                <w:bCs/>
                <w:sz w:val="20"/>
                <w:szCs w:val="20"/>
              </w:rPr>
              <w:t>SI</w:t>
            </w:r>
          </w:p>
        </w:tc>
        <w:tc>
          <w:tcPr>
            <w:tcW w:w="965" w:type="dxa"/>
            <w:vAlign w:val="center"/>
          </w:tcPr>
          <w:p w:rsidR="00BE111B" w:rsidRDefault="00BE111B" w:rsidP="009E6B8E">
            <w:pPr>
              <w:pStyle w:val="Default"/>
              <w:spacing w:line="240" w:lineRule="auto"/>
              <w:jc w:val="center"/>
              <w:rPr>
                <w:bCs/>
                <w:sz w:val="20"/>
                <w:szCs w:val="20"/>
              </w:rPr>
            </w:pPr>
            <w:r>
              <w:rPr>
                <w:bCs/>
                <w:sz w:val="20"/>
                <w:szCs w:val="20"/>
              </w:rPr>
              <w:t>SI</w:t>
            </w:r>
          </w:p>
        </w:tc>
        <w:tc>
          <w:tcPr>
            <w:tcW w:w="965" w:type="dxa"/>
            <w:vAlign w:val="center"/>
          </w:tcPr>
          <w:p w:rsidR="00BE111B" w:rsidRDefault="00BE111B" w:rsidP="009E6B8E">
            <w:pPr>
              <w:pStyle w:val="Default"/>
              <w:spacing w:line="240" w:lineRule="auto"/>
              <w:jc w:val="center"/>
              <w:rPr>
                <w:bCs/>
                <w:sz w:val="20"/>
                <w:szCs w:val="20"/>
              </w:rPr>
            </w:pPr>
            <w:r>
              <w:rPr>
                <w:bCs/>
                <w:sz w:val="20"/>
                <w:szCs w:val="20"/>
              </w:rPr>
              <w:t>SI</w:t>
            </w:r>
          </w:p>
        </w:tc>
        <w:tc>
          <w:tcPr>
            <w:tcW w:w="965" w:type="dxa"/>
            <w:vAlign w:val="center"/>
          </w:tcPr>
          <w:p w:rsidR="00BE111B" w:rsidRDefault="00BE111B" w:rsidP="009E6B8E">
            <w:pPr>
              <w:pStyle w:val="Default"/>
              <w:spacing w:line="240" w:lineRule="auto"/>
              <w:jc w:val="center"/>
              <w:rPr>
                <w:bCs/>
                <w:sz w:val="20"/>
                <w:szCs w:val="20"/>
              </w:rPr>
            </w:pPr>
            <w:r>
              <w:rPr>
                <w:bCs/>
                <w:sz w:val="20"/>
                <w:szCs w:val="20"/>
              </w:rPr>
              <w:t>SI</w:t>
            </w:r>
          </w:p>
        </w:tc>
        <w:tc>
          <w:tcPr>
            <w:tcW w:w="965" w:type="dxa"/>
            <w:vAlign w:val="center"/>
          </w:tcPr>
          <w:p w:rsidR="00BE111B" w:rsidRDefault="00BE111B" w:rsidP="009E6B8E">
            <w:pPr>
              <w:pStyle w:val="Default"/>
              <w:spacing w:line="240" w:lineRule="auto"/>
              <w:jc w:val="center"/>
              <w:rPr>
                <w:bCs/>
                <w:sz w:val="20"/>
                <w:szCs w:val="20"/>
              </w:rPr>
            </w:pPr>
            <w:r>
              <w:rPr>
                <w:bCs/>
                <w:sz w:val="20"/>
                <w:szCs w:val="20"/>
              </w:rPr>
              <w:t>SI</w:t>
            </w:r>
          </w:p>
        </w:tc>
        <w:tc>
          <w:tcPr>
            <w:tcW w:w="1316" w:type="dxa"/>
            <w:vAlign w:val="center"/>
          </w:tcPr>
          <w:p w:rsidR="00BE111B" w:rsidRDefault="00BE111B" w:rsidP="009E6B8E">
            <w:pPr>
              <w:pStyle w:val="Default"/>
              <w:spacing w:line="240" w:lineRule="auto"/>
              <w:jc w:val="center"/>
              <w:rPr>
                <w:bCs/>
                <w:sz w:val="20"/>
                <w:szCs w:val="20"/>
              </w:rPr>
            </w:pPr>
            <w:r>
              <w:rPr>
                <w:bCs/>
                <w:sz w:val="20"/>
                <w:szCs w:val="20"/>
              </w:rPr>
              <w:t>Ninguna</w:t>
            </w:r>
          </w:p>
        </w:tc>
      </w:tr>
      <w:tr w:rsidR="00BE111B" w:rsidTr="009E6B8E">
        <w:tc>
          <w:tcPr>
            <w:tcW w:w="1305" w:type="dxa"/>
            <w:vMerge/>
            <w:vAlign w:val="center"/>
          </w:tcPr>
          <w:p w:rsidR="00BE111B" w:rsidRDefault="00BE111B" w:rsidP="00F94573">
            <w:pPr>
              <w:pStyle w:val="Default"/>
              <w:spacing w:line="240" w:lineRule="auto"/>
              <w:jc w:val="both"/>
              <w:rPr>
                <w:b/>
                <w:bCs/>
                <w:sz w:val="20"/>
                <w:szCs w:val="20"/>
              </w:rPr>
            </w:pPr>
          </w:p>
        </w:tc>
        <w:tc>
          <w:tcPr>
            <w:tcW w:w="1350" w:type="dxa"/>
            <w:vAlign w:val="center"/>
          </w:tcPr>
          <w:p w:rsidR="00BE111B" w:rsidRDefault="00DA6670" w:rsidP="009E6B8E">
            <w:pPr>
              <w:pStyle w:val="Default"/>
              <w:spacing w:line="240" w:lineRule="auto"/>
              <w:jc w:val="both"/>
              <w:rPr>
                <w:bCs/>
                <w:sz w:val="20"/>
                <w:szCs w:val="20"/>
              </w:rPr>
            </w:pPr>
            <w:r>
              <w:rPr>
                <w:bCs/>
                <w:sz w:val="20"/>
                <w:szCs w:val="20"/>
              </w:rPr>
              <w:t>Cociente</w:t>
            </w:r>
            <w:r w:rsidR="00BE111B">
              <w:rPr>
                <w:bCs/>
                <w:sz w:val="20"/>
                <w:szCs w:val="20"/>
              </w:rPr>
              <w:t xml:space="preserve"> de</w:t>
            </w:r>
            <w:r>
              <w:rPr>
                <w:bCs/>
                <w:sz w:val="20"/>
                <w:szCs w:val="20"/>
              </w:rPr>
              <w:t>l</w:t>
            </w:r>
            <w:r w:rsidR="00BE111B">
              <w:rPr>
                <w:bCs/>
                <w:sz w:val="20"/>
                <w:szCs w:val="20"/>
              </w:rPr>
              <w:t xml:space="preserve"> monto destinado al repellado y pintura con respecto al número de apoyos otorgados para repellado y pintura</w:t>
            </w:r>
          </w:p>
        </w:tc>
        <w:tc>
          <w:tcPr>
            <w:tcW w:w="963" w:type="dxa"/>
            <w:vAlign w:val="center"/>
          </w:tcPr>
          <w:p w:rsidR="00BE111B" w:rsidRDefault="00BE111B" w:rsidP="009E6B8E">
            <w:pPr>
              <w:pStyle w:val="Default"/>
              <w:spacing w:line="240" w:lineRule="auto"/>
              <w:jc w:val="center"/>
              <w:rPr>
                <w:bCs/>
                <w:sz w:val="20"/>
                <w:szCs w:val="20"/>
              </w:rPr>
            </w:pPr>
            <w:r>
              <w:rPr>
                <w:bCs/>
                <w:sz w:val="20"/>
                <w:szCs w:val="20"/>
              </w:rPr>
              <w:t>SI</w:t>
            </w:r>
          </w:p>
        </w:tc>
        <w:tc>
          <w:tcPr>
            <w:tcW w:w="965" w:type="dxa"/>
            <w:vAlign w:val="center"/>
          </w:tcPr>
          <w:p w:rsidR="00BE111B" w:rsidRDefault="00BE111B" w:rsidP="009E6B8E">
            <w:pPr>
              <w:pStyle w:val="Default"/>
              <w:spacing w:line="240" w:lineRule="auto"/>
              <w:jc w:val="center"/>
              <w:rPr>
                <w:bCs/>
                <w:sz w:val="20"/>
                <w:szCs w:val="20"/>
              </w:rPr>
            </w:pPr>
            <w:r>
              <w:rPr>
                <w:bCs/>
                <w:sz w:val="20"/>
                <w:szCs w:val="20"/>
              </w:rPr>
              <w:t>SI</w:t>
            </w:r>
          </w:p>
        </w:tc>
        <w:tc>
          <w:tcPr>
            <w:tcW w:w="965" w:type="dxa"/>
            <w:vAlign w:val="center"/>
          </w:tcPr>
          <w:p w:rsidR="00BE111B" w:rsidRDefault="00BE111B" w:rsidP="009E6B8E">
            <w:pPr>
              <w:pStyle w:val="Default"/>
              <w:spacing w:line="240" w:lineRule="auto"/>
              <w:jc w:val="center"/>
              <w:rPr>
                <w:bCs/>
                <w:sz w:val="20"/>
                <w:szCs w:val="20"/>
              </w:rPr>
            </w:pPr>
            <w:r>
              <w:rPr>
                <w:bCs/>
                <w:sz w:val="20"/>
                <w:szCs w:val="20"/>
              </w:rPr>
              <w:t>SI</w:t>
            </w:r>
          </w:p>
        </w:tc>
        <w:tc>
          <w:tcPr>
            <w:tcW w:w="965" w:type="dxa"/>
            <w:vAlign w:val="center"/>
          </w:tcPr>
          <w:p w:rsidR="00BE111B" w:rsidRDefault="00BE111B" w:rsidP="009E6B8E">
            <w:pPr>
              <w:pStyle w:val="Default"/>
              <w:spacing w:line="240" w:lineRule="auto"/>
              <w:jc w:val="center"/>
              <w:rPr>
                <w:bCs/>
                <w:sz w:val="20"/>
                <w:szCs w:val="20"/>
              </w:rPr>
            </w:pPr>
            <w:r>
              <w:rPr>
                <w:bCs/>
                <w:sz w:val="20"/>
                <w:szCs w:val="20"/>
              </w:rPr>
              <w:t>SI</w:t>
            </w:r>
          </w:p>
        </w:tc>
        <w:tc>
          <w:tcPr>
            <w:tcW w:w="965" w:type="dxa"/>
            <w:vAlign w:val="center"/>
          </w:tcPr>
          <w:p w:rsidR="00BE111B" w:rsidRDefault="00BE111B" w:rsidP="009E6B8E">
            <w:pPr>
              <w:pStyle w:val="Default"/>
              <w:spacing w:line="240" w:lineRule="auto"/>
              <w:jc w:val="center"/>
              <w:rPr>
                <w:bCs/>
                <w:sz w:val="20"/>
                <w:szCs w:val="20"/>
              </w:rPr>
            </w:pPr>
            <w:r>
              <w:rPr>
                <w:bCs/>
                <w:sz w:val="20"/>
                <w:szCs w:val="20"/>
              </w:rPr>
              <w:t>SI</w:t>
            </w:r>
          </w:p>
        </w:tc>
        <w:tc>
          <w:tcPr>
            <w:tcW w:w="965" w:type="dxa"/>
            <w:vAlign w:val="center"/>
          </w:tcPr>
          <w:p w:rsidR="00BE111B" w:rsidRDefault="00BE111B" w:rsidP="009E6B8E">
            <w:pPr>
              <w:pStyle w:val="Default"/>
              <w:spacing w:line="240" w:lineRule="auto"/>
              <w:jc w:val="center"/>
              <w:rPr>
                <w:bCs/>
                <w:sz w:val="20"/>
                <w:szCs w:val="20"/>
              </w:rPr>
            </w:pPr>
            <w:r>
              <w:rPr>
                <w:bCs/>
                <w:sz w:val="20"/>
                <w:szCs w:val="20"/>
              </w:rPr>
              <w:t>SI</w:t>
            </w:r>
          </w:p>
        </w:tc>
        <w:tc>
          <w:tcPr>
            <w:tcW w:w="1316" w:type="dxa"/>
            <w:vAlign w:val="center"/>
          </w:tcPr>
          <w:p w:rsidR="00BE111B" w:rsidRDefault="00BE111B" w:rsidP="009E6B8E">
            <w:pPr>
              <w:pStyle w:val="Default"/>
              <w:spacing w:line="240" w:lineRule="auto"/>
              <w:jc w:val="center"/>
              <w:rPr>
                <w:bCs/>
                <w:sz w:val="20"/>
                <w:szCs w:val="20"/>
              </w:rPr>
            </w:pPr>
            <w:r>
              <w:rPr>
                <w:bCs/>
                <w:sz w:val="20"/>
                <w:szCs w:val="20"/>
              </w:rPr>
              <w:t>Ninguna</w:t>
            </w:r>
          </w:p>
        </w:tc>
      </w:tr>
      <w:tr w:rsidR="00BE111B" w:rsidTr="009E6B8E">
        <w:tc>
          <w:tcPr>
            <w:tcW w:w="1305" w:type="dxa"/>
            <w:vMerge/>
            <w:vAlign w:val="center"/>
          </w:tcPr>
          <w:p w:rsidR="00BE111B" w:rsidRDefault="00BE111B" w:rsidP="00F94573">
            <w:pPr>
              <w:pStyle w:val="Default"/>
              <w:spacing w:line="240" w:lineRule="auto"/>
              <w:jc w:val="both"/>
              <w:rPr>
                <w:b/>
                <w:bCs/>
                <w:sz w:val="20"/>
                <w:szCs w:val="20"/>
              </w:rPr>
            </w:pPr>
          </w:p>
        </w:tc>
        <w:tc>
          <w:tcPr>
            <w:tcW w:w="1350" w:type="dxa"/>
          </w:tcPr>
          <w:p w:rsidR="00BE111B" w:rsidRDefault="00DA6670" w:rsidP="009E6B8E">
            <w:pPr>
              <w:pStyle w:val="Default"/>
              <w:spacing w:line="240" w:lineRule="auto"/>
              <w:jc w:val="both"/>
              <w:rPr>
                <w:bCs/>
                <w:sz w:val="20"/>
                <w:szCs w:val="20"/>
              </w:rPr>
            </w:pPr>
            <w:r>
              <w:rPr>
                <w:bCs/>
                <w:sz w:val="20"/>
                <w:szCs w:val="20"/>
              </w:rPr>
              <w:t>Cociente</w:t>
            </w:r>
            <w:r w:rsidR="00BE111B">
              <w:rPr>
                <w:bCs/>
                <w:sz w:val="20"/>
                <w:szCs w:val="20"/>
              </w:rPr>
              <w:t xml:space="preserve"> de</w:t>
            </w:r>
            <w:r>
              <w:rPr>
                <w:bCs/>
                <w:sz w:val="20"/>
                <w:szCs w:val="20"/>
              </w:rPr>
              <w:t>l</w:t>
            </w:r>
            <w:r w:rsidR="00BE111B">
              <w:rPr>
                <w:bCs/>
                <w:sz w:val="20"/>
                <w:szCs w:val="20"/>
              </w:rPr>
              <w:t xml:space="preserve"> monto destinado a la entrega de pintura con respecto al número de apoyos otorgados para entrega de pintura</w:t>
            </w:r>
          </w:p>
        </w:tc>
        <w:tc>
          <w:tcPr>
            <w:tcW w:w="963" w:type="dxa"/>
            <w:vAlign w:val="center"/>
          </w:tcPr>
          <w:p w:rsidR="00BE111B" w:rsidRDefault="00BE111B" w:rsidP="009E6B8E">
            <w:pPr>
              <w:pStyle w:val="Default"/>
              <w:spacing w:line="240" w:lineRule="auto"/>
              <w:jc w:val="center"/>
              <w:rPr>
                <w:bCs/>
                <w:sz w:val="20"/>
                <w:szCs w:val="20"/>
              </w:rPr>
            </w:pPr>
            <w:r>
              <w:rPr>
                <w:bCs/>
                <w:sz w:val="20"/>
                <w:szCs w:val="20"/>
              </w:rPr>
              <w:t>SI</w:t>
            </w:r>
          </w:p>
        </w:tc>
        <w:tc>
          <w:tcPr>
            <w:tcW w:w="965" w:type="dxa"/>
            <w:vAlign w:val="center"/>
          </w:tcPr>
          <w:p w:rsidR="00BE111B" w:rsidRDefault="00BE111B" w:rsidP="009E6B8E">
            <w:pPr>
              <w:pStyle w:val="Default"/>
              <w:spacing w:line="240" w:lineRule="auto"/>
              <w:jc w:val="center"/>
              <w:rPr>
                <w:bCs/>
                <w:sz w:val="20"/>
                <w:szCs w:val="20"/>
              </w:rPr>
            </w:pPr>
            <w:r>
              <w:rPr>
                <w:bCs/>
                <w:sz w:val="20"/>
                <w:szCs w:val="20"/>
              </w:rPr>
              <w:t>SI</w:t>
            </w:r>
          </w:p>
        </w:tc>
        <w:tc>
          <w:tcPr>
            <w:tcW w:w="965" w:type="dxa"/>
            <w:vAlign w:val="center"/>
          </w:tcPr>
          <w:p w:rsidR="00BE111B" w:rsidRDefault="00BE111B" w:rsidP="009E6B8E">
            <w:pPr>
              <w:pStyle w:val="Default"/>
              <w:spacing w:line="240" w:lineRule="auto"/>
              <w:jc w:val="center"/>
              <w:rPr>
                <w:bCs/>
                <w:sz w:val="20"/>
                <w:szCs w:val="20"/>
              </w:rPr>
            </w:pPr>
            <w:r>
              <w:rPr>
                <w:bCs/>
                <w:sz w:val="20"/>
                <w:szCs w:val="20"/>
              </w:rPr>
              <w:t>SI</w:t>
            </w:r>
          </w:p>
        </w:tc>
        <w:tc>
          <w:tcPr>
            <w:tcW w:w="965" w:type="dxa"/>
            <w:vAlign w:val="center"/>
          </w:tcPr>
          <w:p w:rsidR="00BE111B" w:rsidRDefault="00BE111B" w:rsidP="009E6B8E">
            <w:pPr>
              <w:pStyle w:val="Default"/>
              <w:spacing w:line="240" w:lineRule="auto"/>
              <w:jc w:val="center"/>
              <w:rPr>
                <w:bCs/>
                <w:sz w:val="20"/>
                <w:szCs w:val="20"/>
              </w:rPr>
            </w:pPr>
            <w:r>
              <w:rPr>
                <w:bCs/>
                <w:sz w:val="20"/>
                <w:szCs w:val="20"/>
              </w:rPr>
              <w:t>SI</w:t>
            </w:r>
          </w:p>
        </w:tc>
        <w:tc>
          <w:tcPr>
            <w:tcW w:w="965" w:type="dxa"/>
            <w:vAlign w:val="center"/>
          </w:tcPr>
          <w:p w:rsidR="00BE111B" w:rsidRDefault="00BE111B" w:rsidP="009E6B8E">
            <w:pPr>
              <w:pStyle w:val="Default"/>
              <w:spacing w:line="240" w:lineRule="auto"/>
              <w:jc w:val="center"/>
              <w:rPr>
                <w:bCs/>
                <w:sz w:val="20"/>
                <w:szCs w:val="20"/>
              </w:rPr>
            </w:pPr>
            <w:r>
              <w:rPr>
                <w:bCs/>
                <w:sz w:val="20"/>
                <w:szCs w:val="20"/>
              </w:rPr>
              <w:t>SI</w:t>
            </w:r>
          </w:p>
        </w:tc>
        <w:tc>
          <w:tcPr>
            <w:tcW w:w="965" w:type="dxa"/>
            <w:vAlign w:val="center"/>
          </w:tcPr>
          <w:p w:rsidR="00BE111B" w:rsidRDefault="00BE111B" w:rsidP="009E6B8E">
            <w:pPr>
              <w:pStyle w:val="Default"/>
              <w:spacing w:line="240" w:lineRule="auto"/>
              <w:jc w:val="center"/>
              <w:rPr>
                <w:bCs/>
                <w:sz w:val="20"/>
                <w:szCs w:val="20"/>
              </w:rPr>
            </w:pPr>
            <w:r>
              <w:rPr>
                <w:bCs/>
                <w:sz w:val="20"/>
                <w:szCs w:val="20"/>
              </w:rPr>
              <w:t>SI</w:t>
            </w:r>
          </w:p>
        </w:tc>
        <w:tc>
          <w:tcPr>
            <w:tcW w:w="1316" w:type="dxa"/>
            <w:vAlign w:val="center"/>
          </w:tcPr>
          <w:p w:rsidR="00BE111B" w:rsidRDefault="00BE111B" w:rsidP="009E6B8E">
            <w:pPr>
              <w:pStyle w:val="Default"/>
              <w:spacing w:line="240" w:lineRule="auto"/>
              <w:jc w:val="center"/>
              <w:rPr>
                <w:bCs/>
                <w:sz w:val="20"/>
                <w:szCs w:val="20"/>
              </w:rPr>
            </w:pPr>
            <w:r>
              <w:rPr>
                <w:bCs/>
                <w:sz w:val="20"/>
                <w:szCs w:val="20"/>
              </w:rPr>
              <w:t>Ninguna</w:t>
            </w:r>
          </w:p>
        </w:tc>
      </w:tr>
      <w:tr w:rsidR="003279D6" w:rsidTr="009E6B8E">
        <w:tc>
          <w:tcPr>
            <w:tcW w:w="1305" w:type="dxa"/>
            <w:vMerge/>
            <w:vAlign w:val="center"/>
          </w:tcPr>
          <w:p w:rsidR="003279D6" w:rsidRDefault="003279D6" w:rsidP="00F94573">
            <w:pPr>
              <w:pStyle w:val="Default"/>
              <w:spacing w:line="240" w:lineRule="auto"/>
              <w:jc w:val="both"/>
              <w:rPr>
                <w:b/>
                <w:bCs/>
                <w:sz w:val="20"/>
                <w:szCs w:val="20"/>
              </w:rPr>
            </w:pPr>
          </w:p>
        </w:tc>
        <w:tc>
          <w:tcPr>
            <w:tcW w:w="1350" w:type="dxa"/>
            <w:vAlign w:val="center"/>
          </w:tcPr>
          <w:p w:rsidR="003279D6" w:rsidRDefault="003279D6" w:rsidP="002A463E">
            <w:pPr>
              <w:pStyle w:val="Default"/>
              <w:spacing w:line="240" w:lineRule="auto"/>
              <w:jc w:val="both"/>
              <w:rPr>
                <w:bCs/>
                <w:sz w:val="20"/>
                <w:szCs w:val="20"/>
              </w:rPr>
            </w:pPr>
            <w:r>
              <w:rPr>
                <w:bCs/>
                <w:sz w:val="20"/>
                <w:szCs w:val="20"/>
              </w:rPr>
              <w:t xml:space="preserve">Porcentaje de expedientes integrados para el Programa Comunitario de Mejoramiento Urbano con respecto al </w:t>
            </w:r>
            <w:r>
              <w:rPr>
                <w:bCs/>
                <w:sz w:val="20"/>
                <w:szCs w:val="20"/>
              </w:rPr>
              <w:lastRenderedPageBreak/>
              <w:t>número de beneficiarios del Programa Comunitario de Mejoramiento Urbano</w:t>
            </w:r>
          </w:p>
        </w:tc>
        <w:tc>
          <w:tcPr>
            <w:tcW w:w="963" w:type="dxa"/>
            <w:vAlign w:val="center"/>
          </w:tcPr>
          <w:p w:rsidR="003279D6" w:rsidRDefault="003279D6" w:rsidP="009E6B8E">
            <w:pPr>
              <w:pStyle w:val="Default"/>
              <w:spacing w:line="240" w:lineRule="auto"/>
              <w:jc w:val="center"/>
              <w:rPr>
                <w:bCs/>
                <w:sz w:val="20"/>
                <w:szCs w:val="20"/>
              </w:rPr>
            </w:pPr>
            <w:r>
              <w:rPr>
                <w:bCs/>
                <w:sz w:val="20"/>
                <w:szCs w:val="20"/>
              </w:rPr>
              <w:lastRenderedPageBreak/>
              <w:t>SI</w:t>
            </w:r>
          </w:p>
        </w:tc>
        <w:tc>
          <w:tcPr>
            <w:tcW w:w="965" w:type="dxa"/>
            <w:vAlign w:val="center"/>
          </w:tcPr>
          <w:p w:rsidR="003279D6" w:rsidRDefault="003279D6" w:rsidP="009E6B8E">
            <w:pPr>
              <w:pStyle w:val="Default"/>
              <w:spacing w:line="240" w:lineRule="auto"/>
              <w:jc w:val="center"/>
              <w:rPr>
                <w:bCs/>
                <w:sz w:val="20"/>
                <w:szCs w:val="20"/>
              </w:rPr>
            </w:pPr>
            <w:r>
              <w:rPr>
                <w:bCs/>
                <w:sz w:val="20"/>
                <w:szCs w:val="20"/>
              </w:rPr>
              <w:t>SI</w:t>
            </w:r>
          </w:p>
        </w:tc>
        <w:tc>
          <w:tcPr>
            <w:tcW w:w="965" w:type="dxa"/>
            <w:vAlign w:val="center"/>
          </w:tcPr>
          <w:p w:rsidR="003279D6" w:rsidRDefault="003279D6" w:rsidP="009E6B8E">
            <w:pPr>
              <w:pStyle w:val="Default"/>
              <w:spacing w:line="240" w:lineRule="auto"/>
              <w:jc w:val="center"/>
              <w:rPr>
                <w:bCs/>
                <w:sz w:val="20"/>
                <w:szCs w:val="20"/>
              </w:rPr>
            </w:pPr>
            <w:r>
              <w:rPr>
                <w:bCs/>
                <w:sz w:val="20"/>
                <w:szCs w:val="20"/>
              </w:rPr>
              <w:t>SI</w:t>
            </w:r>
          </w:p>
        </w:tc>
        <w:tc>
          <w:tcPr>
            <w:tcW w:w="965" w:type="dxa"/>
            <w:vAlign w:val="center"/>
          </w:tcPr>
          <w:p w:rsidR="003279D6" w:rsidRDefault="003279D6" w:rsidP="009E6B8E">
            <w:pPr>
              <w:pStyle w:val="Default"/>
              <w:spacing w:line="240" w:lineRule="auto"/>
              <w:jc w:val="center"/>
              <w:rPr>
                <w:bCs/>
                <w:sz w:val="20"/>
                <w:szCs w:val="20"/>
              </w:rPr>
            </w:pPr>
            <w:r>
              <w:rPr>
                <w:bCs/>
                <w:sz w:val="20"/>
                <w:szCs w:val="20"/>
              </w:rPr>
              <w:t>SI</w:t>
            </w:r>
          </w:p>
        </w:tc>
        <w:tc>
          <w:tcPr>
            <w:tcW w:w="965" w:type="dxa"/>
            <w:vAlign w:val="center"/>
          </w:tcPr>
          <w:p w:rsidR="003279D6" w:rsidRDefault="003279D6" w:rsidP="009E6B8E">
            <w:pPr>
              <w:pStyle w:val="Default"/>
              <w:spacing w:line="240" w:lineRule="auto"/>
              <w:jc w:val="center"/>
              <w:rPr>
                <w:bCs/>
                <w:sz w:val="20"/>
                <w:szCs w:val="20"/>
              </w:rPr>
            </w:pPr>
            <w:r>
              <w:rPr>
                <w:bCs/>
                <w:sz w:val="20"/>
                <w:szCs w:val="20"/>
              </w:rPr>
              <w:t>SI</w:t>
            </w:r>
          </w:p>
        </w:tc>
        <w:tc>
          <w:tcPr>
            <w:tcW w:w="965" w:type="dxa"/>
            <w:vAlign w:val="center"/>
          </w:tcPr>
          <w:p w:rsidR="003279D6" w:rsidRDefault="003279D6" w:rsidP="009E6B8E">
            <w:pPr>
              <w:pStyle w:val="Default"/>
              <w:spacing w:line="240" w:lineRule="auto"/>
              <w:jc w:val="center"/>
              <w:rPr>
                <w:bCs/>
                <w:sz w:val="20"/>
                <w:szCs w:val="20"/>
              </w:rPr>
            </w:pPr>
            <w:r>
              <w:rPr>
                <w:bCs/>
                <w:sz w:val="20"/>
                <w:szCs w:val="20"/>
              </w:rPr>
              <w:t>SI</w:t>
            </w:r>
          </w:p>
        </w:tc>
        <w:tc>
          <w:tcPr>
            <w:tcW w:w="1316" w:type="dxa"/>
            <w:vAlign w:val="center"/>
          </w:tcPr>
          <w:p w:rsidR="003279D6" w:rsidRDefault="003279D6" w:rsidP="009E6B8E">
            <w:pPr>
              <w:pStyle w:val="Default"/>
              <w:spacing w:line="240" w:lineRule="auto"/>
              <w:jc w:val="center"/>
              <w:rPr>
                <w:bCs/>
                <w:sz w:val="20"/>
                <w:szCs w:val="20"/>
              </w:rPr>
            </w:pPr>
            <w:r>
              <w:rPr>
                <w:bCs/>
                <w:sz w:val="20"/>
                <w:szCs w:val="20"/>
              </w:rPr>
              <w:t>Ninguna</w:t>
            </w:r>
          </w:p>
        </w:tc>
      </w:tr>
    </w:tbl>
    <w:p w:rsidR="00354EA8" w:rsidRDefault="00354EA8" w:rsidP="00354EA8">
      <w:pPr>
        <w:pStyle w:val="Default"/>
        <w:spacing w:line="240" w:lineRule="auto"/>
        <w:jc w:val="both"/>
        <w:rPr>
          <w:bCs/>
          <w:sz w:val="20"/>
          <w:szCs w:val="20"/>
        </w:rPr>
      </w:pPr>
    </w:p>
    <w:p w:rsidR="0042256C" w:rsidRPr="00092B47" w:rsidRDefault="00092B47" w:rsidP="00234D18">
      <w:pPr>
        <w:pStyle w:val="Default"/>
        <w:spacing w:line="240" w:lineRule="auto"/>
        <w:jc w:val="both"/>
        <w:rPr>
          <w:b/>
          <w:bCs/>
          <w:sz w:val="20"/>
          <w:szCs w:val="20"/>
        </w:rPr>
      </w:pPr>
      <w:r w:rsidRPr="00092B47">
        <w:rPr>
          <w:b/>
          <w:bCs/>
          <w:sz w:val="20"/>
          <w:szCs w:val="20"/>
        </w:rPr>
        <w:t xml:space="preserve">III.4.8. </w:t>
      </w:r>
      <w:r w:rsidRPr="00107D23">
        <w:rPr>
          <w:b/>
          <w:bCs/>
          <w:sz w:val="20"/>
          <w:szCs w:val="20"/>
        </w:rPr>
        <w:t>Resultados de la Matriz de Indicadores 2015</w:t>
      </w:r>
    </w:p>
    <w:p w:rsidR="00092B47" w:rsidRDefault="00092B47" w:rsidP="00234D18">
      <w:pPr>
        <w:pStyle w:val="Default"/>
        <w:spacing w:line="240" w:lineRule="auto"/>
        <w:jc w:val="both"/>
        <w:rPr>
          <w:bCs/>
          <w:sz w:val="20"/>
          <w:szCs w:val="20"/>
        </w:rPr>
      </w:pPr>
    </w:p>
    <w:p w:rsidR="00F530E0" w:rsidRDefault="00F530E0" w:rsidP="00F530E0">
      <w:pPr>
        <w:pStyle w:val="Default"/>
        <w:spacing w:line="240" w:lineRule="auto"/>
        <w:jc w:val="both"/>
        <w:rPr>
          <w:bCs/>
          <w:color w:val="auto"/>
          <w:sz w:val="20"/>
          <w:szCs w:val="20"/>
        </w:rPr>
      </w:pPr>
      <w:r>
        <w:rPr>
          <w:bCs/>
          <w:color w:val="auto"/>
          <w:sz w:val="20"/>
          <w:szCs w:val="20"/>
        </w:rPr>
        <w:t>A continuación se muestran los resultados de los indicadores mencionados en el apartado “IX Mecanismos de Evaluación e Indicadores” de las Reglas de Operación publicadas  el 30 de enero de 2015:</w:t>
      </w:r>
    </w:p>
    <w:p w:rsidR="00F530E0" w:rsidRDefault="00F530E0" w:rsidP="00F530E0">
      <w:pPr>
        <w:pStyle w:val="Default"/>
        <w:spacing w:line="240" w:lineRule="auto"/>
        <w:jc w:val="both"/>
        <w:rPr>
          <w:bCs/>
          <w:color w:val="auto"/>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3128"/>
        <w:gridCol w:w="924"/>
        <w:gridCol w:w="1235"/>
        <w:gridCol w:w="1067"/>
        <w:gridCol w:w="1555"/>
      </w:tblGrid>
      <w:tr w:rsidR="00F755E1" w:rsidRPr="003460B9" w:rsidTr="000D1942">
        <w:trPr>
          <w:jc w:val="center"/>
        </w:trPr>
        <w:tc>
          <w:tcPr>
            <w:tcW w:w="1850" w:type="dxa"/>
            <w:vMerge w:val="restart"/>
            <w:shd w:val="clear" w:color="auto" w:fill="auto"/>
            <w:vAlign w:val="center"/>
          </w:tcPr>
          <w:p w:rsidR="00F755E1" w:rsidRPr="003460B9" w:rsidRDefault="00F755E1" w:rsidP="00001086">
            <w:pPr>
              <w:pStyle w:val="Default"/>
              <w:spacing w:line="240" w:lineRule="auto"/>
              <w:jc w:val="center"/>
              <w:rPr>
                <w:b/>
                <w:bCs/>
                <w:color w:val="auto"/>
                <w:sz w:val="20"/>
                <w:szCs w:val="20"/>
              </w:rPr>
            </w:pPr>
            <w:r w:rsidRPr="003460B9">
              <w:rPr>
                <w:b/>
                <w:bCs/>
                <w:color w:val="auto"/>
                <w:sz w:val="20"/>
                <w:szCs w:val="20"/>
              </w:rPr>
              <w:t>Nivel de Objetivo</w:t>
            </w:r>
          </w:p>
        </w:tc>
        <w:tc>
          <w:tcPr>
            <w:tcW w:w="3128" w:type="dxa"/>
            <w:vMerge w:val="restart"/>
            <w:shd w:val="clear" w:color="auto" w:fill="auto"/>
            <w:vAlign w:val="center"/>
          </w:tcPr>
          <w:p w:rsidR="00F755E1" w:rsidRPr="003460B9" w:rsidRDefault="00F755E1" w:rsidP="00001086">
            <w:pPr>
              <w:pStyle w:val="Default"/>
              <w:spacing w:line="240" w:lineRule="auto"/>
              <w:jc w:val="center"/>
              <w:rPr>
                <w:b/>
                <w:bCs/>
                <w:color w:val="auto"/>
                <w:sz w:val="20"/>
                <w:szCs w:val="20"/>
              </w:rPr>
            </w:pPr>
            <w:r w:rsidRPr="003460B9">
              <w:rPr>
                <w:b/>
                <w:bCs/>
                <w:color w:val="auto"/>
                <w:sz w:val="20"/>
                <w:szCs w:val="20"/>
              </w:rPr>
              <w:t>Indicador</w:t>
            </w:r>
          </w:p>
        </w:tc>
        <w:tc>
          <w:tcPr>
            <w:tcW w:w="4781" w:type="dxa"/>
            <w:gridSpan w:val="4"/>
          </w:tcPr>
          <w:p w:rsidR="00F755E1" w:rsidRPr="003460B9" w:rsidRDefault="00F755E1" w:rsidP="00001086">
            <w:pPr>
              <w:pStyle w:val="Default"/>
              <w:spacing w:line="240" w:lineRule="auto"/>
              <w:jc w:val="center"/>
              <w:rPr>
                <w:b/>
                <w:bCs/>
                <w:color w:val="auto"/>
                <w:sz w:val="20"/>
                <w:szCs w:val="20"/>
              </w:rPr>
            </w:pPr>
            <w:r w:rsidRPr="003460B9">
              <w:rPr>
                <w:b/>
                <w:bCs/>
                <w:color w:val="auto"/>
                <w:sz w:val="20"/>
                <w:szCs w:val="20"/>
              </w:rPr>
              <w:t>Resultado</w:t>
            </w:r>
          </w:p>
        </w:tc>
      </w:tr>
      <w:tr w:rsidR="00F755E1" w:rsidRPr="003460B9" w:rsidTr="000D1942">
        <w:trPr>
          <w:jc w:val="center"/>
        </w:trPr>
        <w:tc>
          <w:tcPr>
            <w:tcW w:w="1850" w:type="dxa"/>
            <w:vMerge/>
            <w:shd w:val="clear" w:color="auto" w:fill="auto"/>
            <w:vAlign w:val="center"/>
          </w:tcPr>
          <w:p w:rsidR="00F755E1" w:rsidRPr="003460B9" w:rsidRDefault="00F755E1" w:rsidP="00001086">
            <w:pPr>
              <w:pStyle w:val="Default"/>
              <w:spacing w:line="240" w:lineRule="auto"/>
              <w:jc w:val="both"/>
              <w:rPr>
                <w:b/>
                <w:bCs/>
                <w:color w:val="auto"/>
                <w:sz w:val="20"/>
                <w:szCs w:val="20"/>
              </w:rPr>
            </w:pPr>
          </w:p>
        </w:tc>
        <w:tc>
          <w:tcPr>
            <w:tcW w:w="3128" w:type="dxa"/>
            <w:vMerge/>
            <w:shd w:val="clear" w:color="auto" w:fill="auto"/>
          </w:tcPr>
          <w:p w:rsidR="00F755E1" w:rsidRDefault="00F755E1" w:rsidP="00E57258">
            <w:pPr>
              <w:pStyle w:val="Default"/>
              <w:spacing w:line="240" w:lineRule="auto"/>
              <w:jc w:val="center"/>
              <w:rPr>
                <w:b/>
                <w:bCs/>
                <w:color w:val="auto"/>
                <w:sz w:val="20"/>
                <w:szCs w:val="20"/>
              </w:rPr>
            </w:pPr>
          </w:p>
        </w:tc>
        <w:tc>
          <w:tcPr>
            <w:tcW w:w="924" w:type="dxa"/>
          </w:tcPr>
          <w:p w:rsidR="00F755E1" w:rsidRPr="00E57258" w:rsidRDefault="00F755E1" w:rsidP="00E57258">
            <w:pPr>
              <w:pStyle w:val="Default"/>
              <w:spacing w:line="240" w:lineRule="auto"/>
              <w:jc w:val="center"/>
              <w:rPr>
                <w:b/>
                <w:bCs/>
                <w:color w:val="auto"/>
                <w:sz w:val="20"/>
                <w:szCs w:val="20"/>
              </w:rPr>
            </w:pPr>
            <w:r>
              <w:rPr>
                <w:b/>
                <w:bCs/>
                <w:color w:val="auto"/>
                <w:sz w:val="20"/>
                <w:szCs w:val="20"/>
              </w:rPr>
              <w:t>IDS</w:t>
            </w:r>
          </w:p>
        </w:tc>
        <w:tc>
          <w:tcPr>
            <w:tcW w:w="1235" w:type="dxa"/>
          </w:tcPr>
          <w:p w:rsidR="00F755E1" w:rsidRPr="00E57258" w:rsidRDefault="00F755E1" w:rsidP="00E57258">
            <w:pPr>
              <w:pStyle w:val="Default"/>
              <w:spacing w:line="240" w:lineRule="auto"/>
              <w:jc w:val="center"/>
              <w:rPr>
                <w:b/>
                <w:bCs/>
                <w:color w:val="auto"/>
                <w:sz w:val="20"/>
                <w:szCs w:val="20"/>
              </w:rPr>
            </w:pPr>
            <w:r w:rsidRPr="00E57258">
              <w:rPr>
                <w:b/>
                <w:bCs/>
                <w:color w:val="auto"/>
                <w:sz w:val="20"/>
                <w:szCs w:val="20"/>
              </w:rPr>
              <w:t>Repellado y pintura</w:t>
            </w:r>
          </w:p>
        </w:tc>
        <w:tc>
          <w:tcPr>
            <w:tcW w:w="1067" w:type="dxa"/>
          </w:tcPr>
          <w:p w:rsidR="00F755E1" w:rsidRPr="00E57258" w:rsidRDefault="00F755E1" w:rsidP="00E57258">
            <w:pPr>
              <w:pStyle w:val="Default"/>
              <w:spacing w:line="240" w:lineRule="auto"/>
              <w:jc w:val="center"/>
              <w:rPr>
                <w:b/>
                <w:bCs/>
                <w:color w:val="auto"/>
                <w:sz w:val="20"/>
                <w:szCs w:val="20"/>
              </w:rPr>
            </w:pPr>
            <w:r w:rsidRPr="00E57258">
              <w:rPr>
                <w:b/>
                <w:bCs/>
                <w:color w:val="auto"/>
                <w:sz w:val="20"/>
                <w:szCs w:val="20"/>
              </w:rPr>
              <w:t>Entrega de pintura</w:t>
            </w:r>
          </w:p>
        </w:tc>
        <w:tc>
          <w:tcPr>
            <w:tcW w:w="1555" w:type="dxa"/>
            <w:shd w:val="clear" w:color="auto" w:fill="auto"/>
            <w:vAlign w:val="center"/>
          </w:tcPr>
          <w:p w:rsidR="00F755E1" w:rsidRPr="00E57258" w:rsidRDefault="00F755E1" w:rsidP="00E57258">
            <w:pPr>
              <w:pStyle w:val="Default"/>
              <w:spacing w:line="240" w:lineRule="auto"/>
              <w:jc w:val="center"/>
              <w:rPr>
                <w:b/>
                <w:bCs/>
                <w:color w:val="auto"/>
                <w:sz w:val="20"/>
                <w:szCs w:val="20"/>
              </w:rPr>
            </w:pPr>
            <w:r w:rsidRPr="00E57258">
              <w:rPr>
                <w:b/>
                <w:bCs/>
                <w:color w:val="auto"/>
                <w:sz w:val="20"/>
                <w:szCs w:val="20"/>
              </w:rPr>
              <w:t>Total</w:t>
            </w:r>
          </w:p>
        </w:tc>
      </w:tr>
      <w:tr w:rsidR="00F755E1" w:rsidRPr="003460B9" w:rsidTr="000D1942">
        <w:trPr>
          <w:jc w:val="center"/>
        </w:trPr>
        <w:tc>
          <w:tcPr>
            <w:tcW w:w="1850" w:type="dxa"/>
            <w:shd w:val="clear" w:color="auto" w:fill="auto"/>
            <w:vAlign w:val="center"/>
          </w:tcPr>
          <w:p w:rsidR="00F755E1" w:rsidRPr="003460B9" w:rsidRDefault="00F755E1" w:rsidP="00001086">
            <w:pPr>
              <w:pStyle w:val="Default"/>
              <w:spacing w:line="240" w:lineRule="auto"/>
              <w:jc w:val="both"/>
              <w:rPr>
                <w:b/>
                <w:bCs/>
                <w:color w:val="auto"/>
                <w:sz w:val="20"/>
                <w:szCs w:val="20"/>
              </w:rPr>
            </w:pPr>
            <w:r w:rsidRPr="003460B9">
              <w:rPr>
                <w:b/>
                <w:bCs/>
                <w:color w:val="auto"/>
                <w:sz w:val="20"/>
                <w:szCs w:val="20"/>
              </w:rPr>
              <w:t>FIN</w:t>
            </w:r>
          </w:p>
        </w:tc>
        <w:tc>
          <w:tcPr>
            <w:tcW w:w="3128" w:type="dxa"/>
            <w:shd w:val="clear" w:color="auto" w:fill="auto"/>
            <w:vAlign w:val="center"/>
          </w:tcPr>
          <w:p w:rsidR="00F755E1" w:rsidRDefault="00F755E1" w:rsidP="00E57258">
            <w:pPr>
              <w:pStyle w:val="Default"/>
              <w:spacing w:line="240" w:lineRule="auto"/>
              <w:jc w:val="center"/>
              <w:rPr>
                <w:bCs/>
                <w:color w:val="auto"/>
                <w:sz w:val="20"/>
                <w:szCs w:val="20"/>
              </w:rPr>
            </w:pPr>
            <w:r>
              <w:rPr>
                <w:bCs/>
                <w:color w:val="auto"/>
                <w:sz w:val="20"/>
                <w:szCs w:val="20"/>
              </w:rPr>
              <w:t>Porcentaje de colonias beneficiadas con respecto al total de Álvaro Obregón</w:t>
            </w:r>
          </w:p>
        </w:tc>
        <w:tc>
          <w:tcPr>
            <w:tcW w:w="924" w:type="dxa"/>
            <w:vAlign w:val="center"/>
          </w:tcPr>
          <w:p w:rsidR="00F755E1" w:rsidRDefault="00F755E1" w:rsidP="00E57258">
            <w:pPr>
              <w:pStyle w:val="Default"/>
              <w:spacing w:line="240" w:lineRule="auto"/>
              <w:jc w:val="center"/>
              <w:rPr>
                <w:bCs/>
                <w:color w:val="auto"/>
                <w:sz w:val="20"/>
                <w:szCs w:val="20"/>
              </w:rPr>
            </w:pPr>
            <w:r>
              <w:rPr>
                <w:bCs/>
                <w:color w:val="auto"/>
                <w:sz w:val="20"/>
                <w:szCs w:val="20"/>
              </w:rPr>
              <w:t>Todas</w:t>
            </w:r>
          </w:p>
        </w:tc>
        <w:tc>
          <w:tcPr>
            <w:tcW w:w="1235" w:type="dxa"/>
            <w:vAlign w:val="center"/>
          </w:tcPr>
          <w:p w:rsidR="00F755E1" w:rsidRPr="003460B9" w:rsidRDefault="00F755E1" w:rsidP="00E57258">
            <w:pPr>
              <w:pStyle w:val="Default"/>
              <w:spacing w:line="240" w:lineRule="auto"/>
              <w:jc w:val="center"/>
              <w:rPr>
                <w:bCs/>
                <w:color w:val="auto"/>
                <w:sz w:val="20"/>
                <w:szCs w:val="20"/>
              </w:rPr>
            </w:pPr>
            <w:r>
              <w:rPr>
                <w:bCs/>
                <w:color w:val="auto"/>
                <w:sz w:val="20"/>
                <w:szCs w:val="20"/>
              </w:rPr>
              <w:t>(74 / 223) *100 = 33.18%</w:t>
            </w:r>
          </w:p>
        </w:tc>
        <w:tc>
          <w:tcPr>
            <w:tcW w:w="1067" w:type="dxa"/>
            <w:vAlign w:val="center"/>
          </w:tcPr>
          <w:p w:rsidR="00F755E1" w:rsidRPr="003460B9" w:rsidRDefault="00F755E1" w:rsidP="00E57258">
            <w:pPr>
              <w:pStyle w:val="Default"/>
              <w:spacing w:line="240" w:lineRule="auto"/>
              <w:jc w:val="center"/>
              <w:rPr>
                <w:bCs/>
                <w:color w:val="auto"/>
                <w:sz w:val="20"/>
                <w:szCs w:val="20"/>
              </w:rPr>
            </w:pPr>
            <w:r>
              <w:rPr>
                <w:bCs/>
                <w:color w:val="auto"/>
                <w:sz w:val="20"/>
                <w:szCs w:val="20"/>
              </w:rPr>
              <w:t>(57 / 223) *100 = 25.56%</w:t>
            </w:r>
          </w:p>
        </w:tc>
        <w:tc>
          <w:tcPr>
            <w:tcW w:w="1555" w:type="dxa"/>
            <w:shd w:val="clear" w:color="auto" w:fill="auto"/>
            <w:vAlign w:val="center"/>
          </w:tcPr>
          <w:p w:rsidR="00F755E1" w:rsidRPr="003460B9" w:rsidRDefault="00F755E1" w:rsidP="00277A6A">
            <w:pPr>
              <w:pStyle w:val="Default"/>
              <w:spacing w:line="240" w:lineRule="auto"/>
              <w:jc w:val="center"/>
              <w:rPr>
                <w:bCs/>
                <w:color w:val="auto"/>
                <w:sz w:val="20"/>
                <w:szCs w:val="20"/>
              </w:rPr>
            </w:pPr>
            <w:r>
              <w:rPr>
                <w:bCs/>
                <w:color w:val="auto"/>
                <w:sz w:val="20"/>
                <w:szCs w:val="20"/>
              </w:rPr>
              <w:t>(122 / 223) *100 = 57.71%</w:t>
            </w:r>
          </w:p>
        </w:tc>
      </w:tr>
      <w:tr w:rsidR="00DA6670" w:rsidRPr="003460B9" w:rsidTr="00DA6670">
        <w:trPr>
          <w:jc w:val="center"/>
        </w:trPr>
        <w:tc>
          <w:tcPr>
            <w:tcW w:w="1850" w:type="dxa"/>
            <w:vMerge w:val="restart"/>
            <w:shd w:val="clear" w:color="auto" w:fill="auto"/>
            <w:vAlign w:val="center"/>
          </w:tcPr>
          <w:p w:rsidR="00DA6670" w:rsidRDefault="00DA6670" w:rsidP="00001086">
            <w:pPr>
              <w:pStyle w:val="Default"/>
              <w:spacing w:line="240" w:lineRule="auto"/>
              <w:jc w:val="both"/>
              <w:rPr>
                <w:b/>
                <w:bCs/>
                <w:color w:val="auto"/>
                <w:sz w:val="20"/>
                <w:szCs w:val="20"/>
              </w:rPr>
            </w:pPr>
            <w:r>
              <w:rPr>
                <w:b/>
                <w:bCs/>
                <w:color w:val="auto"/>
                <w:sz w:val="20"/>
                <w:szCs w:val="20"/>
              </w:rPr>
              <w:t>PROPÓSITO</w:t>
            </w:r>
          </w:p>
        </w:tc>
        <w:tc>
          <w:tcPr>
            <w:tcW w:w="3128" w:type="dxa"/>
            <w:vMerge w:val="restart"/>
            <w:shd w:val="clear" w:color="auto" w:fill="auto"/>
            <w:vAlign w:val="center"/>
          </w:tcPr>
          <w:p w:rsidR="00DA6670" w:rsidRPr="00277A6A" w:rsidRDefault="00DA6670" w:rsidP="00277A6A">
            <w:pPr>
              <w:pStyle w:val="Default"/>
              <w:spacing w:line="240" w:lineRule="auto"/>
              <w:jc w:val="center"/>
              <w:rPr>
                <w:bCs/>
                <w:color w:val="auto"/>
                <w:sz w:val="20"/>
                <w:szCs w:val="20"/>
              </w:rPr>
            </w:pPr>
            <w:r>
              <w:rPr>
                <w:bCs/>
                <w:color w:val="auto"/>
                <w:sz w:val="20"/>
                <w:szCs w:val="20"/>
              </w:rPr>
              <w:t>Porcentaje de zonas beneficiadas con respecto a los proyectos ingresados</w:t>
            </w:r>
          </w:p>
        </w:tc>
        <w:tc>
          <w:tcPr>
            <w:tcW w:w="924" w:type="dxa"/>
            <w:vAlign w:val="center"/>
          </w:tcPr>
          <w:p w:rsidR="00DA6670" w:rsidRPr="00277A6A" w:rsidRDefault="00DA6670" w:rsidP="00277A6A">
            <w:pPr>
              <w:pStyle w:val="Default"/>
              <w:spacing w:line="240" w:lineRule="auto"/>
              <w:jc w:val="center"/>
              <w:rPr>
                <w:bCs/>
                <w:color w:val="auto"/>
                <w:sz w:val="20"/>
                <w:szCs w:val="20"/>
              </w:rPr>
            </w:pPr>
            <w:r>
              <w:rPr>
                <w:bCs/>
                <w:color w:val="auto"/>
                <w:sz w:val="20"/>
                <w:szCs w:val="20"/>
              </w:rPr>
              <w:t>muy bajo</w:t>
            </w:r>
          </w:p>
        </w:tc>
        <w:tc>
          <w:tcPr>
            <w:tcW w:w="1235" w:type="dxa"/>
          </w:tcPr>
          <w:p w:rsidR="00DA6670" w:rsidRDefault="00DA6670" w:rsidP="001970AC">
            <w:pPr>
              <w:pStyle w:val="Default"/>
              <w:spacing w:line="240" w:lineRule="auto"/>
              <w:jc w:val="center"/>
              <w:rPr>
                <w:bCs/>
                <w:color w:val="auto"/>
                <w:sz w:val="20"/>
                <w:szCs w:val="20"/>
              </w:rPr>
            </w:pPr>
            <w:r>
              <w:rPr>
                <w:bCs/>
                <w:color w:val="auto"/>
                <w:sz w:val="20"/>
                <w:szCs w:val="20"/>
              </w:rPr>
              <w:t>(13 / 103) *100 = 12.62%</w:t>
            </w:r>
          </w:p>
        </w:tc>
        <w:tc>
          <w:tcPr>
            <w:tcW w:w="1067" w:type="dxa"/>
          </w:tcPr>
          <w:p w:rsidR="00DA6670" w:rsidRDefault="00DA6670" w:rsidP="00F755E1">
            <w:pPr>
              <w:pStyle w:val="Default"/>
              <w:spacing w:line="240" w:lineRule="auto"/>
              <w:jc w:val="center"/>
              <w:rPr>
                <w:bCs/>
                <w:color w:val="auto"/>
                <w:sz w:val="20"/>
                <w:szCs w:val="20"/>
              </w:rPr>
            </w:pPr>
            <w:r>
              <w:rPr>
                <w:bCs/>
                <w:color w:val="auto"/>
                <w:sz w:val="20"/>
                <w:szCs w:val="20"/>
              </w:rPr>
              <w:t>(179 / 930) *100 = 19.25%</w:t>
            </w:r>
          </w:p>
        </w:tc>
        <w:tc>
          <w:tcPr>
            <w:tcW w:w="1555" w:type="dxa"/>
            <w:shd w:val="clear" w:color="auto" w:fill="auto"/>
            <w:vAlign w:val="center"/>
          </w:tcPr>
          <w:p w:rsidR="00DA6670" w:rsidRDefault="00DA6670" w:rsidP="00F755E1">
            <w:pPr>
              <w:pStyle w:val="Default"/>
              <w:spacing w:line="240" w:lineRule="auto"/>
              <w:jc w:val="center"/>
              <w:rPr>
                <w:bCs/>
                <w:color w:val="auto"/>
                <w:sz w:val="20"/>
                <w:szCs w:val="20"/>
              </w:rPr>
            </w:pPr>
            <w:r>
              <w:rPr>
                <w:bCs/>
                <w:color w:val="auto"/>
                <w:sz w:val="20"/>
                <w:szCs w:val="20"/>
              </w:rPr>
              <w:t>(192 / 1,033)*100 = 18.57%</w:t>
            </w:r>
          </w:p>
        </w:tc>
      </w:tr>
      <w:tr w:rsidR="00DA6670" w:rsidRPr="003460B9" w:rsidTr="00BB2133">
        <w:trPr>
          <w:jc w:val="center"/>
        </w:trPr>
        <w:tc>
          <w:tcPr>
            <w:tcW w:w="1850" w:type="dxa"/>
            <w:vMerge/>
            <w:shd w:val="clear" w:color="auto" w:fill="auto"/>
            <w:vAlign w:val="center"/>
          </w:tcPr>
          <w:p w:rsidR="00DA6670" w:rsidRDefault="00DA6670" w:rsidP="00001086">
            <w:pPr>
              <w:pStyle w:val="Default"/>
              <w:spacing w:line="240" w:lineRule="auto"/>
              <w:jc w:val="both"/>
              <w:rPr>
                <w:b/>
                <w:bCs/>
                <w:color w:val="auto"/>
                <w:sz w:val="20"/>
                <w:szCs w:val="20"/>
              </w:rPr>
            </w:pPr>
          </w:p>
        </w:tc>
        <w:tc>
          <w:tcPr>
            <w:tcW w:w="3128" w:type="dxa"/>
            <w:vMerge/>
            <w:shd w:val="clear" w:color="auto" w:fill="auto"/>
          </w:tcPr>
          <w:p w:rsidR="00DA6670" w:rsidRPr="00277A6A" w:rsidRDefault="00DA6670" w:rsidP="00277A6A">
            <w:pPr>
              <w:pStyle w:val="Default"/>
              <w:spacing w:line="240" w:lineRule="auto"/>
              <w:jc w:val="center"/>
              <w:rPr>
                <w:bCs/>
                <w:color w:val="auto"/>
                <w:sz w:val="20"/>
                <w:szCs w:val="20"/>
              </w:rPr>
            </w:pPr>
          </w:p>
        </w:tc>
        <w:tc>
          <w:tcPr>
            <w:tcW w:w="924" w:type="dxa"/>
            <w:vAlign w:val="center"/>
          </w:tcPr>
          <w:p w:rsidR="00DA6670" w:rsidRPr="00277A6A" w:rsidRDefault="00DA6670" w:rsidP="00277A6A">
            <w:pPr>
              <w:pStyle w:val="Default"/>
              <w:spacing w:line="240" w:lineRule="auto"/>
              <w:jc w:val="center"/>
              <w:rPr>
                <w:bCs/>
                <w:color w:val="auto"/>
                <w:sz w:val="20"/>
                <w:szCs w:val="20"/>
              </w:rPr>
            </w:pPr>
            <w:r>
              <w:rPr>
                <w:bCs/>
                <w:color w:val="auto"/>
                <w:sz w:val="20"/>
                <w:szCs w:val="20"/>
              </w:rPr>
              <w:t>bajo</w:t>
            </w:r>
          </w:p>
        </w:tc>
        <w:tc>
          <w:tcPr>
            <w:tcW w:w="1235" w:type="dxa"/>
          </w:tcPr>
          <w:p w:rsidR="00DA6670" w:rsidRDefault="00DA6670" w:rsidP="00F755E1">
            <w:pPr>
              <w:pStyle w:val="Default"/>
              <w:spacing w:line="240" w:lineRule="auto"/>
              <w:jc w:val="center"/>
              <w:rPr>
                <w:bCs/>
                <w:color w:val="auto"/>
                <w:sz w:val="20"/>
                <w:szCs w:val="20"/>
              </w:rPr>
            </w:pPr>
            <w:r>
              <w:rPr>
                <w:bCs/>
                <w:color w:val="auto"/>
                <w:sz w:val="20"/>
                <w:szCs w:val="20"/>
              </w:rPr>
              <w:t>(78 / 103) *100 = 75.73%</w:t>
            </w:r>
          </w:p>
        </w:tc>
        <w:tc>
          <w:tcPr>
            <w:tcW w:w="1067" w:type="dxa"/>
          </w:tcPr>
          <w:p w:rsidR="00DA6670" w:rsidRDefault="00DA6670" w:rsidP="00F755E1">
            <w:pPr>
              <w:pStyle w:val="Default"/>
              <w:spacing w:line="240" w:lineRule="auto"/>
              <w:jc w:val="center"/>
              <w:rPr>
                <w:bCs/>
                <w:color w:val="auto"/>
                <w:sz w:val="20"/>
                <w:szCs w:val="20"/>
              </w:rPr>
            </w:pPr>
            <w:r>
              <w:rPr>
                <w:bCs/>
                <w:color w:val="auto"/>
                <w:sz w:val="20"/>
                <w:szCs w:val="20"/>
              </w:rPr>
              <w:t>(606 / 930) *100 = 65.16%</w:t>
            </w:r>
          </w:p>
        </w:tc>
        <w:tc>
          <w:tcPr>
            <w:tcW w:w="1555" w:type="dxa"/>
            <w:shd w:val="clear" w:color="auto" w:fill="auto"/>
            <w:vAlign w:val="center"/>
          </w:tcPr>
          <w:p w:rsidR="00DA6670" w:rsidRDefault="00DA6670" w:rsidP="00F755E1">
            <w:pPr>
              <w:pStyle w:val="Default"/>
              <w:spacing w:line="240" w:lineRule="auto"/>
              <w:jc w:val="center"/>
              <w:rPr>
                <w:bCs/>
                <w:color w:val="auto"/>
                <w:sz w:val="20"/>
                <w:szCs w:val="20"/>
              </w:rPr>
            </w:pPr>
            <w:r>
              <w:rPr>
                <w:bCs/>
                <w:color w:val="auto"/>
                <w:sz w:val="20"/>
                <w:szCs w:val="20"/>
              </w:rPr>
              <w:t>(684 / 1,033) * 100= 66.21%</w:t>
            </w:r>
          </w:p>
        </w:tc>
      </w:tr>
      <w:tr w:rsidR="00DA6670" w:rsidRPr="003460B9" w:rsidTr="00BB2133">
        <w:trPr>
          <w:jc w:val="center"/>
        </w:trPr>
        <w:tc>
          <w:tcPr>
            <w:tcW w:w="1850" w:type="dxa"/>
            <w:vMerge/>
            <w:shd w:val="clear" w:color="auto" w:fill="auto"/>
            <w:vAlign w:val="center"/>
          </w:tcPr>
          <w:p w:rsidR="00DA6670" w:rsidRDefault="00DA6670" w:rsidP="00001086">
            <w:pPr>
              <w:pStyle w:val="Default"/>
              <w:spacing w:line="240" w:lineRule="auto"/>
              <w:jc w:val="both"/>
              <w:rPr>
                <w:b/>
                <w:bCs/>
                <w:color w:val="auto"/>
                <w:sz w:val="20"/>
                <w:szCs w:val="20"/>
              </w:rPr>
            </w:pPr>
          </w:p>
        </w:tc>
        <w:tc>
          <w:tcPr>
            <w:tcW w:w="3128" w:type="dxa"/>
            <w:vMerge/>
            <w:shd w:val="clear" w:color="auto" w:fill="auto"/>
          </w:tcPr>
          <w:p w:rsidR="00DA6670" w:rsidRPr="00277A6A" w:rsidRDefault="00DA6670" w:rsidP="00277A6A">
            <w:pPr>
              <w:pStyle w:val="Default"/>
              <w:spacing w:line="240" w:lineRule="auto"/>
              <w:jc w:val="center"/>
              <w:rPr>
                <w:bCs/>
                <w:color w:val="auto"/>
                <w:sz w:val="20"/>
                <w:szCs w:val="20"/>
              </w:rPr>
            </w:pPr>
          </w:p>
        </w:tc>
        <w:tc>
          <w:tcPr>
            <w:tcW w:w="924" w:type="dxa"/>
            <w:vAlign w:val="center"/>
          </w:tcPr>
          <w:p w:rsidR="00DA6670" w:rsidRPr="00277A6A" w:rsidRDefault="00DA6670" w:rsidP="00277A6A">
            <w:pPr>
              <w:pStyle w:val="Default"/>
              <w:spacing w:line="240" w:lineRule="auto"/>
              <w:jc w:val="center"/>
              <w:rPr>
                <w:bCs/>
                <w:color w:val="auto"/>
                <w:sz w:val="20"/>
                <w:szCs w:val="20"/>
              </w:rPr>
            </w:pPr>
            <w:r w:rsidRPr="00277A6A">
              <w:rPr>
                <w:bCs/>
                <w:color w:val="auto"/>
                <w:sz w:val="20"/>
                <w:szCs w:val="20"/>
              </w:rPr>
              <w:t>medio</w:t>
            </w:r>
          </w:p>
        </w:tc>
        <w:tc>
          <w:tcPr>
            <w:tcW w:w="1235" w:type="dxa"/>
          </w:tcPr>
          <w:p w:rsidR="00DA6670" w:rsidRDefault="00DA6670" w:rsidP="00F755E1">
            <w:pPr>
              <w:pStyle w:val="Default"/>
              <w:spacing w:line="240" w:lineRule="auto"/>
              <w:jc w:val="center"/>
              <w:rPr>
                <w:bCs/>
                <w:color w:val="auto"/>
                <w:sz w:val="20"/>
                <w:szCs w:val="20"/>
              </w:rPr>
            </w:pPr>
            <w:r>
              <w:rPr>
                <w:bCs/>
                <w:color w:val="auto"/>
                <w:sz w:val="20"/>
                <w:szCs w:val="20"/>
              </w:rPr>
              <w:t>(4 / 103) *100 = 3.88%</w:t>
            </w:r>
          </w:p>
        </w:tc>
        <w:tc>
          <w:tcPr>
            <w:tcW w:w="1067" w:type="dxa"/>
          </w:tcPr>
          <w:p w:rsidR="00DA6670" w:rsidRDefault="00DA6670" w:rsidP="00F755E1">
            <w:pPr>
              <w:pStyle w:val="Default"/>
              <w:spacing w:line="240" w:lineRule="auto"/>
              <w:jc w:val="center"/>
              <w:rPr>
                <w:bCs/>
                <w:color w:val="auto"/>
                <w:sz w:val="20"/>
                <w:szCs w:val="20"/>
              </w:rPr>
            </w:pPr>
            <w:r>
              <w:rPr>
                <w:bCs/>
                <w:color w:val="auto"/>
                <w:sz w:val="20"/>
                <w:szCs w:val="20"/>
              </w:rPr>
              <w:t>(138 / 930) *100 = 14.84%</w:t>
            </w:r>
          </w:p>
        </w:tc>
        <w:tc>
          <w:tcPr>
            <w:tcW w:w="1555" w:type="dxa"/>
            <w:shd w:val="clear" w:color="auto" w:fill="auto"/>
            <w:vAlign w:val="center"/>
          </w:tcPr>
          <w:p w:rsidR="00DA6670" w:rsidRDefault="00DA6670" w:rsidP="00F755E1">
            <w:pPr>
              <w:pStyle w:val="Default"/>
              <w:spacing w:line="240" w:lineRule="auto"/>
              <w:jc w:val="center"/>
              <w:rPr>
                <w:bCs/>
                <w:color w:val="auto"/>
                <w:sz w:val="20"/>
                <w:szCs w:val="20"/>
              </w:rPr>
            </w:pPr>
            <w:r>
              <w:rPr>
                <w:bCs/>
                <w:color w:val="auto"/>
                <w:sz w:val="20"/>
                <w:szCs w:val="20"/>
              </w:rPr>
              <w:t>(142/1,033)*100 = 13.74%</w:t>
            </w:r>
          </w:p>
        </w:tc>
      </w:tr>
      <w:tr w:rsidR="00DA6670" w:rsidRPr="003460B9" w:rsidTr="001970AC">
        <w:trPr>
          <w:jc w:val="center"/>
        </w:trPr>
        <w:tc>
          <w:tcPr>
            <w:tcW w:w="1850" w:type="dxa"/>
            <w:vMerge/>
            <w:shd w:val="clear" w:color="auto" w:fill="auto"/>
            <w:vAlign w:val="center"/>
          </w:tcPr>
          <w:p w:rsidR="00DA6670" w:rsidRDefault="00DA6670" w:rsidP="00001086">
            <w:pPr>
              <w:pStyle w:val="Default"/>
              <w:spacing w:line="240" w:lineRule="auto"/>
              <w:jc w:val="both"/>
              <w:rPr>
                <w:b/>
                <w:bCs/>
                <w:color w:val="auto"/>
                <w:sz w:val="20"/>
                <w:szCs w:val="20"/>
              </w:rPr>
            </w:pPr>
          </w:p>
        </w:tc>
        <w:tc>
          <w:tcPr>
            <w:tcW w:w="3128" w:type="dxa"/>
            <w:vMerge/>
            <w:shd w:val="clear" w:color="auto" w:fill="auto"/>
          </w:tcPr>
          <w:p w:rsidR="00DA6670" w:rsidRPr="00277A6A" w:rsidRDefault="00DA6670" w:rsidP="00277A6A">
            <w:pPr>
              <w:pStyle w:val="Default"/>
              <w:spacing w:line="240" w:lineRule="auto"/>
              <w:jc w:val="center"/>
              <w:rPr>
                <w:bCs/>
                <w:color w:val="auto"/>
                <w:sz w:val="20"/>
                <w:szCs w:val="20"/>
              </w:rPr>
            </w:pPr>
          </w:p>
        </w:tc>
        <w:tc>
          <w:tcPr>
            <w:tcW w:w="924" w:type="dxa"/>
            <w:vAlign w:val="center"/>
          </w:tcPr>
          <w:p w:rsidR="00DA6670" w:rsidRPr="000C34FC" w:rsidRDefault="00DA6670" w:rsidP="001970AC">
            <w:pPr>
              <w:pStyle w:val="Default"/>
              <w:spacing w:line="240" w:lineRule="auto"/>
              <w:jc w:val="center"/>
            </w:pPr>
            <w:r w:rsidRPr="00277A6A">
              <w:rPr>
                <w:bCs/>
                <w:color w:val="auto"/>
                <w:sz w:val="20"/>
                <w:szCs w:val="20"/>
              </w:rPr>
              <w:t>alto</w:t>
            </w:r>
          </w:p>
        </w:tc>
        <w:tc>
          <w:tcPr>
            <w:tcW w:w="1235" w:type="dxa"/>
            <w:vAlign w:val="center"/>
          </w:tcPr>
          <w:p w:rsidR="00DA6670" w:rsidRPr="003460B9" w:rsidRDefault="00DA6670" w:rsidP="001970AC">
            <w:pPr>
              <w:pStyle w:val="Default"/>
              <w:spacing w:line="240" w:lineRule="auto"/>
              <w:jc w:val="center"/>
              <w:rPr>
                <w:bCs/>
                <w:color w:val="auto"/>
                <w:sz w:val="20"/>
                <w:szCs w:val="20"/>
              </w:rPr>
            </w:pPr>
            <w:r>
              <w:rPr>
                <w:bCs/>
                <w:color w:val="auto"/>
                <w:sz w:val="20"/>
                <w:szCs w:val="20"/>
              </w:rPr>
              <w:t>(8 / 103) * 100 = 7.77%</w:t>
            </w:r>
          </w:p>
        </w:tc>
        <w:tc>
          <w:tcPr>
            <w:tcW w:w="1067" w:type="dxa"/>
            <w:vAlign w:val="center"/>
          </w:tcPr>
          <w:p w:rsidR="00DA6670" w:rsidRPr="003460B9" w:rsidRDefault="00DA6670" w:rsidP="001970AC">
            <w:pPr>
              <w:pStyle w:val="Default"/>
              <w:spacing w:line="240" w:lineRule="auto"/>
              <w:jc w:val="center"/>
              <w:rPr>
                <w:bCs/>
                <w:color w:val="auto"/>
                <w:sz w:val="20"/>
                <w:szCs w:val="20"/>
              </w:rPr>
            </w:pPr>
            <w:r>
              <w:rPr>
                <w:bCs/>
                <w:color w:val="auto"/>
                <w:sz w:val="20"/>
                <w:szCs w:val="20"/>
              </w:rPr>
              <w:t>(7 / 930) *100 = 0.75%</w:t>
            </w:r>
          </w:p>
        </w:tc>
        <w:tc>
          <w:tcPr>
            <w:tcW w:w="1555" w:type="dxa"/>
            <w:shd w:val="clear" w:color="auto" w:fill="auto"/>
            <w:vAlign w:val="center"/>
          </w:tcPr>
          <w:p w:rsidR="00DA6670" w:rsidRPr="003460B9" w:rsidRDefault="00DA6670" w:rsidP="001970AC">
            <w:pPr>
              <w:pStyle w:val="Default"/>
              <w:spacing w:line="240" w:lineRule="auto"/>
              <w:jc w:val="center"/>
              <w:rPr>
                <w:bCs/>
                <w:color w:val="auto"/>
                <w:sz w:val="20"/>
                <w:szCs w:val="20"/>
              </w:rPr>
            </w:pPr>
            <w:r>
              <w:rPr>
                <w:bCs/>
                <w:color w:val="auto"/>
                <w:sz w:val="20"/>
                <w:szCs w:val="20"/>
              </w:rPr>
              <w:t>(15 / 1033) *100 = 1.45%</w:t>
            </w:r>
          </w:p>
        </w:tc>
      </w:tr>
      <w:tr w:rsidR="00DA6670" w:rsidRPr="003460B9" w:rsidTr="000D1942">
        <w:trPr>
          <w:jc w:val="center"/>
        </w:trPr>
        <w:tc>
          <w:tcPr>
            <w:tcW w:w="1850" w:type="dxa"/>
            <w:shd w:val="clear" w:color="auto" w:fill="auto"/>
            <w:vAlign w:val="center"/>
          </w:tcPr>
          <w:p w:rsidR="00DA6670" w:rsidRDefault="00DA6670" w:rsidP="00001086">
            <w:pPr>
              <w:pStyle w:val="Default"/>
              <w:spacing w:line="240" w:lineRule="auto"/>
              <w:jc w:val="both"/>
              <w:rPr>
                <w:b/>
                <w:bCs/>
                <w:color w:val="auto"/>
                <w:sz w:val="20"/>
                <w:szCs w:val="20"/>
              </w:rPr>
            </w:pPr>
            <w:r>
              <w:rPr>
                <w:b/>
                <w:bCs/>
                <w:color w:val="auto"/>
                <w:sz w:val="20"/>
                <w:szCs w:val="20"/>
              </w:rPr>
              <w:t>COMPONENTES</w:t>
            </w:r>
          </w:p>
        </w:tc>
        <w:tc>
          <w:tcPr>
            <w:tcW w:w="3128" w:type="dxa"/>
            <w:shd w:val="clear" w:color="auto" w:fill="auto"/>
          </w:tcPr>
          <w:p w:rsidR="00DA6670" w:rsidRPr="00107D23" w:rsidRDefault="00DA6670" w:rsidP="00001086">
            <w:pPr>
              <w:pStyle w:val="Default"/>
              <w:spacing w:line="240" w:lineRule="auto"/>
              <w:jc w:val="both"/>
              <w:rPr>
                <w:bCs/>
                <w:color w:val="auto"/>
                <w:sz w:val="20"/>
                <w:szCs w:val="20"/>
              </w:rPr>
            </w:pPr>
            <w:r w:rsidRPr="00107D23">
              <w:rPr>
                <w:bCs/>
                <w:color w:val="auto"/>
                <w:sz w:val="20"/>
                <w:szCs w:val="20"/>
              </w:rPr>
              <w:t>Porcentaje de vecinos que participaron en las asambleas</w:t>
            </w:r>
          </w:p>
        </w:tc>
        <w:tc>
          <w:tcPr>
            <w:tcW w:w="924" w:type="dxa"/>
          </w:tcPr>
          <w:p w:rsidR="00DA6670" w:rsidRDefault="00DA6670" w:rsidP="00001086">
            <w:pPr>
              <w:pStyle w:val="Default"/>
              <w:spacing w:line="240" w:lineRule="auto"/>
              <w:jc w:val="both"/>
              <w:rPr>
                <w:bCs/>
                <w:color w:val="auto"/>
                <w:sz w:val="20"/>
                <w:szCs w:val="20"/>
              </w:rPr>
            </w:pPr>
            <w:r>
              <w:rPr>
                <w:bCs/>
                <w:color w:val="auto"/>
                <w:sz w:val="20"/>
                <w:szCs w:val="20"/>
              </w:rPr>
              <w:t>Bajo y muy bajo</w:t>
            </w:r>
          </w:p>
        </w:tc>
        <w:tc>
          <w:tcPr>
            <w:tcW w:w="1235" w:type="dxa"/>
          </w:tcPr>
          <w:p w:rsidR="00DA6670" w:rsidRDefault="00DA6670" w:rsidP="009E6B8E">
            <w:pPr>
              <w:pStyle w:val="Default"/>
              <w:spacing w:line="240" w:lineRule="auto"/>
              <w:jc w:val="both"/>
              <w:rPr>
                <w:bCs/>
                <w:color w:val="auto"/>
                <w:sz w:val="20"/>
                <w:szCs w:val="20"/>
              </w:rPr>
            </w:pPr>
            <w:r>
              <w:rPr>
                <w:bCs/>
                <w:color w:val="auto"/>
                <w:sz w:val="20"/>
                <w:szCs w:val="20"/>
              </w:rPr>
              <w:t>(91 / 600) * 100 = 15.16%</w:t>
            </w:r>
          </w:p>
        </w:tc>
        <w:tc>
          <w:tcPr>
            <w:tcW w:w="1067" w:type="dxa"/>
          </w:tcPr>
          <w:p w:rsidR="00DA6670" w:rsidRDefault="00DA6670" w:rsidP="00001086">
            <w:pPr>
              <w:pStyle w:val="Default"/>
              <w:spacing w:line="240" w:lineRule="auto"/>
              <w:jc w:val="both"/>
              <w:rPr>
                <w:bCs/>
                <w:color w:val="auto"/>
                <w:sz w:val="20"/>
                <w:szCs w:val="20"/>
              </w:rPr>
            </w:pPr>
            <w:r>
              <w:rPr>
                <w:bCs/>
                <w:color w:val="auto"/>
                <w:sz w:val="20"/>
                <w:szCs w:val="20"/>
              </w:rPr>
              <w:t>(120 / 785) *100 = 15.29%</w:t>
            </w:r>
          </w:p>
        </w:tc>
        <w:tc>
          <w:tcPr>
            <w:tcW w:w="1555" w:type="dxa"/>
            <w:shd w:val="clear" w:color="auto" w:fill="auto"/>
            <w:vAlign w:val="center"/>
          </w:tcPr>
          <w:p w:rsidR="00DA6670" w:rsidRDefault="00DA6670" w:rsidP="00001086">
            <w:pPr>
              <w:pStyle w:val="Default"/>
              <w:spacing w:line="240" w:lineRule="auto"/>
              <w:jc w:val="both"/>
              <w:rPr>
                <w:bCs/>
                <w:color w:val="auto"/>
                <w:sz w:val="20"/>
                <w:szCs w:val="20"/>
              </w:rPr>
            </w:pPr>
            <w:r>
              <w:rPr>
                <w:bCs/>
                <w:color w:val="auto"/>
                <w:sz w:val="20"/>
                <w:szCs w:val="20"/>
              </w:rPr>
              <w:t>(211 / 1385) *100 = 15.23%</w:t>
            </w:r>
          </w:p>
        </w:tc>
      </w:tr>
      <w:tr w:rsidR="00DA6670" w:rsidRPr="003460B9" w:rsidTr="00BB2133">
        <w:trPr>
          <w:jc w:val="center"/>
        </w:trPr>
        <w:tc>
          <w:tcPr>
            <w:tcW w:w="1850" w:type="dxa"/>
            <w:vMerge w:val="restart"/>
            <w:shd w:val="clear" w:color="auto" w:fill="auto"/>
            <w:vAlign w:val="center"/>
          </w:tcPr>
          <w:p w:rsidR="00DA6670" w:rsidRDefault="00DA6670" w:rsidP="00001086">
            <w:pPr>
              <w:pStyle w:val="Default"/>
              <w:spacing w:line="240" w:lineRule="auto"/>
              <w:jc w:val="both"/>
              <w:rPr>
                <w:b/>
                <w:bCs/>
                <w:color w:val="auto"/>
                <w:sz w:val="20"/>
                <w:szCs w:val="20"/>
              </w:rPr>
            </w:pPr>
            <w:r>
              <w:rPr>
                <w:b/>
                <w:bCs/>
                <w:color w:val="auto"/>
                <w:sz w:val="20"/>
                <w:szCs w:val="20"/>
              </w:rPr>
              <w:t>ACTIVIDADES</w:t>
            </w:r>
          </w:p>
        </w:tc>
        <w:tc>
          <w:tcPr>
            <w:tcW w:w="3128" w:type="dxa"/>
            <w:shd w:val="clear" w:color="auto" w:fill="auto"/>
            <w:vAlign w:val="center"/>
          </w:tcPr>
          <w:p w:rsidR="00DA6670" w:rsidRPr="00107D23" w:rsidRDefault="00DA6670" w:rsidP="00001086">
            <w:pPr>
              <w:pStyle w:val="Default"/>
              <w:spacing w:line="240" w:lineRule="auto"/>
              <w:jc w:val="both"/>
              <w:rPr>
                <w:bCs/>
                <w:color w:val="auto"/>
                <w:sz w:val="20"/>
                <w:szCs w:val="20"/>
              </w:rPr>
            </w:pPr>
            <w:r w:rsidRPr="00107D23">
              <w:rPr>
                <w:bCs/>
                <w:color w:val="auto"/>
                <w:sz w:val="20"/>
                <w:szCs w:val="20"/>
              </w:rPr>
              <w:t>Porcentaje de proyectos seleccionados</w:t>
            </w:r>
          </w:p>
        </w:tc>
        <w:tc>
          <w:tcPr>
            <w:tcW w:w="924" w:type="dxa"/>
            <w:vAlign w:val="center"/>
          </w:tcPr>
          <w:p w:rsidR="00DA6670" w:rsidRDefault="00DA6670" w:rsidP="00001086">
            <w:pPr>
              <w:pStyle w:val="Default"/>
              <w:spacing w:line="240" w:lineRule="auto"/>
              <w:jc w:val="both"/>
              <w:rPr>
                <w:bCs/>
                <w:color w:val="auto"/>
                <w:sz w:val="20"/>
                <w:szCs w:val="20"/>
              </w:rPr>
            </w:pPr>
            <w:r>
              <w:rPr>
                <w:bCs/>
                <w:color w:val="auto"/>
                <w:sz w:val="20"/>
                <w:szCs w:val="20"/>
              </w:rPr>
              <w:t>Todas</w:t>
            </w:r>
          </w:p>
        </w:tc>
        <w:tc>
          <w:tcPr>
            <w:tcW w:w="1235" w:type="dxa"/>
            <w:vAlign w:val="center"/>
          </w:tcPr>
          <w:p w:rsidR="00DA6670" w:rsidRDefault="00DA6670" w:rsidP="00BB2133">
            <w:pPr>
              <w:pStyle w:val="Default"/>
              <w:spacing w:line="240" w:lineRule="auto"/>
              <w:jc w:val="both"/>
              <w:rPr>
                <w:bCs/>
                <w:color w:val="auto"/>
                <w:sz w:val="20"/>
                <w:szCs w:val="20"/>
              </w:rPr>
            </w:pPr>
            <w:r>
              <w:rPr>
                <w:bCs/>
                <w:color w:val="auto"/>
                <w:sz w:val="20"/>
                <w:szCs w:val="20"/>
              </w:rPr>
              <w:t>(103 / 109) *100 = 94.50%</w:t>
            </w:r>
          </w:p>
        </w:tc>
        <w:tc>
          <w:tcPr>
            <w:tcW w:w="1067" w:type="dxa"/>
          </w:tcPr>
          <w:p w:rsidR="00DA6670" w:rsidRDefault="00DA6670" w:rsidP="009E6B8E">
            <w:pPr>
              <w:pStyle w:val="Default"/>
              <w:spacing w:line="240" w:lineRule="auto"/>
              <w:jc w:val="both"/>
              <w:rPr>
                <w:bCs/>
                <w:color w:val="auto"/>
                <w:sz w:val="20"/>
                <w:szCs w:val="20"/>
              </w:rPr>
            </w:pPr>
            <w:r>
              <w:rPr>
                <w:bCs/>
                <w:color w:val="auto"/>
                <w:sz w:val="20"/>
                <w:szCs w:val="20"/>
              </w:rPr>
              <w:t>(930 / 2254) *100 = 41.26%</w:t>
            </w:r>
          </w:p>
        </w:tc>
        <w:tc>
          <w:tcPr>
            <w:tcW w:w="1555" w:type="dxa"/>
            <w:shd w:val="clear" w:color="auto" w:fill="auto"/>
            <w:vAlign w:val="center"/>
          </w:tcPr>
          <w:p w:rsidR="00DA6670" w:rsidRDefault="00DA6670" w:rsidP="00BB2133">
            <w:pPr>
              <w:pStyle w:val="Default"/>
              <w:spacing w:line="240" w:lineRule="auto"/>
              <w:jc w:val="both"/>
              <w:rPr>
                <w:bCs/>
                <w:color w:val="auto"/>
                <w:sz w:val="20"/>
                <w:szCs w:val="20"/>
              </w:rPr>
            </w:pPr>
            <w:r>
              <w:rPr>
                <w:bCs/>
                <w:color w:val="auto"/>
                <w:sz w:val="20"/>
                <w:szCs w:val="20"/>
              </w:rPr>
              <w:t>(1033 / 2363) *100 = 43.72%</w:t>
            </w:r>
          </w:p>
        </w:tc>
      </w:tr>
      <w:tr w:rsidR="00DA6670" w:rsidRPr="003460B9" w:rsidTr="00B1119C">
        <w:trPr>
          <w:jc w:val="center"/>
        </w:trPr>
        <w:tc>
          <w:tcPr>
            <w:tcW w:w="1850" w:type="dxa"/>
            <w:vMerge/>
            <w:shd w:val="clear" w:color="auto" w:fill="auto"/>
            <w:vAlign w:val="center"/>
          </w:tcPr>
          <w:p w:rsidR="00DA6670" w:rsidRDefault="00DA6670" w:rsidP="00001086">
            <w:pPr>
              <w:pStyle w:val="Default"/>
              <w:spacing w:line="240" w:lineRule="auto"/>
              <w:jc w:val="both"/>
              <w:rPr>
                <w:b/>
                <w:bCs/>
                <w:color w:val="auto"/>
                <w:sz w:val="20"/>
                <w:szCs w:val="20"/>
              </w:rPr>
            </w:pPr>
          </w:p>
        </w:tc>
        <w:tc>
          <w:tcPr>
            <w:tcW w:w="3128" w:type="dxa"/>
            <w:shd w:val="clear" w:color="auto" w:fill="auto"/>
            <w:vAlign w:val="center"/>
          </w:tcPr>
          <w:p w:rsidR="00DA6670" w:rsidRPr="00B1119C" w:rsidRDefault="00DA6670" w:rsidP="00001086">
            <w:pPr>
              <w:pStyle w:val="Default"/>
              <w:spacing w:line="240" w:lineRule="auto"/>
              <w:jc w:val="both"/>
              <w:rPr>
                <w:bCs/>
                <w:color w:val="auto"/>
                <w:sz w:val="20"/>
                <w:szCs w:val="20"/>
              </w:rPr>
            </w:pPr>
            <w:r w:rsidRPr="00B1119C">
              <w:rPr>
                <w:bCs/>
                <w:color w:val="auto"/>
                <w:sz w:val="20"/>
                <w:szCs w:val="20"/>
              </w:rPr>
              <w:t>Porcentaje de casas con aplanados, pintura o ambos</w:t>
            </w:r>
          </w:p>
        </w:tc>
        <w:tc>
          <w:tcPr>
            <w:tcW w:w="924" w:type="dxa"/>
            <w:vAlign w:val="center"/>
          </w:tcPr>
          <w:p w:rsidR="00DA6670" w:rsidRDefault="00DA6670" w:rsidP="00001086">
            <w:pPr>
              <w:pStyle w:val="Default"/>
              <w:spacing w:line="240" w:lineRule="auto"/>
              <w:jc w:val="both"/>
              <w:rPr>
                <w:bCs/>
                <w:color w:val="auto"/>
                <w:sz w:val="20"/>
                <w:szCs w:val="20"/>
              </w:rPr>
            </w:pPr>
            <w:r>
              <w:rPr>
                <w:bCs/>
                <w:color w:val="auto"/>
                <w:sz w:val="20"/>
                <w:szCs w:val="20"/>
              </w:rPr>
              <w:t>Todas</w:t>
            </w:r>
          </w:p>
        </w:tc>
        <w:tc>
          <w:tcPr>
            <w:tcW w:w="1235" w:type="dxa"/>
          </w:tcPr>
          <w:p w:rsidR="00DA6670" w:rsidRDefault="00DA6670" w:rsidP="00001086">
            <w:pPr>
              <w:pStyle w:val="Default"/>
              <w:spacing w:line="240" w:lineRule="auto"/>
              <w:jc w:val="both"/>
              <w:rPr>
                <w:bCs/>
                <w:color w:val="auto"/>
                <w:sz w:val="20"/>
                <w:szCs w:val="20"/>
              </w:rPr>
            </w:pPr>
            <w:r>
              <w:rPr>
                <w:bCs/>
                <w:color w:val="auto"/>
                <w:sz w:val="20"/>
                <w:szCs w:val="20"/>
              </w:rPr>
              <w:t>(103 / 53030) * 100 = 0.19%</w:t>
            </w:r>
          </w:p>
        </w:tc>
        <w:tc>
          <w:tcPr>
            <w:tcW w:w="1067" w:type="dxa"/>
          </w:tcPr>
          <w:p w:rsidR="00DA6670" w:rsidRDefault="00DA6670" w:rsidP="00B1119C">
            <w:pPr>
              <w:pStyle w:val="Default"/>
              <w:spacing w:line="240" w:lineRule="auto"/>
              <w:jc w:val="both"/>
              <w:rPr>
                <w:bCs/>
                <w:color w:val="auto"/>
                <w:sz w:val="20"/>
                <w:szCs w:val="20"/>
              </w:rPr>
            </w:pPr>
            <w:r>
              <w:rPr>
                <w:bCs/>
                <w:color w:val="auto"/>
                <w:sz w:val="20"/>
                <w:szCs w:val="20"/>
              </w:rPr>
              <w:t>(930 / 21173) *100= 4.39%</w:t>
            </w:r>
          </w:p>
        </w:tc>
        <w:tc>
          <w:tcPr>
            <w:tcW w:w="1555" w:type="dxa"/>
            <w:shd w:val="clear" w:color="auto" w:fill="auto"/>
            <w:vAlign w:val="center"/>
          </w:tcPr>
          <w:p w:rsidR="00DA6670" w:rsidRDefault="00DA6670" w:rsidP="00001086">
            <w:pPr>
              <w:pStyle w:val="Default"/>
              <w:spacing w:line="240" w:lineRule="auto"/>
              <w:jc w:val="both"/>
              <w:rPr>
                <w:bCs/>
                <w:color w:val="auto"/>
                <w:sz w:val="20"/>
                <w:szCs w:val="20"/>
              </w:rPr>
            </w:pPr>
            <w:r>
              <w:rPr>
                <w:bCs/>
                <w:color w:val="auto"/>
                <w:sz w:val="20"/>
                <w:szCs w:val="20"/>
              </w:rPr>
              <w:t>(1033 / 69443) * 100 = 1.49%</w:t>
            </w:r>
          </w:p>
        </w:tc>
      </w:tr>
      <w:tr w:rsidR="00DA6670" w:rsidRPr="003460B9" w:rsidTr="00DA6670">
        <w:trPr>
          <w:jc w:val="center"/>
        </w:trPr>
        <w:tc>
          <w:tcPr>
            <w:tcW w:w="1850" w:type="dxa"/>
            <w:vMerge/>
            <w:shd w:val="clear" w:color="auto" w:fill="auto"/>
            <w:vAlign w:val="center"/>
          </w:tcPr>
          <w:p w:rsidR="00DA6670" w:rsidRDefault="00DA6670" w:rsidP="00001086">
            <w:pPr>
              <w:pStyle w:val="Default"/>
              <w:spacing w:line="240" w:lineRule="auto"/>
              <w:jc w:val="both"/>
              <w:rPr>
                <w:b/>
                <w:bCs/>
                <w:color w:val="auto"/>
                <w:sz w:val="20"/>
                <w:szCs w:val="20"/>
              </w:rPr>
            </w:pPr>
          </w:p>
        </w:tc>
        <w:tc>
          <w:tcPr>
            <w:tcW w:w="3128" w:type="dxa"/>
            <w:shd w:val="clear" w:color="auto" w:fill="auto"/>
          </w:tcPr>
          <w:p w:rsidR="00DA6670" w:rsidRPr="00BB2133" w:rsidRDefault="00DA6670" w:rsidP="00001086">
            <w:pPr>
              <w:pStyle w:val="Default"/>
              <w:spacing w:line="240" w:lineRule="auto"/>
              <w:jc w:val="both"/>
              <w:rPr>
                <w:bCs/>
                <w:color w:val="auto"/>
                <w:sz w:val="20"/>
                <w:szCs w:val="20"/>
              </w:rPr>
            </w:pPr>
            <w:r w:rsidRPr="00BB2133">
              <w:rPr>
                <w:bCs/>
                <w:color w:val="auto"/>
                <w:sz w:val="20"/>
                <w:szCs w:val="20"/>
              </w:rPr>
              <w:t>Porcentaje de supervisiones realizadas negativas y positivas realizadas</w:t>
            </w:r>
          </w:p>
        </w:tc>
        <w:tc>
          <w:tcPr>
            <w:tcW w:w="924" w:type="dxa"/>
            <w:vAlign w:val="center"/>
          </w:tcPr>
          <w:p w:rsidR="00DA6670" w:rsidRDefault="00DA6670" w:rsidP="00001086">
            <w:pPr>
              <w:pStyle w:val="Default"/>
              <w:spacing w:line="240" w:lineRule="auto"/>
              <w:jc w:val="both"/>
              <w:rPr>
                <w:bCs/>
                <w:color w:val="auto"/>
                <w:sz w:val="20"/>
                <w:szCs w:val="20"/>
              </w:rPr>
            </w:pPr>
            <w:r>
              <w:rPr>
                <w:bCs/>
                <w:color w:val="auto"/>
                <w:sz w:val="20"/>
                <w:szCs w:val="20"/>
              </w:rPr>
              <w:t>Todas</w:t>
            </w:r>
          </w:p>
        </w:tc>
        <w:tc>
          <w:tcPr>
            <w:tcW w:w="1235" w:type="dxa"/>
          </w:tcPr>
          <w:p w:rsidR="00DA6670" w:rsidRDefault="00DA6670" w:rsidP="00001086">
            <w:pPr>
              <w:pStyle w:val="Default"/>
              <w:spacing w:line="240" w:lineRule="auto"/>
              <w:jc w:val="both"/>
              <w:rPr>
                <w:bCs/>
                <w:color w:val="auto"/>
                <w:sz w:val="20"/>
                <w:szCs w:val="20"/>
              </w:rPr>
            </w:pPr>
            <w:r>
              <w:rPr>
                <w:bCs/>
                <w:color w:val="auto"/>
                <w:sz w:val="20"/>
                <w:szCs w:val="20"/>
              </w:rPr>
              <w:t>(600 / 600) *100 = 100%</w:t>
            </w:r>
          </w:p>
        </w:tc>
        <w:tc>
          <w:tcPr>
            <w:tcW w:w="1067" w:type="dxa"/>
          </w:tcPr>
          <w:p w:rsidR="00DA6670" w:rsidRDefault="00DA6670" w:rsidP="00001086">
            <w:pPr>
              <w:pStyle w:val="Default"/>
              <w:spacing w:line="240" w:lineRule="auto"/>
              <w:jc w:val="both"/>
              <w:rPr>
                <w:bCs/>
                <w:color w:val="auto"/>
                <w:sz w:val="20"/>
                <w:szCs w:val="20"/>
              </w:rPr>
            </w:pPr>
            <w:r>
              <w:rPr>
                <w:bCs/>
                <w:color w:val="auto"/>
                <w:sz w:val="20"/>
                <w:szCs w:val="20"/>
              </w:rPr>
              <w:t>(120 / 120) *100 = 100%</w:t>
            </w:r>
          </w:p>
        </w:tc>
        <w:tc>
          <w:tcPr>
            <w:tcW w:w="1555" w:type="dxa"/>
            <w:shd w:val="clear" w:color="auto" w:fill="auto"/>
            <w:vAlign w:val="center"/>
          </w:tcPr>
          <w:p w:rsidR="00DA6670" w:rsidRDefault="00DA6670" w:rsidP="00001086">
            <w:pPr>
              <w:pStyle w:val="Default"/>
              <w:spacing w:line="240" w:lineRule="auto"/>
              <w:jc w:val="both"/>
              <w:rPr>
                <w:bCs/>
                <w:color w:val="auto"/>
                <w:sz w:val="20"/>
                <w:szCs w:val="20"/>
              </w:rPr>
            </w:pPr>
            <w:r>
              <w:rPr>
                <w:bCs/>
                <w:color w:val="auto"/>
                <w:sz w:val="20"/>
                <w:szCs w:val="20"/>
              </w:rPr>
              <w:t>(720 / 720) *100 = 100%</w:t>
            </w:r>
          </w:p>
        </w:tc>
      </w:tr>
    </w:tbl>
    <w:p w:rsidR="00F530E0" w:rsidRDefault="00F530E0" w:rsidP="00F530E0">
      <w:pPr>
        <w:pStyle w:val="Default"/>
        <w:spacing w:line="240" w:lineRule="auto"/>
        <w:ind w:left="-11"/>
        <w:jc w:val="both"/>
        <w:rPr>
          <w:b/>
          <w:bCs/>
          <w:sz w:val="20"/>
          <w:szCs w:val="20"/>
        </w:rPr>
      </w:pPr>
    </w:p>
    <w:p w:rsidR="001F17D1" w:rsidRPr="001F17D1" w:rsidRDefault="001F17D1" w:rsidP="00F530E0">
      <w:pPr>
        <w:pStyle w:val="Default"/>
        <w:spacing w:line="240" w:lineRule="auto"/>
        <w:ind w:left="-11"/>
        <w:jc w:val="both"/>
        <w:rPr>
          <w:bCs/>
          <w:sz w:val="20"/>
          <w:szCs w:val="20"/>
        </w:rPr>
      </w:pPr>
      <w:r w:rsidRPr="001F17D1">
        <w:rPr>
          <w:bCs/>
          <w:sz w:val="20"/>
          <w:szCs w:val="20"/>
        </w:rPr>
        <w:t>El Progr</w:t>
      </w:r>
      <w:r>
        <w:rPr>
          <w:bCs/>
          <w:sz w:val="20"/>
          <w:szCs w:val="20"/>
        </w:rPr>
        <w:t xml:space="preserve">ama Comunitario de Mejoramiento abarco el 57.71% de las colonias mencionadas en el Programa Delegacional de Desarrollo Urbano (210 colonias, 9 </w:t>
      </w:r>
      <w:r w:rsidR="00E07D76">
        <w:rPr>
          <w:bCs/>
          <w:sz w:val="20"/>
          <w:szCs w:val="20"/>
        </w:rPr>
        <w:t>pueblos y 4 barrios, total 223), realizándose más trabajos de repel</w:t>
      </w:r>
      <w:r w:rsidR="00BB2133">
        <w:rPr>
          <w:bCs/>
          <w:sz w:val="20"/>
          <w:szCs w:val="20"/>
        </w:rPr>
        <w:t>l</w:t>
      </w:r>
      <w:r w:rsidR="00E07D76">
        <w:rPr>
          <w:bCs/>
          <w:sz w:val="20"/>
          <w:szCs w:val="20"/>
        </w:rPr>
        <w:t>ado y pintura (33.18%).</w:t>
      </w:r>
      <w:r w:rsidR="007050AD">
        <w:rPr>
          <w:bCs/>
          <w:sz w:val="20"/>
          <w:szCs w:val="20"/>
        </w:rPr>
        <w:t xml:space="preserve"> En mayor medida se benefició a zonas de desarrollo social bajo (66.21%) o muy bajo (18.57%)</w:t>
      </w:r>
      <w:r w:rsidR="00596562">
        <w:rPr>
          <w:bCs/>
          <w:sz w:val="20"/>
          <w:szCs w:val="20"/>
        </w:rPr>
        <w:t>.</w:t>
      </w:r>
      <w:r w:rsidR="00B1119C">
        <w:rPr>
          <w:bCs/>
          <w:sz w:val="20"/>
          <w:szCs w:val="20"/>
        </w:rPr>
        <w:t xml:space="preserve"> Más del 15% de los solicitantes participó en las asambleas y en general se benefició al 1.49% de las casas de las zonas en las que se solicitó el apoyo.</w:t>
      </w:r>
    </w:p>
    <w:p w:rsidR="001F17D1" w:rsidRDefault="001F17D1" w:rsidP="00F530E0">
      <w:pPr>
        <w:pStyle w:val="Default"/>
        <w:spacing w:line="240" w:lineRule="auto"/>
        <w:ind w:left="-11"/>
        <w:jc w:val="both"/>
        <w:rPr>
          <w:b/>
          <w:bCs/>
          <w:sz w:val="20"/>
          <w:szCs w:val="20"/>
        </w:rPr>
      </w:pPr>
    </w:p>
    <w:p w:rsidR="00F530E0" w:rsidRDefault="002D071B" w:rsidP="00F530E0">
      <w:pPr>
        <w:pStyle w:val="Default"/>
        <w:spacing w:line="240" w:lineRule="auto"/>
        <w:jc w:val="both"/>
        <w:rPr>
          <w:bCs/>
          <w:color w:val="auto"/>
          <w:sz w:val="20"/>
          <w:szCs w:val="20"/>
        </w:rPr>
      </w:pPr>
      <w:r>
        <w:rPr>
          <w:bCs/>
          <w:color w:val="auto"/>
          <w:sz w:val="20"/>
          <w:szCs w:val="20"/>
        </w:rPr>
        <w:t>Adicionalmente, se puede comentar que e</w:t>
      </w:r>
      <w:r w:rsidR="00F530E0" w:rsidRPr="00B92E38">
        <w:rPr>
          <w:bCs/>
          <w:color w:val="auto"/>
          <w:sz w:val="20"/>
          <w:szCs w:val="20"/>
        </w:rPr>
        <w:t>l Consejo de Evaluación del Desarrollo Social (EVALUA DF) ha realizado dos publicaciones en la Gaceta Oficial del Distrito Federal del Índice de Desarrollo Social (</w:t>
      </w:r>
      <w:r w:rsidR="00F530E0" w:rsidRPr="00B92E38">
        <w:rPr>
          <w:b/>
          <w:bCs/>
          <w:color w:val="auto"/>
          <w:sz w:val="20"/>
          <w:szCs w:val="20"/>
        </w:rPr>
        <w:t>IDS</w:t>
      </w:r>
      <w:r w:rsidR="00F530E0" w:rsidRPr="00B92E38">
        <w:rPr>
          <w:bCs/>
          <w:color w:val="auto"/>
          <w:sz w:val="20"/>
          <w:szCs w:val="20"/>
        </w:rPr>
        <w:t>), en 2012 (</w:t>
      </w:r>
      <w:r w:rsidR="00F530E0">
        <w:rPr>
          <w:bCs/>
          <w:color w:val="auto"/>
          <w:sz w:val="20"/>
          <w:szCs w:val="20"/>
        </w:rPr>
        <w:t xml:space="preserve">publicado en la Gaceta Oficial del Distrito Federal el 30 de agosto de 2012, </w:t>
      </w:r>
      <w:r w:rsidR="00F530E0" w:rsidRPr="00B92E38">
        <w:rPr>
          <w:bCs/>
          <w:color w:val="auto"/>
          <w:sz w:val="20"/>
          <w:szCs w:val="20"/>
        </w:rPr>
        <w:t xml:space="preserve">basado en información del Censo de </w:t>
      </w:r>
      <w:r w:rsidR="00F530E0">
        <w:rPr>
          <w:bCs/>
          <w:color w:val="auto"/>
          <w:sz w:val="20"/>
          <w:szCs w:val="20"/>
        </w:rPr>
        <w:t xml:space="preserve">población y vivienda de </w:t>
      </w:r>
      <w:r w:rsidR="00F530E0" w:rsidRPr="00B92E38">
        <w:rPr>
          <w:bCs/>
          <w:color w:val="auto"/>
          <w:sz w:val="20"/>
          <w:szCs w:val="20"/>
        </w:rPr>
        <w:t>2010) y en 2016 (</w:t>
      </w:r>
      <w:r w:rsidR="00F530E0">
        <w:rPr>
          <w:bCs/>
          <w:color w:val="auto"/>
          <w:sz w:val="20"/>
          <w:szCs w:val="20"/>
        </w:rPr>
        <w:t xml:space="preserve">publicado en la Gaceta Oficial de la Ciudad de México el 4 de marzo de 2016,  </w:t>
      </w:r>
      <w:r w:rsidR="00F530E0" w:rsidRPr="00B92E38">
        <w:rPr>
          <w:bCs/>
          <w:color w:val="auto"/>
          <w:sz w:val="20"/>
          <w:szCs w:val="20"/>
        </w:rPr>
        <w:t>basado en la información intercensal 2015)</w:t>
      </w:r>
      <w:r w:rsidR="004350A5">
        <w:rPr>
          <w:bCs/>
          <w:color w:val="auto"/>
          <w:sz w:val="20"/>
          <w:szCs w:val="20"/>
        </w:rPr>
        <w:t xml:space="preserve"> donde se desgloso en Índice de calidad y espacio de la vivienda</w:t>
      </w:r>
      <w:r w:rsidR="00F530E0" w:rsidRPr="00B92E38">
        <w:rPr>
          <w:bCs/>
          <w:color w:val="auto"/>
          <w:sz w:val="20"/>
          <w:szCs w:val="20"/>
        </w:rPr>
        <w:t>.</w:t>
      </w:r>
    </w:p>
    <w:p w:rsidR="00F530E0" w:rsidRPr="00B92E38" w:rsidRDefault="00F530E0" w:rsidP="00F530E0">
      <w:pPr>
        <w:pStyle w:val="Default"/>
        <w:spacing w:line="240" w:lineRule="auto"/>
        <w:jc w:val="both"/>
        <w:rPr>
          <w:bCs/>
          <w:color w:val="auto"/>
          <w:sz w:val="20"/>
          <w:szCs w:val="20"/>
        </w:rPr>
      </w:pPr>
    </w:p>
    <w:p w:rsidR="00F530E0" w:rsidRDefault="00F530E0" w:rsidP="00F530E0">
      <w:pPr>
        <w:pStyle w:val="Default"/>
        <w:spacing w:line="240" w:lineRule="auto"/>
        <w:jc w:val="both"/>
        <w:rPr>
          <w:bCs/>
          <w:sz w:val="20"/>
          <w:szCs w:val="20"/>
        </w:rPr>
      </w:pPr>
      <w:r>
        <w:rPr>
          <w:bCs/>
          <w:sz w:val="20"/>
          <w:szCs w:val="20"/>
        </w:rPr>
        <w:t>Dentro del Cálculo, se manejan 6 componentes:</w:t>
      </w:r>
    </w:p>
    <w:p w:rsidR="00F530E0" w:rsidRDefault="00F530E0" w:rsidP="00F530E0">
      <w:pPr>
        <w:pStyle w:val="Default"/>
        <w:spacing w:line="240" w:lineRule="auto"/>
        <w:jc w:val="both"/>
        <w:rPr>
          <w:bCs/>
          <w:sz w:val="20"/>
          <w:szCs w:val="20"/>
        </w:rPr>
      </w:pPr>
    </w:p>
    <w:p w:rsidR="00F530E0" w:rsidRPr="00B92E38" w:rsidRDefault="00F530E0" w:rsidP="00F530E0">
      <w:pPr>
        <w:pStyle w:val="Default"/>
        <w:spacing w:line="240" w:lineRule="auto"/>
        <w:jc w:val="both"/>
        <w:rPr>
          <w:bCs/>
          <w:sz w:val="20"/>
          <w:szCs w:val="20"/>
        </w:rPr>
      </w:pPr>
      <w:r w:rsidRPr="00B92E38">
        <w:rPr>
          <w:bCs/>
          <w:sz w:val="20"/>
          <w:szCs w:val="20"/>
        </w:rPr>
        <w:t>Calidad y espacio de la vivienda</w:t>
      </w:r>
    </w:p>
    <w:p w:rsidR="00F530E0" w:rsidRPr="00B92E38" w:rsidRDefault="00F530E0" w:rsidP="00F530E0">
      <w:pPr>
        <w:pStyle w:val="Default"/>
        <w:spacing w:line="240" w:lineRule="auto"/>
        <w:jc w:val="both"/>
        <w:rPr>
          <w:bCs/>
          <w:sz w:val="20"/>
          <w:szCs w:val="20"/>
        </w:rPr>
      </w:pPr>
      <w:r w:rsidRPr="00B92E38">
        <w:rPr>
          <w:bCs/>
          <w:sz w:val="20"/>
          <w:szCs w:val="20"/>
        </w:rPr>
        <w:t>Acceso a salud y seguridad social</w:t>
      </w:r>
    </w:p>
    <w:p w:rsidR="00F530E0" w:rsidRPr="00B92E38" w:rsidRDefault="00F530E0" w:rsidP="00F530E0">
      <w:pPr>
        <w:pStyle w:val="Default"/>
        <w:spacing w:line="240" w:lineRule="auto"/>
        <w:jc w:val="both"/>
        <w:rPr>
          <w:bCs/>
          <w:sz w:val="20"/>
          <w:szCs w:val="20"/>
        </w:rPr>
      </w:pPr>
      <w:r w:rsidRPr="00B92E38">
        <w:rPr>
          <w:bCs/>
          <w:sz w:val="20"/>
          <w:szCs w:val="20"/>
        </w:rPr>
        <w:t>Rezago educativo</w:t>
      </w:r>
    </w:p>
    <w:p w:rsidR="00F530E0" w:rsidRPr="00B92E38" w:rsidRDefault="00F530E0" w:rsidP="00F530E0">
      <w:pPr>
        <w:pStyle w:val="Default"/>
        <w:spacing w:line="240" w:lineRule="auto"/>
        <w:jc w:val="both"/>
        <w:rPr>
          <w:bCs/>
          <w:sz w:val="20"/>
          <w:szCs w:val="20"/>
        </w:rPr>
      </w:pPr>
      <w:r w:rsidRPr="00B92E38">
        <w:rPr>
          <w:bCs/>
          <w:sz w:val="20"/>
          <w:szCs w:val="20"/>
        </w:rPr>
        <w:t>Bienes durables</w:t>
      </w:r>
    </w:p>
    <w:p w:rsidR="00F530E0" w:rsidRPr="00B92E38" w:rsidRDefault="00F530E0" w:rsidP="00F530E0">
      <w:pPr>
        <w:pStyle w:val="Default"/>
        <w:spacing w:line="240" w:lineRule="auto"/>
        <w:jc w:val="both"/>
        <w:rPr>
          <w:bCs/>
          <w:sz w:val="20"/>
          <w:szCs w:val="20"/>
        </w:rPr>
      </w:pPr>
      <w:r w:rsidRPr="00B92E38">
        <w:rPr>
          <w:bCs/>
          <w:sz w:val="20"/>
          <w:szCs w:val="20"/>
        </w:rPr>
        <w:t>Adecuación sanitaria</w:t>
      </w:r>
    </w:p>
    <w:p w:rsidR="00F530E0" w:rsidRDefault="00F530E0" w:rsidP="00F530E0">
      <w:pPr>
        <w:pStyle w:val="Default"/>
        <w:spacing w:line="240" w:lineRule="auto"/>
        <w:jc w:val="both"/>
        <w:rPr>
          <w:bCs/>
          <w:sz w:val="20"/>
          <w:szCs w:val="20"/>
        </w:rPr>
      </w:pPr>
      <w:r w:rsidRPr="00B92E38">
        <w:rPr>
          <w:bCs/>
          <w:sz w:val="20"/>
          <w:szCs w:val="20"/>
        </w:rPr>
        <w:t>Adecuación energética</w:t>
      </w:r>
    </w:p>
    <w:p w:rsidR="00F530E0" w:rsidRDefault="00F530E0" w:rsidP="00F530E0">
      <w:pPr>
        <w:pStyle w:val="Default"/>
        <w:spacing w:line="240" w:lineRule="auto"/>
        <w:jc w:val="both"/>
        <w:rPr>
          <w:bCs/>
          <w:sz w:val="20"/>
          <w:szCs w:val="20"/>
        </w:rPr>
      </w:pPr>
    </w:p>
    <w:p w:rsidR="00F530E0" w:rsidRDefault="00F530E0" w:rsidP="00F530E0">
      <w:pPr>
        <w:pStyle w:val="Default"/>
        <w:spacing w:line="240" w:lineRule="auto"/>
        <w:jc w:val="both"/>
        <w:rPr>
          <w:bCs/>
          <w:sz w:val="20"/>
          <w:szCs w:val="20"/>
        </w:rPr>
      </w:pPr>
      <w:r>
        <w:rPr>
          <w:bCs/>
          <w:sz w:val="20"/>
          <w:szCs w:val="20"/>
        </w:rPr>
        <w:t>Considerando únicamente el índice de calidad y espacio en la vivienda, la Delegación Álvaro Obregón obtuvo los siguientes resultados:</w:t>
      </w:r>
    </w:p>
    <w:p w:rsidR="00F530E0" w:rsidRDefault="00F530E0" w:rsidP="00F530E0">
      <w:pPr>
        <w:pStyle w:val="Default"/>
        <w:spacing w:line="240" w:lineRule="auto"/>
        <w:jc w:val="both"/>
        <w:rPr>
          <w:bCs/>
          <w:sz w:val="20"/>
          <w:szCs w:val="20"/>
        </w:rPr>
      </w:pPr>
    </w:p>
    <w:tbl>
      <w:tblPr>
        <w:tblStyle w:val="Tablaconcuadrcula"/>
        <w:tblW w:w="0" w:type="auto"/>
        <w:jc w:val="center"/>
        <w:tblLook w:val="04A0" w:firstRow="1" w:lastRow="0" w:firstColumn="1" w:lastColumn="0" w:noHBand="0" w:noVBand="1"/>
      </w:tblPr>
      <w:tblGrid>
        <w:gridCol w:w="959"/>
        <w:gridCol w:w="1276"/>
        <w:gridCol w:w="850"/>
        <w:gridCol w:w="1276"/>
      </w:tblGrid>
      <w:tr w:rsidR="00F530E0" w:rsidTr="00001086">
        <w:trPr>
          <w:jc w:val="center"/>
        </w:trPr>
        <w:tc>
          <w:tcPr>
            <w:tcW w:w="4361" w:type="dxa"/>
            <w:gridSpan w:val="4"/>
          </w:tcPr>
          <w:p w:rsidR="00F530E0" w:rsidRPr="0013099E" w:rsidRDefault="00F530E0" w:rsidP="00001086">
            <w:pPr>
              <w:pStyle w:val="Default"/>
              <w:spacing w:line="240" w:lineRule="auto"/>
              <w:jc w:val="center"/>
              <w:rPr>
                <w:b/>
                <w:bCs/>
                <w:sz w:val="20"/>
                <w:szCs w:val="20"/>
              </w:rPr>
            </w:pPr>
            <w:r w:rsidRPr="0013099E">
              <w:rPr>
                <w:b/>
                <w:bCs/>
                <w:sz w:val="20"/>
                <w:szCs w:val="20"/>
              </w:rPr>
              <w:t>Índice de calidad y espacio en la vivienda</w:t>
            </w:r>
          </w:p>
        </w:tc>
      </w:tr>
      <w:tr w:rsidR="00F530E0" w:rsidTr="00001086">
        <w:trPr>
          <w:jc w:val="center"/>
        </w:trPr>
        <w:tc>
          <w:tcPr>
            <w:tcW w:w="959" w:type="dxa"/>
          </w:tcPr>
          <w:p w:rsidR="00F530E0" w:rsidRPr="0013099E" w:rsidRDefault="00F530E0" w:rsidP="00001086">
            <w:pPr>
              <w:pStyle w:val="Default"/>
              <w:spacing w:line="240" w:lineRule="auto"/>
              <w:jc w:val="center"/>
              <w:rPr>
                <w:b/>
                <w:bCs/>
                <w:sz w:val="20"/>
                <w:szCs w:val="20"/>
              </w:rPr>
            </w:pPr>
            <w:r w:rsidRPr="0013099E">
              <w:rPr>
                <w:b/>
                <w:bCs/>
                <w:sz w:val="20"/>
                <w:szCs w:val="20"/>
              </w:rPr>
              <w:t>2010</w:t>
            </w:r>
          </w:p>
        </w:tc>
        <w:tc>
          <w:tcPr>
            <w:tcW w:w="1276" w:type="dxa"/>
          </w:tcPr>
          <w:p w:rsidR="00F530E0" w:rsidRPr="0013099E" w:rsidRDefault="00F530E0" w:rsidP="00001086">
            <w:pPr>
              <w:pStyle w:val="Default"/>
              <w:spacing w:line="240" w:lineRule="auto"/>
              <w:jc w:val="center"/>
              <w:rPr>
                <w:b/>
                <w:bCs/>
                <w:sz w:val="20"/>
                <w:szCs w:val="20"/>
              </w:rPr>
            </w:pPr>
            <w:r w:rsidRPr="0013099E">
              <w:rPr>
                <w:b/>
                <w:bCs/>
                <w:sz w:val="20"/>
                <w:szCs w:val="20"/>
              </w:rPr>
              <w:t>Nivel de bienestar</w:t>
            </w:r>
          </w:p>
        </w:tc>
        <w:tc>
          <w:tcPr>
            <w:tcW w:w="850" w:type="dxa"/>
          </w:tcPr>
          <w:p w:rsidR="00F530E0" w:rsidRPr="0013099E" w:rsidRDefault="00F530E0" w:rsidP="00001086">
            <w:pPr>
              <w:pStyle w:val="Default"/>
              <w:spacing w:line="240" w:lineRule="auto"/>
              <w:jc w:val="center"/>
              <w:rPr>
                <w:b/>
                <w:bCs/>
                <w:sz w:val="20"/>
                <w:szCs w:val="20"/>
              </w:rPr>
            </w:pPr>
            <w:r w:rsidRPr="0013099E">
              <w:rPr>
                <w:b/>
                <w:bCs/>
                <w:sz w:val="20"/>
                <w:szCs w:val="20"/>
              </w:rPr>
              <w:t>2015</w:t>
            </w:r>
          </w:p>
        </w:tc>
        <w:tc>
          <w:tcPr>
            <w:tcW w:w="1276" w:type="dxa"/>
          </w:tcPr>
          <w:p w:rsidR="00F530E0" w:rsidRPr="0013099E" w:rsidRDefault="00F530E0" w:rsidP="00001086">
            <w:pPr>
              <w:pStyle w:val="Default"/>
              <w:spacing w:line="240" w:lineRule="auto"/>
              <w:jc w:val="center"/>
              <w:rPr>
                <w:b/>
                <w:bCs/>
                <w:sz w:val="20"/>
                <w:szCs w:val="20"/>
              </w:rPr>
            </w:pPr>
            <w:r w:rsidRPr="0013099E">
              <w:rPr>
                <w:b/>
                <w:bCs/>
                <w:sz w:val="20"/>
                <w:szCs w:val="20"/>
              </w:rPr>
              <w:t>Nivel de bienestar</w:t>
            </w:r>
          </w:p>
        </w:tc>
      </w:tr>
      <w:tr w:rsidR="00F530E0" w:rsidTr="00001086">
        <w:trPr>
          <w:jc w:val="center"/>
        </w:trPr>
        <w:tc>
          <w:tcPr>
            <w:tcW w:w="959" w:type="dxa"/>
          </w:tcPr>
          <w:p w:rsidR="00F530E0" w:rsidRDefault="00F530E0" w:rsidP="00001086">
            <w:pPr>
              <w:pStyle w:val="Default"/>
              <w:spacing w:line="240" w:lineRule="auto"/>
              <w:jc w:val="center"/>
              <w:rPr>
                <w:bCs/>
                <w:sz w:val="20"/>
                <w:szCs w:val="20"/>
              </w:rPr>
            </w:pPr>
            <w:r w:rsidRPr="0013099E">
              <w:rPr>
                <w:bCs/>
                <w:sz w:val="20"/>
                <w:szCs w:val="20"/>
              </w:rPr>
              <w:t>0.66293</w:t>
            </w:r>
          </w:p>
        </w:tc>
        <w:tc>
          <w:tcPr>
            <w:tcW w:w="1276" w:type="dxa"/>
          </w:tcPr>
          <w:p w:rsidR="00F530E0" w:rsidRDefault="00F530E0" w:rsidP="00001086">
            <w:pPr>
              <w:pStyle w:val="Default"/>
              <w:spacing w:line="240" w:lineRule="auto"/>
              <w:jc w:val="center"/>
              <w:rPr>
                <w:bCs/>
                <w:sz w:val="20"/>
                <w:szCs w:val="20"/>
              </w:rPr>
            </w:pPr>
            <w:r>
              <w:rPr>
                <w:bCs/>
                <w:sz w:val="20"/>
                <w:szCs w:val="20"/>
              </w:rPr>
              <w:t>Muy bajo</w:t>
            </w:r>
          </w:p>
        </w:tc>
        <w:tc>
          <w:tcPr>
            <w:tcW w:w="850" w:type="dxa"/>
          </w:tcPr>
          <w:p w:rsidR="00F530E0" w:rsidRDefault="00F530E0" w:rsidP="00001086">
            <w:pPr>
              <w:pStyle w:val="Default"/>
              <w:spacing w:line="240" w:lineRule="auto"/>
              <w:jc w:val="center"/>
              <w:rPr>
                <w:bCs/>
                <w:sz w:val="20"/>
                <w:szCs w:val="20"/>
              </w:rPr>
            </w:pPr>
            <w:r>
              <w:rPr>
                <w:bCs/>
                <w:sz w:val="20"/>
                <w:szCs w:val="20"/>
              </w:rPr>
              <w:t>0.71</w:t>
            </w:r>
          </w:p>
        </w:tc>
        <w:tc>
          <w:tcPr>
            <w:tcW w:w="1276" w:type="dxa"/>
          </w:tcPr>
          <w:p w:rsidR="00F530E0" w:rsidRDefault="00F530E0" w:rsidP="00001086">
            <w:pPr>
              <w:pStyle w:val="Default"/>
              <w:spacing w:line="240" w:lineRule="auto"/>
              <w:jc w:val="center"/>
              <w:rPr>
                <w:bCs/>
                <w:sz w:val="20"/>
                <w:szCs w:val="20"/>
              </w:rPr>
            </w:pPr>
            <w:r>
              <w:rPr>
                <w:bCs/>
                <w:sz w:val="20"/>
                <w:szCs w:val="20"/>
              </w:rPr>
              <w:t>Bajo</w:t>
            </w:r>
          </w:p>
        </w:tc>
      </w:tr>
    </w:tbl>
    <w:p w:rsidR="00F530E0" w:rsidRDefault="00F530E0" w:rsidP="00F530E0">
      <w:pPr>
        <w:pStyle w:val="Default"/>
        <w:spacing w:line="240" w:lineRule="auto"/>
        <w:jc w:val="both"/>
        <w:rPr>
          <w:bCs/>
          <w:sz w:val="20"/>
          <w:szCs w:val="20"/>
        </w:rPr>
      </w:pPr>
    </w:p>
    <w:p w:rsidR="00F530E0" w:rsidRDefault="00F530E0" w:rsidP="00F530E0">
      <w:pPr>
        <w:pStyle w:val="Default"/>
        <w:spacing w:line="240" w:lineRule="auto"/>
        <w:jc w:val="both"/>
        <w:rPr>
          <w:bCs/>
          <w:sz w:val="20"/>
          <w:szCs w:val="20"/>
        </w:rPr>
      </w:pPr>
      <w:r>
        <w:rPr>
          <w:bCs/>
          <w:sz w:val="20"/>
          <w:szCs w:val="20"/>
        </w:rPr>
        <w:t>En cuanto al índice de calidad y espacio en la vivienda, se incrementó en nivel de bienestar de Muy bajo a quedar en Bajo y el índice sufrió un incremento del 7.1%.</w:t>
      </w:r>
    </w:p>
    <w:p w:rsidR="00F530E0" w:rsidRDefault="00F530E0" w:rsidP="00F530E0">
      <w:pPr>
        <w:pStyle w:val="Default"/>
        <w:spacing w:line="240" w:lineRule="auto"/>
        <w:jc w:val="both"/>
        <w:rPr>
          <w:bCs/>
          <w:sz w:val="20"/>
          <w:szCs w:val="20"/>
        </w:rPr>
      </w:pPr>
    </w:p>
    <w:p w:rsidR="00F530E0" w:rsidRDefault="004506B7" w:rsidP="00F530E0">
      <w:pPr>
        <w:pStyle w:val="Default"/>
        <w:spacing w:line="240" w:lineRule="auto"/>
        <w:jc w:val="both"/>
        <w:rPr>
          <w:bCs/>
          <w:sz w:val="20"/>
          <w:szCs w:val="20"/>
        </w:rPr>
      </w:pPr>
      <w:r>
        <w:rPr>
          <w:bCs/>
          <w:sz w:val="20"/>
          <w:szCs w:val="20"/>
        </w:rPr>
        <w:t>S</w:t>
      </w:r>
      <w:r w:rsidR="00F530E0">
        <w:rPr>
          <w:bCs/>
          <w:sz w:val="20"/>
          <w:szCs w:val="20"/>
        </w:rPr>
        <w:t>e observa que las políticas públicas que ha implementado la Delegación Álvaro Obregón en el aspecto de vivienda, han incidido en un aumento en el nivel de bienestar de los Obregonenses.</w:t>
      </w:r>
    </w:p>
    <w:p w:rsidR="00B1119C" w:rsidRDefault="00B1119C" w:rsidP="00234D18">
      <w:pPr>
        <w:pStyle w:val="Default"/>
        <w:spacing w:line="240" w:lineRule="auto"/>
        <w:jc w:val="both"/>
        <w:rPr>
          <w:bCs/>
          <w:sz w:val="20"/>
          <w:szCs w:val="20"/>
        </w:rPr>
      </w:pPr>
    </w:p>
    <w:p w:rsidR="00092B47" w:rsidRPr="00092B47" w:rsidRDefault="00092B47" w:rsidP="00234D18">
      <w:pPr>
        <w:pStyle w:val="Default"/>
        <w:spacing w:line="240" w:lineRule="auto"/>
        <w:jc w:val="both"/>
        <w:rPr>
          <w:b/>
          <w:bCs/>
          <w:sz w:val="20"/>
          <w:szCs w:val="20"/>
        </w:rPr>
      </w:pPr>
      <w:r w:rsidRPr="00092B47">
        <w:rPr>
          <w:b/>
          <w:bCs/>
          <w:sz w:val="20"/>
          <w:szCs w:val="20"/>
        </w:rPr>
        <w:t>III.4.9. Análisis de Involucrados</w:t>
      </w:r>
    </w:p>
    <w:p w:rsidR="00092B47" w:rsidRDefault="00092B47" w:rsidP="00234D1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1613"/>
        <w:gridCol w:w="1614"/>
        <w:gridCol w:w="1614"/>
        <w:gridCol w:w="1614"/>
        <w:gridCol w:w="1614"/>
        <w:gridCol w:w="1614"/>
      </w:tblGrid>
      <w:tr w:rsidR="00092B47" w:rsidTr="00092B47">
        <w:tc>
          <w:tcPr>
            <w:tcW w:w="1613" w:type="dxa"/>
            <w:vAlign w:val="center"/>
          </w:tcPr>
          <w:p w:rsidR="00092B47" w:rsidRPr="00092B47" w:rsidRDefault="00092B47" w:rsidP="00092B47">
            <w:pPr>
              <w:pStyle w:val="Default"/>
              <w:spacing w:line="240" w:lineRule="auto"/>
              <w:jc w:val="center"/>
              <w:rPr>
                <w:b/>
                <w:bCs/>
                <w:sz w:val="20"/>
                <w:szCs w:val="20"/>
              </w:rPr>
            </w:pPr>
            <w:r>
              <w:rPr>
                <w:b/>
                <w:bCs/>
                <w:sz w:val="20"/>
                <w:szCs w:val="20"/>
              </w:rPr>
              <w:t>Agente participante</w:t>
            </w:r>
          </w:p>
        </w:tc>
        <w:tc>
          <w:tcPr>
            <w:tcW w:w="1614" w:type="dxa"/>
            <w:vAlign w:val="center"/>
          </w:tcPr>
          <w:p w:rsidR="00092B47" w:rsidRPr="00092B47" w:rsidRDefault="00092B47" w:rsidP="00092B47">
            <w:pPr>
              <w:pStyle w:val="Default"/>
              <w:spacing w:line="240" w:lineRule="auto"/>
              <w:jc w:val="center"/>
              <w:rPr>
                <w:b/>
                <w:bCs/>
                <w:sz w:val="20"/>
                <w:szCs w:val="20"/>
              </w:rPr>
            </w:pPr>
            <w:r>
              <w:rPr>
                <w:b/>
                <w:bCs/>
                <w:sz w:val="20"/>
                <w:szCs w:val="20"/>
              </w:rPr>
              <w:t>Descripción</w:t>
            </w:r>
          </w:p>
        </w:tc>
        <w:tc>
          <w:tcPr>
            <w:tcW w:w="1614" w:type="dxa"/>
            <w:vAlign w:val="center"/>
          </w:tcPr>
          <w:p w:rsidR="00092B47" w:rsidRPr="00092B47" w:rsidRDefault="00092B47" w:rsidP="00092B47">
            <w:pPr>
              <w:pStyle w:val="Default"/>
              <w:spacing w:line="240" w:lineRule="auto"/>
              <w:jc w:val="center"/>
              <w:rPr>
                <w:b/>
                <w:bCs/>
                <w:sz w:val="20"/>
                <w:szCs w:val="20"/>
              </w:rPr>
            </w:pPr>
            <w:r>
              <w:rPr>
                <w:b/>
                <w:bCs/>
                <w:sz w:val="20"/>
                <w:szCs w:val="20"/>
              </w:rPr>
              <w:t>Intereses</w:t>
            </w:r>
          </w:p>
        </w:tc>
        <w:tc>
          <w:tcPr>
            <w:tcW w:w="1614" w:type="dxa"/>
          </w:tcPr>
          <w:p w:rsidR="00092B47" w:rsidRPr="00092B47" w:rsidRDefault="00092B47" w:rsidP="00092B47">
            <w:pPr>
              <w:pStyle w:val="Default"/>
              <w:spacing w:line="240" w:lineRule="auto"/>
              <w:jc w:val="center"/>
              <w:rPr>
                <w:b/>
                <w:bCs/>
                <w:sz w:val="20"/>
                <w:szCs w:val="20"/>
              </w:rPr>
            </w:pPr>
            <w:r>
              <w:rPr>
                <w:b/>
                <w:bCs/>
                <w:sz w:val="20"/>
                <w:szCs w:val="20"/>
              </w:rPr>
              <w:t>Cómo es percibido el problema</w:t>
            </w:r>
          </w:p>
        </w:tc>
        <w:tc>
          <w:tcPr>
            <w:tcW w:w="1614" w:type="dxa"/>
          </w:tcPr>
          <w:p w:rsidR="00092B47" w:rsidRPr="00092B47" w:rsidRDefault="00092B47" w:rsidP="00092B47">
            <w:pPr>
              <w:pStyle w:val="Default"/>
              <w:spacing w:line="240" w:lineRule="auto"/>
              <w:jc w:val="center"/>
              <w:rPr>
                <w:b/>
                <w:bCs/>
                <w:sz w:val="20"/>
                <w:szCs w:val="20"/>
              </w:rPr>
            </w:pPr>
            <w:r>
              <w:rPr>
                <w:b/>
                <w:bCs/>
                <w:sz w:val="20"/>
                <w:szCs w:val="20"/>
              </w:rPr>
              <w:t>Poder de influencia y mandato</w:t>
            </w:r>
          </w:p>
        </w:tc>
        <w:tc>
          <w:tcPr>
            <w:tcW w:w="1614" w:type="dxa"/>
            <w:vAlign w:val="center"/>
          </w:tcPr>
          <w:p w:rsidR="00092B47" w:rsidRPr="00092B47" w:rsidRDefault="00092B47" w:rsidP="00092B47">
            <w:pPr>
              <w:pStyle w:val="Default"/>
              <w:spacing w:line="240" w:lineRule="auto"/>
              <w:jc w:val="center"/>
              <w:rPr>
                <w:b/>
                <w:bCs/>
                <w:sz w:val="20"/>
                <w:szCs w:val="20"/>
              </w:rPr>
            </w:pPr>
            <w:r>
              <w:rPr>
                <w:b/>
                <w:bCs/>
                <w:sz w:val="20"/>
                <w:szCs w:val="20"/>
              </w:rPr>
              <w:t>Obstáculos a vencer</w:t>
            </w:r>
          </w:p>
        </w:tc>
      </w:tr>
      <w:tr w:rsidR="006C2BD7" w:rsidTr="000421D0">
        <w:tc>
          <w:tcPr>
            <w:tcW w:w="1613" w:type="dxa"/>
            <w:vAlign w:val="center"/>
          </w:tcPr>
          <w:p w:rsidR="006C2BD7" w:rsidRPr="000421D0" w:rsidRDefault="006C2BD7" w:rsidP="00234D18">
            <w:pPr>
              <w:pStyle w:val="Default"/>
              <w:spacing w:line="240" w:lineRule="auto"/>
              <w:jc w:val="both"/>
              <w:rPr>
                <w:b/>
                <w:bCs/>
                <w:sz w:val="20"/>
                <w:szCs w:val="20"/>
              </w:rPr>
            </w:pPr>
            <w:r w:rsidRPr="000421D0">
              <w:rPr>
                <w:b/>
                <w:bCs/>
                <w:sz w:val="20"/>
                <w:szCs w:val="20"/>
              </w:rPr>
              <w:t>Beneficiarios</w:t>
            </w:r>
          </w:p>
        </w:tc>
        <w:tc>
          <w:tcPr>
            <w:tcW w:w="1614" w:type="dxa"/>
            <w:vAlign w:val="center"/>
          </w:tcPr>
          <w:p w:rsidR="006C2BD7" w:rsidRDefault="006C2BD7" w:rsidP="00234D18">
            <w:pPr>
              <w:pStyle w:val="Default"/>
              <w:spacing w:line="240" w:lineRule="auto"/>
              <w:jc w:val="both"/>
              <w:rPr>
                <w:bCs/>
                <w:sz w:val="20"/>
                <w:szCs w:val="20"/>
              </w:rPr>
            </w:pPr>
            <w:r>
              <w:rPr>
                <w:bCs/>
                <w:sz w:val="20"/>
                <w:szCs w:val="20"/>
              </w:rPr>
              <w:t>Casas con deterioro de las fachadas ubicadas en la Delegación Álvaro Obregón</w:t>
            </w:r>
          </w:p>
        </w:tc>
        <w:tc>
          <w:tcPr>
            <w:tcW w:w="1614" w:type="dxa"/>
            <w:vMerge w:val="restart"/>
            <w:vAlign w:val="center"/>
          </w:tcPr>
          <w:p w:rsidR="006C2BD7" w:rsidRDefault="006C2BD7" w:rsidP="00234D18">
            <w:pPr>
              <w:pStyle w:val="Default"/>
              <w:spacing w:line="240" w:lineRule="auto"/>
              <w:jc w:val="both"/>
              <w:rPr>
                <w:bCs/>
                <w:sz w:val="20"/>
                <w:szCs w:val="20"/>
              </w:rPr>
            </w:pPr>
            <w:r>
              <w:rPr>
                <w:bCs/>
                <w:sz w:val="20"/>
                <w:szCs w:val="20"/>
              </w:rPr>
              <w:t>Contar con un apoyo para mejorar su vivienda y del entorno</w:t>
            </w:r>
          </w:p>
        </w:tc>
        <w:tc>
          <w:tcPr>
            <w:tcW w:w="1614" w:type="dxa"/>
            <w:vAlign w:val="center"/>
          </w:tcPr>
          <w:p w:rsidR="006C2BD7" w:rsidRDefault="006C2BD7" w:rsidP="00234D18">
            <w:pPr>
              <w:pStyle w:val="Default"/>
              <w:spacing w:line="240" w:lineRule="auto"/>
              <w:jc w:val="both"/>
              <w:rPr>
                <w:bCs/>
                <w:sz w:val="20"/>
                <w:szCs w:val="20"/>
              </w:rPr>
            </w:pPr>
            <w:r>
              <w:rPr>
                <w:bCs/>
                <w:sz w:val="20"/>
                <w:szCs w:val="20"/>
              </w:rPr>
              <w:t>A través de la imagen de las viviendas, se genera inseguridad y mal aspecto, falta de recursos económicos para mejorar sus viviendas</w:t>
            </w:r>
          </w:p>
        </w:tc>
        <w:tc>
          <w:tcPr>
            <w:tcW w:w="1614" w:type="dxa"/>
            <w:vAlign w:val="center"/>
          </w:tcPr>
          <w:p w:rsidR="006C2BD7" w:rsidRDefault="006C2BD7" w:rsidP="00234D18">
            <w:pPr>
              <w:pStyle w:val="Default"/>
              <w:spacing w:line="240" w:lineRule="auto"/>
              <w:jc w:val="both"/>
              <w:rPr>
                <w:bCs/>
                <w:sz w:val="20"/>
                <w:szCs w:val="20"/>
              </w:rPr>
            </w:pPr>
            <w:r>
              <w:rPr>
                <w:bCs/>
                <w:sz w:val="20"/>
                <w:szCs w:val="20"/>
              </w:rPr>
              <w:t xml:space="preserve">Medio. Los habitantes que solicitan el apoyo </w:t>
            </w:r>
          </w:p>
        </w:tc>
        <w:tc>
          <w:tcPr>
            <w:tcW w:w="1614" w:type="dxa"/>
            <w:vMerge w:val="restart"/>
            <w:vAlign w:val="center"/>
          </w:tcPr>
          <w:p w:rsidR="006C2BD7" w:rsidRDefault="006C2BD7" w:rsidP="000421D0">
            <w:pPr>
              <w:pStyle w:val="Default"/>
              <w:spacing w:line="240" w:lineRule="auto"/>
              <w:jc w:val="both"/>
              <w:rPr>
                <w:bCs/>
                <w:sz w:val="20"/>
                <w:szCs w:val="20"/>
              </w:rPr>
            </w:pPr>
            <w:r>
              <w:rPr>
                <w:bCs/>
                <w:sz w:val="20"/>
                <w:szCs w:val="20"/>
              </w:rPr>
              <w:t>Difusión del programa entre la población</w:t>
            </w:r>
          </w:p>
        </w:tc>
      </w:tr>
      <w:tr w:rsidR="006C2BD7" w:rsidTr="000421D0">
        <w:tc>
          <w:tcPr>
            <w:tcW w:w="1613" w:type="dxa"/>
            <w:vAlign w:val="center"/>
          </w:tcPr>
          <w:p w:rsidR="006C2BD7" w:rsidRPr="000421D0" w:rsidRDefault="006C2BD7" w:rsidP="00234D18">
            <w:pPr>
              <w:pStyle w:val="Default"/>
              <w:spacing w:line="240" w:lineRule="auto"/>
              <w:jc w:val="both"/>
              <w:rPr>
                <w:b/>
                <w:bCs/>
                <w:sz w:val="20"/>
                <w:szCs w:val="20"/>
              </w:rPr>
            </w:pPr>
            <w:r>
              <w:rPr>
                <w:b/>
                <w:bCs/>
                <w:sz w:val="20"/>
                <w:szCs w:val="20"/>
              </w:rPr>
              <w:t>Comités vecinales</w:t>
            </w:r>
          </w:p>
        </w:tc>
        <w:tc>
          <w:tcPr>
            <w:tcW w:w="1614" w:type="dxa"/>
            <w:vAlign w:val="center"/>
          </w:tcPr>
          <w:p w:rsidR="006C2BD7" w:rsidRDefault="006C2BD7" w:rsidP="00234D18">
            <w:pPr>
              <w:pStyle w:val="Default"/>
              <w:spacing w:line="240" w:lineRule="auto"/>
              <w:jc w:val="both"/>
              <w:rPr>
                <w:bCs/>
                <w:sz w:val="20"/>
                <w:szCs w:val="20"/>
              </w:rPr>
            </w:pPr>
            <w:r>
              <w:rPr>
                <w:bCs/>
                <w:sz w:val="20"/>
                <w:szCs w:val="20"/>
              </w:rPr>
              <w:t>Grupos de vecinos que pertenecen a los Comités Vecinales</w:t>
            </w:r>
          </w:p>
        </w:tc>
        <w:tc>
          <w:tcPr>
            <w:tcW w:w="1614" w:type="dxa"/>
            <w:vMerge/>
            <w:vAlign w:val="center"/>
          </w:tcPr>
          <w:p w:rsidR="006C2BD7" w:rsidRDefault="006C2BD7" w:rsidP="00234D18">
            <w:pPr>
              <w:pStyle w:val="Default"/>
              <w:spacing w:line="240" w:lineRule="auto"/>
              <w:jc w:val="both"/>
              <w:rPr>
                <w:bCs/>
                <w:sz w:val="20"/>
                <w:szCs w:val="20"/>
              </w:rPr>
            </w:pPr>
          </w:p>
        </w:tc>
        <w:tc>
          <w:tcPr>
            <w:tcW w:w="1614" w:type="dxa"/>
            <w:vAlign w:val="center"/>
          </w:tcPr>
          <w:p w:rsidR="006C2BD7" w:rsidRDefault="006C2BD7" w:rsidP="00234D18">
            <w:pPr>
              <w:pStyle w:val="Default"/>
              <w:spacing w:line="240" w:lineRule="auto"/>
              <w:jc w:val="both"/>
              <w:rPr>
                <w:bCs/>
                <w:sz w:val="20"/>
                <w:szCs w:val="20"/>
              </w:rPr>
            </w:pPr>
            <w:r>
              <w:rPr>
                <w:bCs/>
                <w:sz w:val="20"/>
                <w:szCs w:val="20"/>
              </w:rPr>
              <w:t>Existencia de problema socioeconómico</w:t>
            </w:r>
          </w:p>
        </w:tc>
        <w:tc>
          <w:tcPr>
            <w:tcW w:w="1614" w:type="dxa"/>
            <w:vAlign w:val="center"/>
          </w:tcPr>
          <w:p w:rsidR="006C2BD7" w:rsidRPr="005B5BE3" w:rsidRDefault="006C2BD7" w:rsidP="006C2BD7">
            <w:pPr>
              <w:pStyle w:val="Default"/>
              <w:spacing w:line="240" w:lineRule="auto"/>
              <w:jc w:val="both"/>
              <w:rPr>
                <w:bCs/>
                <w:sz w:val="20"/>
                <w:szCs w:val="20"/>
              </w:rPr>
            </w:pPr>
            <w:r w:rsidRPr="005B5BE3">
              <w:rPr>
                <w:bCs/>
                <w:sz w:val="20"/>
                <w:szCs w:val="20"/>
              </w:rPr>
              <w:t>Alto: son los encargados de supervisar la ejecución y el buen término de los trabajos</w:t>
            </w:r>
          </w:p>
        </w:tc>
        <w:tc>
          <w:tcPr>
            <w:tcW w:w="1614" w:type="dxa"/>
            <w:vMerge/>
            <w:vAlign w:val="center"/>
          </w:tcPr>
          <w:p w:rsidR="006C2BD7" w:rsidRDefault="006C2BD7" w:rsidP="000421D0">
            <w:pPr>
              <w:pStyle w:val="Default"/>
              <w:spacing w:line="240" w:lineRule="auto"/>
              <w:jc w:val="both"/>
              <w:rPr>
                <w:bCs/>
                <w:sz w:val="20"/>
                <w:szCs w:val="20"/>
              </w:rPr>
            </w:pPr>
          </w:p>
        </w:tc>
      </w:tr>
      <w:tr w:rsidR="00B77147" w:rsidTr="000421D0">
        <w:tc>
          <w:tcPr>
            <w:tcW w:w="1613" w:type="dxa"/>
            <w:vAlign w:val="center"/>
          </w:tcPr>
          <w:p w:rsidR="00B77147" w:rsidRDefault="00B77147" w:rsidP="00234D18">
            <w:pPr>
              <w:pStyle w:val="Default"/>
              <w:spacing w:line="240" w:lineRule="auto"/>
              <w:jc w:val="both"/>
              <w:rPr>
                <w:b/>
                <w:bCs/>
                <w:sz w:val="20"/>
                <w:szCs w:val="20"/>
              </w:rPr>
            </w:pPr>
            <w:r>
              <w:rPr>
                <w:b/>
                <w:bCs/>
                <w:sz w:val="20"/>
                <w:szCs w:val="20"/>
              </w:rPr>
              <w:t>Promotor</w:t>
            </w:r>
          </w:p>
        </w:tc>
        <w:tc>
          <w:tcPr>
            <w:tcW w:w="1614" w:type="dxa"/>
            <w:vAlign w:val="center"/>
          </w:tcPr>
          <w:p w:rsidR="00B77147" w:rsidRDefault="00B77147" w:rsidP="00234D18">
            <w:pPr>
              <w:pStyle w:val="Default"/>
              <w:spacing w:line="240" w:lineRule="auto"/>
              <w:jc w:val="both"/>
              <w:rPr>
                <w:bCs/>
                <w:sz w:val="20"/>
                <w:szCs w:val="20"/>
              </w:rPr>
            </w:pPr>
            <w:r>
              <w:rPr>
                <w:bCs/>
                <w:sz w:val="20"/>
                <w:szCs w:val="20"/>
              </w:rPr>
              <w:t xml:space="preserve">Gobierno del </w:t>
            </w:r>
            <w:r>
              <w:rPr>
                <w:bCs/>
                <w:sz w:val="20"/>
                <w:szCs w:val="20"/>
              </w:rPr>
              <w:lastRenderedPageBreak/>
              <w:t>Distrito Federal</w:t>
            </w:r>
          </w:p>
        </w:tc>
        <w:tc>
          <w:tcPr>
            <w:tcW w:w="1614" w:type="dxa"/>
            <w:vAlign w:val="center"/>
          </w:tcPr>
          <w:p w:rsidR="00B77147" w:rsidRDefault="00B77147" w:rsidP="00234D18">
            <w:pPr>
              <w:pStyle w:val="Default"/>
              <w:spacing w:line="240" w:lineRule="auto"/>
              <w:jc w:val="both"/>
              <w:rPr>
                <w:bCs/>
                <w:sz w:val="20"/>
                <w:szCs w:val="20"/>
              </w:rPr>
            </w:pPr>
            <w:r>
              <w:rPr>
                <w:bCs/>
                <w:sz w:val="20"/>
                <w:szCs w:val="20"/>
              </w:rPr>
              <w:lastRenderedPageBreak/>
              <w:t xml:space="preserve">Reducir las </w:t>
            </w:r>
            <w:r>
              <w:rPr>
                <w:bCs/>
                <w:sz w:val="20"/>
                <w:szCs w:val="20"/>
              </w:rPr>
              <w:lastRenderedPageBreak/>
              <w:t>brechas de desigualdad entre la población</w:t>
            </w:r>
          </w:p>
        </w:tc>
        <w:tc>
          <w:tcPr>
            <w:tcW w:w="1614" w:type="dxa"/>
            <w:vMerge w:val="restart"/>
            <w:vAlign w:val="center"/>
          </w:tcPr>
          <w:p w:rsidR="00B77147" w:rsidRDefault="00B77147" w:rsidP="00234D18">
            <w:pPr>
              <w:pStyle w:val="Default"/>
              <w:spacing w:line="240" w:lineRule="auto"/>
              <w:jc w:val="both"/>
              <w:rPr>
                <w:bCs/>
                <w:sz w:val="20"/>
                <w:szCs w:val="20"/>
              </w:rPr>
            </w:pPr>
            <w:r>
              <w:rPr>
                <w:bCs/>
                <w:sz w:val="20"/>
                <w:szCs w:val="20"/>
              </w:rPr>
              <w:lastRenderedPageBreak/>
              <w:t xml:space="preserve">La desigualdad </w:t>
            </w:r>
            <w:r>
              <w:rPr>
                <w:bCs/>
                <w:sz w:val="20"/>
                <w:szCs w:val="20"/>
              </w:rPr>
              <w:lastRenderedPageBreak/>
              <w:t>de acceso a los servicios de mejoramiento de la imagen urbana genera inequidad e incrementa la desigualdad</w:t>
            </w:r>
          </w:p>
        </w:tc>
        <w:tc>
          <w:tcPr>
            <w:tcW w:w="1614" w:type="dxa"/>
            <w:vAlign w:val="center"/>
          </w:tcPr>
          <w:p w:rsidR="00B77147" w:rsidRPr="006C2BD7" w:rsidRDefault="00B77147" w:rsidP="006C2BD7">
            <w:pPr>
              <w:pStyle w:val="Default"/>
              <w:spacing w:line="240" w:lineRule="auto"/>
              <w:jc w:val="both"/>
              <w:rPr>
                <w:bCs/>
                <w:sz w:val="20"/>
                <w:szCs w:val="20"/>
              </w:rPr>
            </w:pPr>
            <w:r w:rsidRPr="006C2BD7">
              <w:rPr>
                <w:bCs/>
                <w:sz w:val="20"/>
                <w:szCs w:val="20"/>
              </w:rPr>
              <w:lastRenderedPageBreak/>
              <w:t>Muy alto:</w:t>
            </w:r>
            <w:r>
              <w:rPr>
                <w:bCs/>
                <w:sz w:val="20"/>
                <w:szCs w:val="20"/>
              </w:rPr>
              <w:t xml:space="preserve"> Es el </w:t>
            </w:r>
            <w:r>
              <w:rPr>
                <w:bCs/>
                <w:sz w:val="20"/>
                <w:szCs w:val="20"/>
              </w:rPr>
              <w:lastRenderedPageBreak/>
              <w:t>rector de la política social en el Distrito Federal</w:t>
            </w:r>
          </w:p>
        </w:tc>
        <w:tc>
          <w:tcPr>
            <w:tcW w:w="1614" w:type="dxa"/>
            <w:vAlign w:val="center"/>
          </w:tcPr>
          <w:p w:rsidR="00B77147" w:rsidRDefault="00B77147" w:rsidP="000421D0">
            <w:pPr>
              <w:pStyle w:val="Default"/>
              <w:spacing w:line="240" w:lineRule="auto"/>
              <w:jc w:val="both"/>
              <w:rPr>
                <w:bCs/>
                <w:sz w:val="20"/>
                <w:szCs w:val="20"/>
              </w:rPr>
            </w:pPr>
            <w:r>
              <w:rPr>
                <w:bCs/>
                <w:sz w:val="20"/>
                <w:szCs w:val="20"/>
              </w:rPr>
              <w:lastRenderedPageBreak/>
              <w:t xml:space="preserve">Suficiencia </w:t>
            </w:r>
            <w:r>
              <w:rPr>
                <w:bCs/>
                <w:sz w:val="20"/>
                <w:szCs w:val="20"/>
              </w:rPr>
              <w:lastRenderedPageBreak/>
              <w:t>presupuestal</w:t>
            </w:r>
          </w:p>
        </w:tc>
      </w:tr>
      <w:tr w:rsidR="00B77147" w:rsidTr="000421D0">
        <w:tc>
          <w:tcPr>
            <w:tcW w:w="1613" w:type="dxa"/>
            <w:vMerge w:val="restart"/>
            <w:vAlign w:val="center"/>
          </w:tcPr>
          <w:p w:rsidR="00B77147" w:rsidRDefault="00B77147" w:rsidP="00234D18">
            <w:pPr>
              <w:pStyle w:val="Default"/>
              <w:spacing w:line="240" w:lineRule="auto"/>
              <w:jc w:val="both"/>
              <w:rPr>
                <w:b/>
                <w:bCs/>
                <w:sz w:val="20"/>
                <w:szCs w:val="20"/>
              </w:rPr>
            </w:pPr>
            <w:r>
              <w:rPr>
                <w:b/>
                <w:bCs/>
                <w:sz w:val="20"/>
                <w:szCs w:val="20"/>
              </w:rPr>
              <w:lastRenderedPageBreak/>
              <w:t>Responsable del Programa</w:t>
            </w:r>
          </w:p>
        </w:tc>
        <w:tc>
          <w:tcPr>
            <w:tcW w:w="1614" w:type="dxa"/>
            <w:vAlign w:val="center"/>
          </w:tcPr>
          <w:p w:rsidR="00B77147" w:rsidRDefault="00B77147" w:rsidP="00234D18">
            <w:pPr>
              <w:pStyle w:val="Default"/>
              <w:spacing w:line="240" w:lineRule="auto"/>
              <w:jc w:val="both"/>
              <w:rPr>
                <w:bCs/>
                <w:sz w:val="20"/>
                <w:szCs w:val="20"/>
              </w:rPr>
            </w:pPr>
            <w:r>
              <w:rPr>
                <w:bCs/>
                <w:sz w:val="20"/>
                <w:szCs w:val="20"/>
              </w:rPr>
              <w:t>Delegación Álvaro Obregón, Dirección General de Obras y Desarrollo Urbano y Coordinación de Programas Comunitarios</w:t>
            </w:r>
          </w:p>
        </w:tc>
        <w:tc>
          <w:tcPr>
            <w:tcW w:w="1614" w:type="dxa"/>
            <w:vMerge w:val="restart"/>
            <w:vAlign w:val="center"/>
          </w:tcPr>
          <w:p w:rsidR="00B77147" w:rsidRDefault="00B77147" w:rsidP="00234D18">
            <w:pPr>
              <w:pStyle w:val="Default"/>
              <w:spacing w:line="240" w:lineRule="auto"/>
              <w:jc w:val="both"/>
              <w:rPr>
                <w:bCs/>
                <w:sz w:val="20"/>
                <w:szCs w:val="20"/>
              </w:rPr>
            </w:pPr>
            <w:r>
              <w:rPr>
                <w:bCs/>
                <w:sz w:val="20"/>
                <w:szCs w:val="20"/>
              </w:rPr>
              <w:t>Que la población de escasos recursos reciba el beneficio que brinda el programa el programa para mejorar la imagen urbana</w:t>
            </w:r>
          </w:p>
        </w:tc>
        <w:tc>
          <w:tcPr>
            <w:tcW w:w="1614" w:type="dxa"/>
            <w:vMerge/>
            <w:vAlign w:val="center"/>
          </w:tcPr>
          <w:p w:rsidR="00B77147" w:rsidRDefault="00B77147" w:rsidP="00234D18">
            <w:pPr>
              <w:pStyle w:val="Default"/>
              <w:spacing w:line="240" w:lineRule="auto"/>
              <w:jc w:val="both"/>
              <w:rPr>
                <w:bCs/>
                <w:sz w:val="20"/>
                <w:szCs w:val="20"/>
              </w:rPr>
            </w:pPr>
          </w:p>
        </w:tc>
        <w:tc>
          <w:tcPr>
            <w:tcW w:w="1614" w:type="dxa"/>
            <w:vAlign w:val="center"/>
          </w:tcPr>
          <w:p w:rsidR="00B77147" w:rsidRPr="006C2BD7" w:rsidRDefault="00B77147" w:rsidP="006C2BD7">
            <w:pPr>
              <w:pStyle w:val="Default"/>
              <w:spacing w:line="240" w:lineRule="auto"/>
              <w:jc w:val="both"/>
              <w:rPr>
                <w:bCs/>
                <w:sz w:val="20"/>
                <w:szCs w:val="20"/>
              </w:rPr>
            </w:pPr>
            <w:r>
              <w:rPr>
                <w:bCs/>
                <w:sz w:val="20"/>
                <w:szCs w:val="20"/>
              </w:rPr>
              <w:t>Alto: Responsable de administrar los recursos destinados al programa de forma eficiente y eficaz</w:t>
            </w:r>
          </w:p>
        </w:tc>
        <w:tc>
          <w:tcPr>
            <w:tcW w:w="1614" w:type="dxa"/>
            <w:vAlign w:val="center"/>
          </w:tcPr>
          <w:p w:rsidR="00B77147" w:rsidRDefault="00B77147" w:rsidP="000421D0">
            <w:pPr>
              <w:pStyle w:val="Default"/>
              <w:spacing w:line="240" w:lineRule="auto"/>
              <w:jc w:val="both"/>
              <w:rPr>
                <w:bCs/>
                <w:sz w:val="20"/>
                <w:szCs w:val="20"/>
              </w:rPr>
            </w:pPr>
            <w:r>
              <w:rPr>
                <w:bCs/>
                <w:sz w:val="20"/>
                <w:szCs w:val="20"/>
              </w:rPr>
              <w:t>Diseñar la atención de beneficiarios que hagan más eficiente la aplicación de los recursos del erario público.</w:t>
            </w:r>
          </w:p>
        </w:tc>
      </w:tr>
      <w:tr w:rsidR="00B77147" w:rsidTr="000421D0">
        <w:tc>
          <w:tcPr>
            <w:tcW w:w="1613" w:type="dxa"/>
            <w:vMerge/>
            <w:vAlign w:val="center"/>
          </w:tcPr>
          <w:p w:rsidR="00B77147" w:rsidRDefault="00B77147" w:rsidP="00234D18">
            <w:pPr>
              <w:pStyle w:val="Default"/>
              <w:spacing w:line="240" w:lineRule="auto"/>
              <w:jc w:val="both"/>
              <w:rPr>
                <w:b/>
                <w:bCs/>
                <w:sz w:val="20"/>
                <w:szCs w:val="20"/>
              </w:rPr>
            </w:pPr>
          </w:p>
        </w:tc>
        <w:tc>
          <w:tcPr>
            <w:tcW w:w="1614" w:type="dxa"/>
            <w:vAlign w:val="center"/>
          </w:tcPr>
          <w:p w:rsidR="00B77147" w:rsidRDefault="00B77147" w:rsidP="00234D18">
            <w:pPr>
              <w:pStyle w:val="Default"/>
              <w:spacing w:line="240" w:lineRule="auto"/>
              <w:jc w:val="both"/>
              <w:rPr>
                <w:bCs/>
                <w:sz w:val="20"/>
                <w:szCs w:val="20"/>
              </w:rPr>
            </w:pPr>
            <w:r>
              <w:rPr>
                <w:bCs/>
                <w:sz w:val="20"/>
                <w:szCs w:val="20"/>
              </w:rPr>
              <w:t>Delegación Álvaro Obregón, Dirección Ejecutiva de P</w:t>
            </w:r>
          </w:p>
          <w:p w:rsidR="00B77147" w:rsidRDefault="00B77147" w:rsidP="00234D18">
            <w:pPr>
              <w:pStyle w:val="Default"/>
              <w:spacing w:line="240" w:lineRule="auto"/>
              <w:jc w:val="both"/>
              <w:rPr>
                <w:bCs/>
                <w:sz w:val="20"/>
                <w:szCs w:val="20"/>
              </w:rPr>
            </w:pPr>
            <w:r>
              <w:rPr>
                <w:bCs/>
                <w:sz w:val="20"/>
                <w:szCs w:val="20"/>
              </w:rPr>
              <w:t>participación Ciudadana y Zonas Territoriales</w:t>
            </w:r>
          </w:p>
        </w:tc>
        <w:tc>
          <w:tcPr>
            <w:tcW w:w="1614" w:type="dxa"/>
            <w:vMerge/>
            <w:vAlign w:val="center"/>
          </w:tcPr>
          <w:p w:rsidR="00B77147" w:rsidRDefault="00B77147" w:rsidP="00234D18">
            <w:pPr>
              <w:pStyle w:val="Default"/>
              <w:spacing w:line="240" w:lineRule="auto"/>
              <w:jc w:val="both"/>
              <w:rPr>
                <w:bCs/>
                <w:sz w:val="20"/>
                <w:szCs w:val="20"/>
              </w:rPr>
            </w:pPr>
          </w:p>
        </w:tc>
        <w:tc>
          <w:tcPr>
            <w:tcW w:w="1614" w:type="dxa"/>
            <w:vMerge/>
            <w:vAlign w:val="center"/>
          </w:tcPr>
          <w:p w:rsidR="00B77147" w:rsidRDefault="00B77147" w:rsidP="00234D18">
            <w:pPr>
              <w:pStyle w:val="Default"/>
              <w:spacing w:line="240" w:lineRule="auto"/>
              <w:jc w:val="both"/>
              <w:rPr>
                <w:bCs/>
                <w:sz w:val="20"/>
                <w:szCs w:val="20"/>
              </w:rPr>
            </w:pPr>
          </w:p>
        </w:tc>
        <w:tc>
          <w:tcPr>
            <w:tcW w:w="1614" w:type="dxa"/>
            <w:vAlign w:val="center"/>
          </w:tcPr>
          <w:p w:rsidR="00B77147" w:rsidRDefault="00B77147" w:rsidP="006C2BD7">
            <w:pPr>
              <w:pStyle w:val="Default"/>
              <w:spacing w:line="240" w:lineRule="auto"/>
              <w:jc w:val="both"/>
              <w:rPr>
                <w:bCs/>
                <w:sz w:val="20"/>
                <w:szCs w:val="20"/>
              </w:rPr>
            </w:pPr>
            <w:r>
              <w:rPr>
                <w:bCs/>
                <w:sz w:val="20"/>
                <w:szCs w:val="20"/>
              </w:rPr>
              <w:t>Alto: Responsable de difundir y acercar a los vecinos al Programa</w:t>
            </w:r>
          </w:p>
        </w:tc>
        <w:tc>
          <w:tcPr>
            <w:tcW w:w="1614" w:type="dxa"/>
            <w:vAlign w:val="center"/>
          </w:tcPr>
          <w:p w:rsidR="00B77147" w:rsidRDefault="00B77147" w:rsidP="000421D0">
            <w:pPr>
              <w:pStyle w:val="Default"/>
              <w:spacing w:line="240" w:lineRule="auto"/>
              <w:jc w:val="both"/>
              <w:rPr>
                <w:bCs/>
                <w:sz w:val="20"/>
                <w:szCs w:val="20"/>
              </w:rPr>
            </w:pPr>
            <w:r>
              <w:rPr>
                <w:bCs/>
                <w:sz w:val="20"/>
                <w:szCs w:val="20"/>
              </w:rPr>
              <w:t>Lograr la coordinación eficaz con la Coordinación de Programas Comunitarios</w:t>
            </w:r>
          </w:p>
        </w:tc>
      </w:tr>
      <w:tr w:rsidR="00B77147" w:rsidTr="000421D0">
        <w:tc>
          <w:tcPr>
            <w:tcW w:w="1613" w:type="dxa"/>
            <w:vAlign w:val="center"/>
          </w:tcPr>
          <w:p w:rsidR="00B77147" w:rsidRDefault="000355ED" w:rsidP="00234D18">
            <w:pPr>
              <w:pStyle w:val="Default"/>
              <w:spacing w:line="240" w:lineRule="auto"/>
              <w:jc w:val="both"/>
              <w:rPr>
                <w:b/>
                <w:bCs/>
                <w:sz w:val="20"/>
                <w:szCs w:val="20"/>
              </w:rPr>
            </w:pPr>
            <w:r>
              <w:rPr>
                <w:b/>
                <w:bCs/>
                <w:sz w:val="20"/>
                <w:szCs w:val="20"/>
              </w:rPr>
              <w:t>Financista</w:t>
            </w:r>
          </w:p>
        </w:tc>
        <w:tc>
          <w:tcPr>
            <w:tcW w:w="1614" w:type="dxa"/>
            <w:vAlign w:val="center"/>
          </w:tcPr>
          <w:p w:rsidR="00B77147" w:rsidRDefault="000355ED" w:rsidP="000355ED">
            <w:pPr>
              <w:pStyle w:val="Default"/>
              <w:spacing w:line="240" w:lineRule="auto"/>
              <w:jc w:val="both"/>
              <w:rPr>
                <w:bCs/>
                <w:sz w:val="20"/>
                <w:szCs w:val="20"/>
              </w:rPr>
            </w:pPr>
            <w:r>
              <w:rPr>
                <w:bCs/>
                <w:sz w:val="20"/>
                <w:szCs w:val="20"/>
              </w:rPr>
              <w:t>Asamblea Legislativa del Distrito Federal, asigna el presupuesto al Gobierno de la Ciudad de México</w:t>
            </w:r>
          </w:p>
        </w:tc>
        <w:tc>
          <w:tcPr>
            <w:tcW w:w="1614" w:type="dxa"/>
            <w:vAlign w:val="center"/>
          </w:tcPr>
          <w:p w:rsidR="00B77147" w:rsidRDefault="000355ED" w:rsidP="00234D18">
            <w:pPr>
              <w:pStyle w:val="Default"/>
              <w:spacing w:line="240" w:lineRule="auto"/>
              <w:jc w:val="both"/>
              <w:rPr>
                <w:bCs/>
                <w:sz w:val="20"/>
                <w:szCs w:val="20"/>
              </w:rPr>
            </w:pPr>
            <w:r>
              <w:rPr>
                <w:bCs/>
                <w:sz w:val="20"/>
                <w:szCs w:val="20"/>
              </w:rPr>
              <w:t>Distribución y uso eficiente de los recursos públicos</w:t>
            </w:r>
          </w:p>
        </w:tc>
        <w:tc>
          <w:tcPr>
            <w:tcW w:w="1614" w:type="dxa"/>
            <w:vAlign w:val="center"/>
          </w:tcPr>
          <w:p w:rsidR="00B77147" w:rsidRDefault="000355ED" w:rsidP="00234D18">
            <w:pPr>
              <w:pStyle w:val="Default"/>
              <w:spacing w:line="240" w:lineRule="auto"/>
              <w:jc w:val="both"/>
              <w:rPr>
                <w:bCs/>
                <w:sz w:val="20"/>
                <w:szCs w:val="20"/>
              </w:rPr>
            </w:pPr>
            <w:r>
              <w:rPr>
                <w:bCs/>
                <w:sz w:val="20"/>
                <w:szCs w:val="20"/>
              </w:rPr>
              <w:t>Existencia de inequidad social</w:t>
            </w:r>
          </w:p>
        </w:tc>
        <w:tc>
          <w:tcPr>
            <w:tcW w:w="1614" w:type="dxa"/>
            <w:vAlign w:val="center"/>
          </w:tcPr>
          <w:p w:rsidR="00B77147" w:rsidRDefault="000355ED" w:rsidP="006C2BD7">
            <w:pPr>
              <w:pStyle w:val="Default"/>
              <w:spacing w:line="240" w:lineRule="auto"/>
              <w:jc w:val="both"/>
              <w:rPr>
                <w:bCs/>
                <w:sz w:val="20"/>
                <w:szCs w:val="20"/>
              </w:rPr>
            </w:pPr>
            <w:r>
              <w:rPr>
                <w:bCs/>
                <w:sz w:val="20"/>
                <w:szCs w:val="20"/>
              </w:rPr>
              <w:t>Muy alto: Junto con la Jefatura de Gobierno de la Ciudad de México diseñan y autorizan la aplicación de las líneas de la política social</w:t>
            </w:r>
          </w:p>
        </w:tc>
        <w:tc>
          <w:tcPr>
            <w:tcW w:w="1614" w:type="dxa"/>
            <w:vAlign w:val="center"/>
          </w:tcPr>
          <w:p w:rsidR="00B77147" w:rsidRDefault="000355ED" w:rsidP="000421D0">
            <w:pPr>
              <w:pStyle w:val="Default"/>
              <w:spacing w:line="240" w:lineRule="auto"/>
              <w:jc w:val="both"/>
              <w:rPr>
                <w:bCs/>
                <w:sz w:val="20"/>
                <w:szCs w:val="20"/>
              </w:rPr>
            </w:pPr>
            <w:r>
              <w:rPr>
                <w:bCs/>
                <w:sz w:val="20"/>
                <w:szCs w:val="20"/>
              </w:rPr>
              <w:t>Intereses que detengan la dispersión de los recursos</w:t>
            </w:r>
          </w:p>
        </w:tc>
      </w:tr>
      <w:tr w:rsidR="00AC1DF5" w:rsidTr="000421D0">
        <w:tc>
          <w:tcPr>
            <w:tcW w:w="1613" w:type="dxa"/>
            <w:vAlign w:val="center"/>
          </w:tcPr>
          <w:p w:rsidR="00AC1DF5" w:rsidRDefault="00AC1DF5" w:rsidP="00234D18">
            <w:pPr>
              <w:pStyle w:val="Default"/>
              <w:spacing w:line="240" w:lineRule="auto"/>
              <w:jc w:val="both"/>
              <w:rPr>
                <w:b/>
                <w:bCs/>
                <w:sz w:val="20"/>
                <w:szCs w:val="20"/>
              </w:rPr>
            </w:pPr>
            <w:r>
              <w:rPr>
                <w:b/>
                <w:bCs/>
                <w:sz w:val="20"/>
                <w:szCs w:val="20"/>
              </w:rPr>
              <w:t>Empresas constructoras (para repellado y pintura)</w:t>
            </w:r>
          </w:p>
        </w:tc>
        <w:tc>
          <w:tcPr>
            <w:tcW w:w="1614" w:type="dxa"/>
            <w:vMerge w:val="restart"/>
            <w:vAlign w:val="center"/>
          </w:tcPr>
          <w:p w:rsidR="00AC1DF5" w:rsidRDefault="00AC1DF5" w:rsidP="000355ED">
            <w:pPr>
              <w:pStyle w:val="Default"/>
              <w:spacing w:line="240" w:lineRule="auto"/>
              <w:jc w:val="both"/>
              <w:rPr>
                <w:bCs/>
                <w:sz w:val="20"/>
                <w:szCs w:val="20"/>
              </w:rPr>
            </w:pPr>
            <w:r>
              <w:rPr>
                <w:bCs/>
                <w:sz w:val="20"/>
                <w:szCs w:val="20"/>
              </w:rPr>
              <w:t>Varias</w:t>
            </w:r>
          </w:p>
        </w:tc>
        <w:tc>
          <w:tcPr>
            <w:tcW w:w="1614" w:type="dxa"/>
            <w:vMerge w:val="restart"/>
            <w:vAlign w:val="center"/>
          </w:tcPr>
          <w:p w:rsidR="00AC1DF5" w:rsidRDefault="00AC1DF5" w:rsidP="00234D18">
            <w:pPr>
              <w:pStyle w:val="Default"/>
              <w:spacing w:line="240" w:lineRule="auto"/>
              <w:jc w:val="both"/>
              <w:rPr>
                <w:bCs/>
                <w:sz w:val="20"/>
                <w:szCs w:val="20"/>
              </w:rPr>
            </w:pPr>
            <w:r>
              <w:rPr>
                <w:bCs/>
                <w:sz w:val="20"/>
                <w:szCs w:val="20"/>
              </w:rPr>
              <w:t>Incrementar su rentabilidad</w:t>
            </w:r>
          </w:p>
        </w:tc>
        <w:tc>
          <w:tcPr>
            <w:tcW w:w="1614" w:type="dxa"/>
            <w:vMerge w:val="restart"/>
            <w:vAlign w:val="center"/>
          </w:tcPr>
          <w:p w:rsidR="00AC1DF5" w:rsidRDefault="00AC1DF5" w:rsidP="00234D18">
            <w:pPr>
              <w:pStyle w:val="Default"/>
              <w:spacing w:line="240" w:lineRule="auto"/>
              <w:jc w:val="both"/>
              <w:rPr>
                <w:bCs/>
                <w:sz w:val="20"/>
                <w:szCs w:val="20"/>
              </w:rPr>
            </w:pPr>
            <w:r>
              <w:rPr>
                <w:bCs/>
                <w:sz w:val="20"/>
                <w:szCs w:val="20"/>
              </w:rPr>
              <w:t>Cumplir con las fechas contractuales y los convenios establecidos por la Delegación</w:t>
            </w:r>
          </w:p>
        </w:tc>
        <w:tc>
          <w:tcPr>
            <w:tcW w:w="1614" w:type="dxa"/>
            <w:vMerge w:val="restart"/>
            <w:vAlign w:val="center"/>
          </w:tcPr>
          <w:p w:rsidR="00AC1DF5" w:rsidRDefault="00AC1DF5" w:rsidP="006C2BD7">
            <w:pPr>
              <w:pStyle w:val="Default"/>
              <w:spacing w:line="240" w:lineRule="auto"/>
              <w:jc w:val="both"/>
              <w:rPr>
                <w:bCs/>
                <w:sz w:val="20"/>
                <w:szCs w:val="20"/>
              </w:rPr>
            </w:pPr>
            <w:r>
              <w:rPr>
                <w:bCs/>
                <w:sz w:val="20"/>
                <w:szCs w:val="20"/>
              </w:rPr>
              <w:t>Medio: Cumplimiento del contrato y convenio por cada obra asignada</w:t>
            </w:r>
          </w:p>
        </w:tc>
        <w:tc>
          <w:tcPr>
            <w:tcW w:w="1614" w:type="dxa"/>
            <w:vMerge w:val="restart"/>
            <w:vAlign w:val="center"/>
          </w:tcPr>
          <w:p w:rsidR="00AC1DF5" w:rsidRDefault="00AC1DF5" w:rsidP="000421D0">
            <w:pPr>
              <w:pStyle w:val="Default"/>
              <w:spacing w:line="240" w:lineRule="auto"/>
              <w:jc w:val="both"/>
              <w:rPr>
                <w:bCs/>
                <w:sz w:val="20"/>
                <w:szCs w:val="20"/>
              </w:rPr>
            </w:pPr>
            <w:r>
              <w:rPr>
                <w:bCs/>
                <w:sz w:val="20"/>
                <w:szCs w:val="20"/>
              </w:rPr>
              <w:t>Ejercer fianza de cumplimiento y de las fechas contractuales</w:t>
            </w:r>
          </w:p>
        </w:tc>
      </w:tr>
      <w:tr w:rsidR="00AC1DF5" w:rsidTr="000421D0">
        <w:tc>
          <w:tcPr>
            <w:tcW w:w="1613" w:type="dxa"/>
            <w:vAlign w:val="center"/>
          </w:tcPr>
          <w:p w:rsidR="00AC1DF5" w:rsidRDefault="00AC1DF5" w:rsidP="00234D18">
            <w:pPr>
              <w:pStyle w:val="Default"/>
              <w:spacing w:line="240" w:lineRule="auto"/>
              <w:jc w:val="both"/>
              <w:rPr>
                <w:b/>
                <w:bCs/>
                <w:sz w:val="20"/>
                <w:szCs w:val="20"/>
              </w:rPr>
            </w:pPr>
            <w:r>
              <w:rPr>
                <w:b/>
                <w:bCs/>
                <w:sz w:val="20"/>
                <w:szCs w:val="20"/>
              </w:rPr>
              <w:t>Proveedores (para entrega de pintura)</w:t>
            </w:r>
          </w:p>
        </w:tc>
        <w:tc>
          <w:tcPr>
            <w:tcW w:w="1614" w:type="dxa"/>
            <w:vMerge/>
            <w:vAlign w:val="center"/>
          </w:tcPr>
          <w:p w:rsidR="00AC1DF5" w:rsidRDefault="00AC1DF5" w:rsidP="000355ED">
            <w:pPr>
              <w:pStyle w:val="Default"/>
              <w:spacing w:line="240" w:lineRule="auto"/>
              <w:jc w:val="both"/>
              <w:rPr>
                <w:bCs/>
                <w:sz w:val="20"/>
                <w:szCs w:val="20"/>
              </w:rPr>
            </w:pPr>
          </w:p>
        </w:tc>
        <w:tc>
          <w:tcPr>
            <w:tcW w:w="1614" w:type="dxa"/>
            <w:vMerge/>
            <w:vAlign w:val="center"/>
          </w:tcPr>
          <w:p w:rsidR="00AC1DF5" w:rsidRDefault="00AC1DF5" w:rsidP="00234D18">
            <w:pPr>
              <w:pStyle w:val="Default"/>
              <w:spacing w:line="240" w:lineRule="auto"/>
              <w:jc w:val="both"/>
              <w:rPr>
                <w:bCs/>
                <w:sz w:val="20"/>
                <w:szCs w:val="20"/>
              </w:rPr>
            </w:pPr>
          </w:p>
        </w:tc>
        <w:tc>
          <w:tcPr>
            <w:tcW w:w="1614" w:type="dxa"/>
            <w:vMerge/>
            <w:vAlign w:val="center"/>
          </w:tcPr>
          <w:p w:rsidR="00AC1DF5" w:rsidRDefault="00AC1DF5" w:rsidP="00234D18">
            <w:pPr>
              <w:pStyle w:val="Default"/>
              <w:spacing w:line="240" w:lineRule="auto"/>
              <w:jc w:val="both"/>
              <w:rPr>
                <w:bCs/>
                <w:sz w:val="20"/>
                <w:szCs w:val="20"/>
              </w:rPr>
            </w:pPr>
          </w:p>
        </w:tc>
        <w:tc>
          <w:tcPr>
            <w:tcW w:w="1614" w:type="dxa"/>
            <w:vMerge/>
            <w:vAlign w:val="center"/>
          </w:tcPr>
          <w:p w:rsidR="00AC1DF5" w:rsidRDefault="00AC1DF5" w:rsidP="006C2BD7">
            <w:pPr>
              <w:pStyle w:val="Default"/>
              <w:spacing w:line="240" w:lineRule="auto"/>
              <w:jc w:val="both"/>
              <w:rPr>
                <w:bCs/>
                <w:sz w:val="20"/>
                <w:szCs w:val="20"/>
              </w:rPr>
            </w:pPr>
          </w:p>
        </w:tc>
        <w:tc>
          <w:tcPr>
            <w:tcW w:w="1614" w:type="dxa"/>
            <w:vMerge/>
            <w:vAlign w:val="center"/>
          </w:tcPr>
          <w:p w:rsidR="00AC1DF5" w:rsidRDefault="00AC1DF5" w:rsidP="000421D0">
            <w:pPr>
              <w:pStyle w:val="Default"/>
              <w:spacing w:line="240" w:lineRule="auto"/>
              <w:jc w:val="both"/>
              <w:rPr>
                <w:bCs/>
                <w:sz w:val="20"/>
                <w:szCs w:val="20"/>
              </w:rPr>
            </w:pPr>
          </w:p>
        </w:tc>
      </w:tr>
    </w:tbl>
    <w:p w:rsidR="00092B47" w:rsidRDefault="00092B47" w:rsidP="00234D18">
      <w:pPr>
        <w:pStyle w:val="Default"/>
        <w:spacing w:line="240" w:lineRule="auto"/>
        <w:jc w:val="both"/>
        <w:rPr>
          <w:bCs/>
          <w:sz w:val="20"/>
          <w:szCs w:val="20"/>
        </w:rPr>
      </w:pPr>
    </w:p>
    <w:p w:rsidR="00092B47" w:rsidRPr="00092B47" w:rsidRDefault="00092B47" w:rsidP="00234D18">
      <w:pPr>
        <w:pStyle w:val="Default"/>
        <w:spacing w:line="240" w:lineRule="auto"/>
        <w:jc w:val="both"/>
        <w:rPr>
          <w:b/>
          <w:bCs/>
          <w:sz w:val="20"/>
          <w:szCs w:val="20"/>
        </w:rPr>
      </w:pPr>
      <w:r w:rsidRPr="00092B47">
        <w:rPr>
          <w:b/>
          <w:bCs/>
          <w:sz w:val="20"/>
          <w:szCs w:val="20"/>
        </w:rPr>
        <w:t>III.5. Complementariedad o Coincidencia con otros Programas o Acciones Sociales</w:t>
      </w:r>
    </w:p>
    <w:p w:rsidR="00092B47" w:rsidRDefault="00092B47" w:rsidP="00234D18">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1248"/>
        <w:gridCol w:w="1177"/>
        <w:gridCol w:w="1279"/>
        <w:gridCol w:w="1400"/>
        <w:gridCol w:w="1612"/>
        <w:gridCol w:w="1815"/>
        <w:gridCol w:w="1228"/>
      </w:tblGrid>
      <w:tr w:rsidR="00AB4589" w:rsidTr="008C1D3D">
        <w:tc>
          <w:tcPr>
            <w:tcW w:w="1248" w:type="dxa"/>
          </w:tcPr>
          <w:p w:rsidR="00092B47" w:rsidRPr="00092B47" w:rsidRDefault="00092B47" w:rsidP="00092B47">
            <w:pPr>
              <w:pStyle w:val="Default"/>
              <w:spacing w:line="240" w:lineRule="auto"/>
              <w:jc w:val="center"/>
              <w:rPr>
                <w:b/>
                <w:bCs/>
                <w:sz w:val="20"/>
                <w:szCs w:val="20"/>
              </w:rPr>
            </w:pPr>
            <w:r>
              <w:rPr>
                <w:b/>
                <w:bCs/>
                <w:sz w:val="20"/>
                <w:szCs w:val="20"/>
              </w:rPr>
              <w:t>Programa o Acción Social</w:t>
            </w:r>
          </w:p>
        </w:tc>
        <w:tc>
          <w:tcPr>
            <w:tcW w:w="1177" w:type="dxa"/>
          </w:tcPr>
          <w:p w:rsidR="00092B47" w:rsidRPr="00092B47" w:rsidRDefault="00092B47" w:rsidP="00092B47">
            <w:pPr>
              <w:pStyle w:val="Default"/>
              <w:spacing w:line="240" w:lineRule="auto"/>
              <w:jc w:val="center"/>
              <w:rPr>
                <w:b/>
                <w:bCs/>
                <w:sz w:val="20"/>
                <w:szCs w:val="20"/>
              </w:rPr>
            </w:pPr>
            <w:r>
              <w:rPr>
                <w:b/>
                <w:bCs/>
                <w:sz w:val="20"/>
                <w:szCs w:val="20"/>
              </w:rPr>
              <w:t>Quién lo opera</w:t>
            </w:r>
          </w:p>
        </w:tc>
        <w:tc>
          <w:tcPr>
            <w:tcW w:w="1279" w:type="dxa"/>
          </w:tcPr>
          <w:p w:rsidR="00092B47" w:rsidRPr="00092B47" w:rsidRDefault="00092B47" w:rsidP="00092B47">
            <w:pPr>
              <w:pStyle w:val="Default"/>
              <w:spacing w:line="240" w:lineRule="auto"/>
              <w:jc w:val="center"/>
              <w:rPr>
                <w:b/>
                <w:bCs/>
                <w:sz w:val="20"/>
                <w:szCs w:val="20"/>
              </w:rPr>
            </w:pPr>
            <w:r>
              <w:rPr>
                <w:b/>
                <w:bCs/>
                <w:sz w:val="20"/>
                <w:szCs w:val="20"/>
              </w:rPr>
              <w:t>Objetivo general</w:t>
            </w:r>
          </w:p>
        </w:tc>
        <w:tc>
          <w:tcPr>
            <w:tcW w:w="1400" w:type="dxa"/>
          </w:tcPr>
          <w:p w:rsidR="00092B47" w:rsidRPr="00092B47" w:rsidRDefault="00092B47" w:rsidP="00092B47">
            <w:pPr>
              <w:pStyle w:val="Default"/>
              <w:spacing w:line="240" w:lineRule="auto"/>
              <w:jc w:val="center"/>
              <w:rPr>
                <w:b/>
                <w:bCs/>
                <w:sz w:val="20"/>
                <w:szCs w:val="20"/>
              </w:rPr>
            </w:pPr>
            <w:r>
              <w:rPr>
                <w:b/>
                <w:bCs/>
                <w:sz w:val="20"/>
                <w:szCs w:val="20"/>
              </w:rPr>
              <w:t>Población objetivo</w:t>
            </w:r>
          </w:p>
        </w:tc>
        <w:tc>
          <w:tcPr>
            <w:tcW w:w="1612" w:type="dxa"/>
          </w:tcPr>
          <w:p w:rsidR="00092B47" w:rsidRPr="00092B47" w:rsidRDefault="00092B47" w:rsidP="00092B47">
            <w:pPr>
              <w:pStyle w:val="Default"/>
              <w:spacing w:line="240" w:lineRule="auto"/>
              <w:jc w:val="center"/>
              <w:rPr>
                <w:b/>
                <w:bCs/>
                <w:sz w:val="20"/>
                <w:szCs w:val="20"/>
              </w:rPr>
            </w:pPr>
            <w:r>
              <w:rPr>
                <w:b/>
                <w:bCs/>
                <w:sz w:val="20"/>
                <w:szCs w:val="20"/>
              </w:rPr>
              <w:t>Bienes y/servicios que otorga</w:t>
            </w:r>
          </w:p>
        </w:tc>
        <w:tc>
          <w:tcPr>
            <w:tcW w:w="1815" w:type="dxa"/>
          </w:tcPr>
          <w:p w:rsidR="00092B47" w:rsidRPr="00092B47" w:rsidRDefault="00092B47" w:rsidP="00092B47">
            <w:pPr>
              <w:pStyle w:val="Default"/>
              <w:spacing w:line="240" w:lineRule="auto"/>
              <w:jc w:val="center"/>
              <w:rPr>
                <w:b/>
                <w:bCs/>
                <w:sz w:val="20"/>
                <w:szCs w:val="20"/>
              </w:rPr>
            </w:pPr>
            <w:r>
              <w:rPr>
                <w:b/>
                <w:bCs/>
                <w:sz w:val="20"/>
                <w:szCs w:val="20"/>
              </w:rPr>
              <w:t>Complementariedad o coincidencia</w:t>
            </w:r>
          </w:p>
        </w:tc>
        <w:tc>
          <w:tcPr>
            <w:tcW w:w="1228" w:type="dxa"/>
          </w:tcPr>
          <w:p w:rsidR="00092B47" w:rsidRPr="00092B47" w:rsidRDefault="00092B47" w:rsidP="00FF3A99">
            <w:pPr>
              <w:pStyle w:val="Default"/>
              <w:spacing w:line="240" w:lineRule="auto"/>
              <w:jc w:val="center"/>
              <w:rPr>
                <w:b/>
                <w:bCs/>
                <w:sz w:val="20"/>
                <w:szCs w:val="20"/>
              </w:rPr>
            </w:pPr>
            <w:r>
              <w:rPr>
                <w:b/>
                <w:bCs/>
                <w:sz w:val="20"/>
                <w:szCs w:val="20"/>
              </w:rPr>
              <w:t>Justi</w:t>
            </w:r>
            <w:r w:rsidR="00FF3A99">
              <w:rPr>
                <w:b/>
                <w:bCs/>
                <w:sz w:val="20"/>
                <w:szCs w:val="20"/>
              </w:rPr>
              <w:t>f</w:t>
            </w:r>
            <w:r>
              <w:rPr>
                <w:b/>
                <w:bCs/>
                <w:sz w:val="20"/>
                <w:szCs w:val="20"/>
              </w:rPr>
              <w:t>i</w:t>
            </w:r>
            <w:r w:rsidR="00FF3A99">
              <w:rPr>
                <w:b/>
                <w:bCs/>
                <w:sz w:val="20"/>
                <w:szCs w:val="20"/>
              </w:rPr>
              <w:t>c</w:t>
            </w:r>
            <w:r>
              <w:rPr>
                <w:b/>
                <w:bCs/>
                <w:sz w:val="20"/>
                <w:szCs w:val="20"/>
              </w:rPr>
              <w:t>ación</w:t>
            </w:r>
          </w:p>
        </w:tc>
      </w:tr>
      <w:tr w:rsidR="00C63A96" w:rsidTr="008C1D3D">
        <w:tc>
          <w:tcPr>
            <w:tcW w:w="1248" w:type="dxa"/>
          </w:tcPr>
          <w:p w:rsidR="00C63A96" w:rsidRPr="00AB16EA" w:rsidRDefault="00C63A96" w:rsidP="00AB16EA">
            <w:pPr>
              <w:pStyle w:val="Default"/>
              <w:spacing w:line="240" w:lineRule="auto"/>
              <w:jc w:val="both"/>
              <w:rPr>
                <w:bCs/>
                <w:sz w:val="20"/>
                <w:szCs w:val="20"/>
              </w:rPr>
            </w:pPr>
            <w:r>
              <w:rPr>
                <w:bCs/>
                <w:sz w:val="20"/>
                <w:szCs w:val="20"/>
              </w:rPr>
              <w:t>Programa de Vivienda Digna</w:t>
            </w:r>
          </w:p>
        </w:tc>
        <w:tc>
          <w:tcPr>
            <w:tcW w:w="1177" w:type="dxa"/>
          </w:tcPr>
          <w:p w:rsidR="00C63A96" w:rsidRPr="00AB16EA" w:rsidRDefault="00C63A96" w:rsidP="00AB16EA">
            <w:pPr>
              <w:pStyle w:val="Default"/>
              <w:spacing w:line="240" w:lineRule="auto"/>
              <w:jc w:val="both"/>
              <w:rPr>
                <w:bCs/>
                <w:sz w:val="20"/>
                <w:szCs w:val="20"/>
              </w:rPr>
            </w:pPr>
            <w:r>
              <w:rPr>
                <w:bCs/>
                <w:sz w:val="20"/>
                <w:szCs w:val="20"/>
              </w:rPr>
              <w:t xml:space="preserve">Secretaria de Desarrollo Agrario, Territorial y Urbano (Fideicomiso Fondo </w:t>
            </w:r>
            <w:r>
              <w:rPr>
                <w:bCs/>
                <w:sz w:val="20"/>
                <w:szCs w:val="20"/>
              </w:rPr>
              <w:lastRenderedPageBreak/>
              <w:t>Nacional de Habitaciones Populares)</w:t>
            </w:r>
          </w:p>
        </w:tc>
        <w:tc>
          <w:tcPr>
            <w:tcW w:w="1279" w:type="dxa"/>
          </w:tcPr>
          <w:p w:rsidR="00C63A96" w:rsidRPr="00AB16EA" w:rsidRDefault="00C63A96" w:rsidP="00AB16EA">
            <w:pPr>
              <w:pStyle w:val="Default"/>
              <w:spacing w:line="240" w:lineRule="auto"/>
              <w:jc w:val="both"/>
              <w:rPr>
                <w:bCs/>
                <w:sz w:val="20"/>
                <w:szCs w:val="20"/>
              </w:rPr>
            </w:pPr>
            <w:r>
              <w:rPr>
                <w:bCs/>
                <w:sz w:val="20"/>
                <w:szCs w:val="20"/>
              </w:rPr>
              <w:lastRenderedPageBreak/>
              <w:t xml:space="preserve">Contribuir a fomentar el acceso a la vivienda mediante soluciones habitacionales bien </w:t>
            </w:r>
            <w:r>
              <w:rPr>
                <w:bCs/>
                <w:sz w:val="20"/>
                <w:szCs w:val="20"/>
              </w:rPr>
              <w:lastRenderedPageBreak/>
              <w:t>ubicadas, dignas y de acuerdo a estándares de calidad internacional mediante el otorgamiento de subsidios para acciones de vivienda</w:t>
            </w:r>
          </w:p>
        </w:tc>
        <w:tc>
          <w:tcPr>
            <w:tcW w:w="1400" w:type="dxa"/>
          </w:tcPr>
          <w:p w:rsidR="00C63A96" w:rsidRPr="00AB16EA" w:rsidRDefault="00E804DC" w:rsidP="00234D18">
            <w:pPr>
              <w:pStyle w:val="Default"/>
              <w:spacing w:line="240" w:lineRule="auto"/>
              <w:jc w:val="both"/>
              <w:rPr>
                <w:bCs/>
                <w:sz w:val="20"/>
                <w:szCs w:val="20"/>
              </w:rPr>
            </w:pPr>
            <w:r>
              <w:rPr>
                <w:bCs/>
                <w:sz w:val="20"/>
                <w:szCs w:val="20"/>
              </w:rPr>
              <w:lastRenderedPageBreak/>
              <w:t xml:space="preserve">Hogares mexicanos en localidades urbanas y rurales con ingresos por debajo de la línea de </w:t>
            </w:r>
            <w:r>
              <w:rPr>
                <w:bCs/>
                <w:sz w:val="20"/>
                <w:szCs w:val="20"/>
              </w:rPr>
              <w:lastRenderedPageBreak/>
              <w:t>bienestar y con carencia por calidad y espacios de la vivienda, con especial atención a los que se encuentren en zonas de alto riesgo o que alguno de sus integrantes pertenezca a los Grupos Vulnerables</w:t>
            </w:r>
          </w:p>
        </w:tc>
        <w:tc>
          <w:tcPr>
            <w:tcW w:w="1612" w:type="dxa"/>
          </w:tcPr>
          <w:p w:rsidR="00C63A96" w:rsidRDefault="00E804DC" w:rsidP="0028781F">
            <w:pPr>
              <w:pStyle w:val="Default"/>
              <w:spacing w:line="240" w:lineRule="auto"/>
              <w:jc w:val="both"/>
              <w:rPr>
                <w:bCs/>
                <w:sz w:val="20"/>
                <w:szCs w:val="20"/>
              </w:rPr>
            </w:pPr>
            <w:r>
              <w:rPr>
                <w:bCs/>
                <w:sz w:val="20"/>
                <w:szCs w:val="20"/>
              </w:rPr>
              <w:lastRenderedPageBreak/>
              <w:t>Aportaciones tripartitas (Federal, Municipal y beneficiarios)</w:t>
            </w:r>
          </w:p>
        </w:tc>
        <w:tc>
          <w:tcPr>
            <w:tcW w:w="1815" w:type="dxa"/>
          </w:tcPr>
          <w:p w:rsidR="00C63A96" w:rsidRDefault="00E804DC" w:rsidP="00E804DC">
            <w:pPr>
              <w:pStyle w:val="Default"/>
              <w:spacing w:line="240" w:lineRule="auto"/>
              <w:jc w:val="center"/>
              <w:rPr>
                <w:bCs/>
                <w:sz w:val="20"/>
                <w:szCs w:val="20"/>
              </w:rPr>
            </w:pPr>
            <w:r>
              <w:rPr>
                <w:bCs/>
                <w:sz w:val="20"/>
                <w:szCs w:val="20"/>
              </w:rPr>
              <w:t>Complementario</w:t>
            </w:r>
          </w:p>
        </w:tc>
        <w:tc>
          <w:tcPr>
            <w:tcW w:w="1228" w:type="dxa"/>
          </w:tcPr>
          <w:p w:rsidR="00C63A96" w:rsidRPr="0028781F" w:rsidRDefault="00E804DC" w:rsidP="00E804DC">
            <w:pPr>
              <w:pStyle w:val="Default"/>
              <w:spacing w:line="240" w:lineRule="auto"/>
              <w:jc w:val="both"/>
              <w:rPr>
                <w:bCs/>
                <w:sz w:val="20"/>
                <w:szCs w:val="20"/>
              </w:rPr>
            </w:pPr>
            <w:r>
              <w:rPr>
                <w:bCs/>
                <w:sz w:val="20"/>
                <w:szCs w:val="20"/>
              </w:rPr>
              <w:t xml:space="preserve">En las acciones realizadas, los beneficiarios participan con una aportación. </w:t>
            </w:r>
            <w:r>
              <w:rPr>
                <w:bCs/>
                <w:sz w:val="20"/>
                <w:szCs w:val="20"/>
              </w:rPr>
              <w:lastRenderedPageBreak/>
              <w:t>En las Reglas de Operación no se menciona que tipo de acciones de mejoramiento a la vivienda pueden realizarse</w:t>
            </w:r>
          </w:p>
        </w:tc>
      </w:tr>
      <w:tr w:rsidR="00AB4589" w:rsidTr="008C1D3D">
        <w:tc>
          <w:tcPr>
            <w:tcW w:w="1248" w:type="dxa"/>
          </w:tcPr>
          <w:p w:rsidR="00092B47" w:rsidRDefault="00AB16EA" w:rsidP="00AB16EA">
            <w:pPr>
              <w:pStyle w:val="Default"/>
              <w:spacing w:line="240" w:lineRule="auto"/>
              <w:jc w:val="both"/>
              <w:rPr>
                <w:bCs/>
                <w:sz w:val="20"/>
                <w:szCs w:val="20"/>
              </w:rPr>
            </w:pPr>
            <w:r w:rsidRPr="00AB16EA">
              <w:rPr>
                <w:bCs/>
                <w:sz w:val="20"/>
                <w:szCs w:val="20"/>
              </w:rPr>
              <w:lastRenderedPageBreak/>
              <w:t xml:space="preserve">Programa Comunitario </w:t>
            </w:r>
            <w:r>
              <w:rPr>
                <w:bCs/>
                <w:sz w:val="20"/>
                <w:szCs w:val="20"/>
              </w:rPr>
              <w:t>d</w:t>
            </w:r>
            <w:r w:rsidRPr="00AB16EA">
              <w:rPr>
                <w:bCs/>
                <w:sz w:val="20"/>
                <w:szCs w:val="20"/>
              </w:rPr>
              <w:t>e</w:t>
            </w:r>
            <w:r>
              <w:rPr>
                <w:bCs/>
                <w:sz w:val="20"/>
                <w:szCs w:val="20"/>
              </w:rPr>
              <w:t xml:space="preserve"> </w:t>
            </w:r>
            <w:r w:rsidRPr="00AB16EA">
              <w:rPr>
                <w:bCs/>
                <w:sz w:val="20"/>
                <w:szCs w:val="20"/>
              </w:rPr>
              <w:t>Mejoramiento Barrial</w:t>
            </w:r>
            <w:r w:rsidR="008F5036">
              <w:rPr>
                <w:bCs/>
                <w:sz w:val="20"/>
                <w:szCs w:val="20"/>
              </w:rPr>
              <w:t xml:space="preserve"> 2015</w:t>
            </w:r>
          </w:p>
        </w:tc>
        <w:tc>
          <w:tcPr>
            <w:tcW w:w="1177" w:type="dxa"/>
          </w:tcPr>
          <w:p w:rsidR="00092B47" w:rsidRDefault="00AB16EA" w:rsidP="00AB16EA">
            <w:pPr>
              <w:pStyle w:val="Default"/>
              <w:spacing w:line="240" w:lineRule="auto"/>
              <w:jc w:val="both"/>
              <w:rPr>
                <w:bCs/>
                <w:sz w:val="20"/>
                <w:szCs w:val="20"/>
              </w:rPr>
            </w:pPr>
            <w:r w:rsidRPr="00AB16EA">
              <w:rPr>
                <w:bCs/>
                <w:sz w:val="20"/>
                <w:szCs w:val="20"/>
              </w:rPr>
              <w:t xml:space="preserve">Secretaría </w:t>
            </w:r>
            <w:r>
              <w:rPr>
                <w:bCs/>
                <w:sz w:val="20"/>
                <w:szCs w:val="20"/>
              </w:rPr>
              <w:t>d</w:t>
            </w:r>
            <w:r w:rsidRPr="00AB16EA">
              <w:rPr>
                <w:bCs/>
                <w:sz w:val="20"/>
                <w:szCs w:val="20"/>
              </w:rPr>
              <w:t>e Desarrollo Social</w:t>
            </w:r>
            <w:r w:rsidR="009A2F16">
              <w:rPr>
                <w:bCs/>
                <w:sz w:val="20"/>
                <w:szCs w:val="20"/>
              </w:rPr>
              <w:t xml:space="preserve"> del Distrito Federal</w:t>
            </w:r>
          </w:p>
        </w:tc>
        <w:tc>
          <w:tcPr>
            <w:tcW w:w="1279" w:type="dxa"/>
          </w:tcPr>
          <w:p w:rsidR="00092B47" w:rsidRDefault="00AB16EA" w:rsidP="00AB16EA">
            <w:pPr>
              <w:pStyle w:val="Default"/>
              <w:spacing w:line="240" w:lineRule="auto"/>
              <w:jc w:val="both"/>
              <w:rPr>
                <w:bCs/>
                <w:sz w:val="20"/>
                <w:szCs w:val="20"/>
              </w:rPr>
            </w:pPr>
            <w:r w:rsidRPr="00AB16EA">
              <w:rPr>
                <w:bCs/>
                <w:sz w:val="20"/>
                <w:szCs w:val="20"/>
              </w:rPr>
              <w:t>El rescate y mejoramiento de los espacio público y de la infraestructura social de los barrios, pueblos y colonias de la Ciudad de México a</w:t>
            </w:r>
            <w:r>
              <w:rPr>
                <w:bCs/>
                <w:sz w:val="20"/>
                <w:szCs w:val="20"/>
              </w:rPr>
              <w:t xml:space="preserve"> </w:t>
            </w:r>
            <w:r w:rsidRPr="00AB16EA">
              <w:rPr>
                <w:bCs/>
                <w:sz w:val="20"/>
                <w:szCs w:val="20"/>
              </w:rPr>
              <w:t>través de desarrollar un proceso participativo, integral y so</w:t>
            </w:r>
            <w:r>
              <w:rPr>
                <w:bCs/>
                <w:sz w:val="20"/>
                <w:szCs w:val="20"/>
              </w:rPr>
              <w:t>stenido, con equidad de género.</w:t>
            </w:r>
          </w:p>
        </w:tc>
        <w:tc>
          <w:tcPr>
            <w:tcW w:w="1400" w:type="dxa"/>
          </w:tcPr>
          <w:p w:rsidR="00092B47" w:rsidRDefault="00AB16EA" w:rsidP="00234D18">
            <w:pPr>
              <w:pStyle w:val="Default"/>
              <w:spacing w:line="240" w:lineRule="auto"/>
              <w:jc w:val="both"/>
              <w:rPr>
                <w:bCs/>
                <w:sz w:val="20"/>
                <w:szCs w:val="20"/>
              </w:rPr>
            </w:pPr>
            <w:r w:rsidRPr="00AB16EA">
              <w:rPr>
                <w:bCs/>
                <w:sz w:val="20"/>
                <w:szCs w:val="20"/>
              </w:rPr>
              <w:t>El Programa va dirigido a las ciudadanas y ciudadanos residentes en la ciudad de México que promuevan proyectos de recuperación de</w:t>
            </w:r>
            <w:r>
              <w:rPr>
                <w:bCs/>
                <w:sz w:val="20"/>
                <w:szCs w:val="20"/>
              </w:rPr>
              <w:t xml:space="preserve"> </w:t>
            </w:r>
            <w:r w:rsidRPr="00AB16EA">
              <w:rPr>
                <w:bCs/>
                <w:sz w:val="20"/>
                <w:szCs w:val="20"/>
              </w:rPr>
              <w:t>espacios públicos y mejoramiento de la imagen urbana, preferentemente en zonas de media, alta y muy alta marginación y que a su vez</w:t>
            </w:r>
            <w:r>
              <w:rPr>
                <w:bCs/>
                <w:sz w:val="20"/>
                <w:szCs w:val="20"/>
              </w:rPr>
              <w:t xml:space="preserve"> </w:t>
            </w:r>
            <w:r w:rsidRPr="00AB16EA">
              <w:rPr>
                <w:bCs/>
                <w:sz w:val="20"/>
                <w:szCs w:val="20"/>
              </w:rPr>
              <w:t>presenten su propuesta en tiempo y forma de acuerdo a lo establecido en la Convocatoria</w:t>
            </w:r>
          </w:p>
        </w:tc>
        <w:tc>
          <w:tcPr>
            <w:tcW w:w="1612" w:type="dxa"/>
          </w:tcPr>
          <w:p w:rsidR="00092B47" w:rsidRDefault="0028781F" w:rsidP="0028781F">
            <w:pPr>
              <w:pStyle w:val="Default"/>
              <w:spacing w:line="240" w:lineRule="auto"/>
              <w:jc w:val="both"/>
              <w:rPr>
                <w:bCs/>
                <w:sz w:val="20"/>
                <w:szCs w:val="20"/>
              </w:rPr>
            </w:pPr>
            <w:r>
              <w:rPr>
                <w:bCs/>
                <w:sz w:val="20"/>
                <w:szCs w:val="20"/>
              </w:rPr>
              <w:t>P</w:t>
            </w:r>
            <w:r w:rsidRPr="0028781F">
              <w:rPr>
                <w:bCs/>
                <w:sz w:val="20"/>
                <w:szCs w:val="20"/>
              </w:rPr>
              <w:t>royectos de recuperación de</w:t>
            </w:r>
            <w:r>
              <w:rPr>
                <w:bCs/>
                <w:sz w:val="20"/>
                <w:szCs w:val="20"/>
              </w:rPr>
              <w:t xml:space="preserve"> </w:t>
            </w:r>
            <w:r w:rsidRPr="0028781F">
              <w:rPr>
                <w:bCs/>
                <w:sz w:val="20"/>
                <w:szCs w:val="20"/>
              </w:rPr>
              <w:t>espacios públicos y mejoramiento de la imagen urbana</w:t>
            </w:r>
          </w:p>
        </w:tc>
        <w:tc>
          <w:tcPr>
            <w:tcW w:w="1815" w:type="dxa"/>
          </w:tcPr>
          <w:p w:rsidR="00092B47" w:rsidRDefault="00C42BFA" w:rsidP="001925A5">
            <w:pPr>
              <w:pStyle w:val="Default"/>
              <w:spacing w:line="240" w:lineRule="auto"/>
              <w:jc w:val="both"/>
              <w:rPr>
                <w:bCs/>
                <w:sz w:val="20"/>
                <w:szCs w:val="20"/>
              </w:rPr>
            </w:pPr>
            <w:r>
              <w:rPr>
                <w:bCs/>
                <w:sz w:val="20"/>
                <w:szCs w:val="20"/>
              </w:rPr>
              <w:t>Co</w:t>
            </w:r>
            <w:r w:rsidR="001925A5">
              <w:rPr>
                <w:bCs/>
                <w:sz w:val="20"/>
                <w:szCs w:val="20"/>
              </w:rPr>
              <w:t>mplementario</w:t>
            </w:r>
          </w:p>
        </w:tc>
        <w:tc>
          <w:tcPr>
            <w:tcW w:w="1228" w:type="dxa"/>
          </w:tcPr>
          <w:p w:rsidR="00092B47" w:rsidRDefault="0028781F" w:rsidP="001925A5">
            <w:pPr>
              <w:pStyle w:val="Default"/>
              <w:spacing w:line="240" w:lineRule="auto"/>
              <w:jc w:val="both"/>
              <w:rPr>
                <w:bCs/>
                <w:sz w:val="20"/>
                <w:szCs w:val="20"/>
              </w:rPr>
            </w:pPr>
            <w:r w:rsidRPr="0028781F">
              <w:rPr>
                <w:bCs/>
                <w:sz w:val="20"/>
                <w:szCs w:val="20"/>
              </w:rPr>
              <w:t xml:space="preserve">Los proyectos que se ingresan a la Secretaría abarcan a todas las </w:t>
            </w:r>
            <w:r w:rsidR="001925A5" w:rsidRPr="0028781F">
              <w:rPr>
                <w:bCs/>
                <w:sz w:val="20"/>
                <w:szCs w:val="20"/>
              </w:rPr>
              <w:t>delegaciones e</w:t>
            </w:r>
            <w:r w:rsidRPr="0028781F">
              <w:rPr>
                <w:bCs/>
                <w:sz w:val="20"/>
                <w:szCs w:val="20"/>
              </w:rPr>
              <w:t xml:space="preserve"> incluyen el mejoramiento urbano en las que se incluye alumbrado, construcción de guarniciones y banquetas, reforestación, entre otra</w:t>
            </w:r>
          </w:p>
        </w:tc>
      </w:tr>
      <w:tr w:rsidR="009957F4" w:rsidTr="008C1D3D">
        <w:tc>
          <w:tcPr>
            <w:tcW w:w="1248" w:type="dxa"/>
          </w:tcPr>
          <w:p w:rsidR="009957F4" w:rsidRPr="000601E4" w:rsidRDefault="009957F4" w:rsidP="00E42055">
            <w:pPr>
              <w:pStyle w:val="Default"/>
              <w:spacing w:line="240" w:lineRule="auto"/>
              <w:jc w:val="both"/>
              <w:rPr>
                <w:bCs/>
                <w:sz w:val="20"/>
                <w:szCs w:val="20"/>
              </w:rPr>
            </w:pPr>
            <w:r w:rsidRPr="000601E4">
              <w:rPr>
                <w:bCs/>
                <w:sz w:val="20"/>
                <w:szCs w:val="20"/>
              </w:rPr>
              <w:t>Programa de Mejoramiento de Vivienda</w:t>
            </w:r>
          </w:p>
        </w:tc>
        <w:tc>
          <w:tcPr>
            <w:tcW w:w="1177" w:type="dxa"/>
          </w:tcPr>
          <w:p w:rsidR="009957F4" w:rsidRPr="000601E4" w:rsidRDefault="009957F4" w:rsidP="00E42055">
            <w:pPr>
              <w:pStyle w:val="Default"/>
              <w:spacing w:line="240" w:lineRule="auto"/>
              <w:jc w:val="both"/>
              <w:rPr>
                <w:bCs/>
                <w:sz w:val="20"/>
                <w:szCs w:val="20"/>
              </w:rPr>
            </w:pPr>
            <w:r w:rsidRPr="000601E4">
              <w:rPr>
                <w:bCs/>
                <w:sz w:val="20"/>
                <w:szCs w:val="20"/>
              </w:rPr>
              <w:t>Instituto de Vivienda del Distrito Federal</w:t>
            </w:r>
          </w:p>
        </w:tc>
        <w:tc>
          <w:tcPr>
            <w:tcW w:w="1279" w:type="dxa"/>
          </w:tcPr>
          <w:p w:rsidR="009957F4" w:rsidRPr="000601E4" w:rsidRDefault="009957F4" w:rsidP="00E42055">
            <w:pPr>
              <w:pStyle w:val="Default"/>
              <w:spacing w:line="240" w:lineRule="auto"/>
              <w:jc w:val="both"/>
              <w:rPr>
                <w:bCs/>
                <w:sz w:val="20"/>
                <w:szCs w:val="20"/>
              </w:rPr>
            </w:pPr>
            <w:r w:rsidRPr="000601E4">
              <w:rPr>
                <w:bCs/>
                <w:sz w:val="20"/>
                <w:szCs w:val="20"/>
              </w:rPr>
              <w:t xml:space="preserve">Diseñar, establecer, proponer, promover, coordinar, ejecutar y evaluar las </w:t>
            </w:r>
            <w:r w:rsidRPr="000601E4">
              <w:rPr>
                <w:bCs/>
                <w:sz w:val="20"/>
                <w:szCs w:val="20"/>
              </w:rPr>
              <w:lastRenderedPageBreak/>
              <w:t>políticas y programas de vivienda, en especial los enfocados a la atención prioritaria a grupos de escasos recursos económicos, vulnerables o que habiten en situación de riesgo, así como al apoyo a la producción social de vivienda en el marco del Programa General de Desarrollo del Distrito Federal, la Ley de Vivienda del Distrito Federal y de los programas que se deriven en la materia</w:t>
            </w:r>
          </w:p>
        </w:tc>
        <w:tc>
          <w:tcPr>
            <w:tcW w:w="1400" w:type="dxa"/>
          </w:tcPr>
          <w:p w:rsidR="009957F4" w:rsidRPr="000601E4" w:rsidRDefault="009957F4" w:rsidP="00E42055">
            <w:pPr>
              <w:pStyle w:val="Default"/>
              <w:spacing w:line="240" w:lineRule="auto"/>
              <w:jc w:val="both"/>
              <w:rPr>
                <w:bCs/>
                <w:sz w:val="20"/>
                <w:szCs w:val="20"/>
              </w:rPr>
            </w:pPr>
            <w:r w:rsidRPr="000601E4">
              <w:rPr>
                <w:bCs/>
                <w:sz w:val="20"/>
                <w:szCs w:val="20"/>
              </w:rPr>
              <w:lastRenderedPageBreak/>
              <w:t xml:space="preserve">Madres o padres solteros con dependientes económicos, Jefas de familia con </w:t>
            </w:r>
            <w:r w:rsidRPr="000601E4">
              <w:rPr>
                <w:bCs/>
                <w:sz w:val="20"/>
                <w:szCs w:val="20"/>
              </w:rPr>
              <w:lastRenderedPageBreak/>
              <w:t>dependientes económicos,  Adultos mayores,  Indígenas, Personas con discapacidad,  Habitantes de vivienda en alto riesgo</w:t>
            </w:r>
          </w:p>
        </w:tc>
        <w:tc>
          <w:tcPr>
            <w:tcW w:w="1612" w:type="dxa"/>
          </w:tcPr>
          <w:p w:rsidR="009957F4" w:rsidRPr="000601E4" w:rsidRDefault="009957F4" w:rsidP="00E42055">
            <w:pPr>
              <w:pStyle w:val="Default"/>
              <w:spacing w:line="240" w:lineRule="auto"/>
              <w:jc w:val="both"/>
              <w:rPr>
                <w:bCs/>
                <w:sz w:val="20"/>
                <w:szCs w:val="20"/>
              </w:rPr>
            </w:pPr>
            <w:r w:rsidRPr="000601E4">
              <w:rPr>
                <w:bCs/>
                <w:sz w:val="20"/>
                <w:szCs w:val="20"/>
              </w:rPr>
              <w:lastRenderedPageBreak/>
              <w:t xml:space="preserve">Es un apoyo financiero a los procesos de autoadministración que permite a las familias que no tienen otras </w:t>
            </w:r>
            <w:r w:rsidRPr="000601E4">
              <w:rPr>
                <w:bCs/>
                <w:sz w:val="20"/>
                <w:szCs w:val="20"/>
              </w:rPr>
              <w:lastRenderedPageBreak/>
              <w:t>fuentes de financiamiento y se encuentran en situación de pobreza, mejorar sus condiciones de vida a través de la aplicación de las diferentes modalidades de crédito: Mejoramiento de vivienda, Mantenimiento General, Vivienda Nueva Progresiva, Obra Externa, Vivienda Productiva, Condominio Familiar, Ampliación de Vivienda para Arrendamiento en Lote Familiar y Vivienda Catalogada Patrimonial.</w:t>
            </w:r>
          </w:p>
        </w:tc>
        <w:tc>
          <w:tcPr>
            <w:tcW w:w="1815" w:type="dxa"/>
          </w:tcPr>
          <w:p w:rsidR="009957F4" w:rsidRPr="000601E4" w:rsidRDefault="009957F4" w:rsidP="00E42055">
            <w:pPr>
              <w:pStyle w:val="Default"/>
              <w:spacing w:line="240" w:lineRule="auto"/>
              <w:jc w:val="both"/>
              <w:rPr>
                <w:bCs/>
                <w:sz w:val="20"/>
                <w:szCs w:val="20"/>
              </w:rPr>
            </w:pPr>
            <w:r w:rsidRPr="000601E4">
              <w:rPr>
                <w:bCs/>
                <w:sz w:val="20"/>
                <w:szCs w:val="20"/>
              </w:rPr>
              <w:lastRenderedPageBreak/>
              <w:t>Complementario</w:t>
            </w:r>
          </w:p>
        </w:tc>
        <w:tc>
          <w:tcPr>
            <w:tcW w:w="1228" w:type="dxa"/>
          </w:tcPr>
          <w:p w:rsidR="009957F4" w:rsidRPr="000601E4" w:rsidRDefault="009957F4" w:rsidP="00E42055">
            <w:pPr>
              <w:pStyle w:val="Default"/>
              <w:spacing w:line="240" w:lineRule="auto"/>
              <w:jc w:val="both"/>
              <w:rPr>
                <w:bCs/>
                <w:sz w:val="20"/>
                <w:szCs w:val="20"/>
              </w:rPr>
            </w:pPr>
            <w:r w:rsidRPr="000601E4">
              <w:rPr>
                <w:bCs/>
                <w:sz w:val="20"/>
                <w:szCs w:val="20"/>
              </w:rPr>
              <w:t xml:space="preserve">Los proyectos que se ingresan al Instituto, pueden derivar en </w:t>
            </w:r>
            <w:r w:rsidRPr="000601E4">
              <w:rPr>
                <w:bCs/>
                <w:sz w:val="20"/>
                <w:szCs w:val="20"/>
              </w:rPr>
              <w:lastRenderedPageBreak/>
              <w:t>un crédito donde una parte es cubierta por los beneficiarios</w:t>
            </w:r>
          </w:p>
        </w:tc>
      </w:tr>
    </w:tbl>
    <w:p w:rsidR="00092B47" w:rsidRDefault="00092B47" w:rsidP="00234D18">
      <w:pPr>
        <w:pStyle w:val="Default"/>
        <w:spacing w:line="240" w:lineRule="auto"/>
        <w:jc w:val="both"/>
        <w:rPr>
          <w:bCs/>
          <w:sz w:val="20"/>
          <w:szCs w:val="20"/>
        </w:rPr>
      </w:pPr>
    </w:p>
    <w:p w:rsidR="00092B47" w:rsidRPr="00FF3A99" w:rsidRDefault="00092B47" w:rsidP="00234D18">
      <w:pPr>
        <w:pStyle w:val="Default"/>
        <w:spacing w:line="240" w:lineRule="auto"/>
        <w:jc w:val="both"/>
        <w:rPr>
          <w:b/>
          <w:bCs/>
          <w:sz w:val="20"/>
          <w:szCs w:val="20"/>
        </w:rPr>
      </w:pPr>
      <w:r w:rsidRPr="00FF3A99">
        <w:rPr>
          <w:b/>
          <w:bCs/>
          <w:sz w:val="20"/>
          <w:szCs w:val="20"/>
        </w:rPr>
        <w:t>III.6. Análisis de la Congruencia del Proyecto como Programa Social de la CDMX</w:t>
      </w:r>
    </w:p>
    <w:p w:rsidR="00092B47" w:rsidRDefault="00092B47" w:rsidP="00234D18">
      <w:pPr>
        <w:pStyle w:val="Default"/>
        <w:spacing w:line="240" w:lineRule="auto"/>
        <w:jc w:val="both"/>
        <w:rPr>
          <w:bCs/>
          <w:sz w:val="20"/>
          <w:szCs w:val="20"/>
        </w:rPr>
      </w:pPr>
    </w:p>
    <w:p w:rsidR="00FB347B" w:rsidRDefault="00FB347B" w:rsidP="00FB347B">
      <w:pPr>
        <w:pStyle w:val="Default"/>
        <w:spacing w:line="240" w:lineRule="auto"/>
        <w:jc w:val="both"/>
        <w:rPr>
          <w:bCs/>
          <w:sz w:val="20"/>
          <w:szCs w:val="20"/>
        </w:rPr>
      </w:pPr>
      <w:r>
        <w:rPr>
          <w:bCs/>
          <w:sz w:val="20"/>
          <w:szCs w:val="20"/>
        </w:rPr>
        <w:t xml:space="preserve">El Programa Comunitario de Mejoramiento Urbano fomenta el mejoramiento integral de las condiciones y calidad de vida mediante el acceso al </w:t>
      </w:r>
      <w:r w:rsidRPr="00584C11">
        <w:rPr>
          <w:b/>
          <w:bCs/>
          <w:sz w:val="20"/>
          <w:szCs w:val="20"/>
        </w:rPr>
        <w:t>derecho de vivienda</w:t>
      </w:r>
      <w:r>
        <w:rPr>
          <w:bCs/>
          <w:sz w:val="20"/>
          <w:szCs w:val="20"/>
        </w:rPr>
        <w:t xml:space="preserve"> digna y decorosa.</w:t>
      </w:r>
    </w:p>
    <w:p w:rsidR="00FB347B" w:rsidRDefault="00FB347B" w:rsidP="00FB347B">
      <w:pPr>
        <w:pStyle w:val="Default"/>
        <w:spacing w:line="240" w:lineRule="auto"/>
        <w:jc w:val="both"/>
        <w:rPr>
          <w:bCs/>
          <w:sz w:val="20"/>
          <w:szCs w:val="20"/>
        </w:rPr>
      </w:pPr>
    </w:p>
    <w:p w:rsidR="00FB347B" w:rsidRDefault="00FB347B" w:rsidP="00FB347B">
      <w:pPr>
        <w:pStyle w:val="Default"/>
        <w:spacing w:line="240" w:lineRule="auto"/>
        <w:jc w:val="both"/>
        <w:rPr>
          <w:bCs/>
          <w:sz w:val="20"/>
          <w:szCs w:val="20"/>
        </w:rPr>
      </w:pPr>
      <w:r>
        <w:rPr>
          <w:bCs/>
          <w:sz w:val="20"/>
          <w:szCs w:val="20"/>
        </w:rPr>
        <w:t xml:space="preserve">En el apartado IV de las Reglas de Operación, se estableció que el Programa sería ejecutado con cargo a la Partida 4412 denominada “Ayudas Sociales a personas u hogares de escasos recursos”, separando los montos destinados para los trabajos de repellado y pintura así como para obras de ayudas sociales que consistirá en entrega de pintura. Con base en lo anterior, el Programa se clasificaría como de </w:t>
      </w:r>
      <w:r w:rsidRPr="00584C11">
        <w:rPr>
          <w:b/>
          <w:bCs/>
          <w:sz w:val="20"/>
          <w:szCs w:val="20"/>
        </w:rPr>
        <w:t>transferencia monetaria</w:t>
      </w:r>
      <w:r>
        <w:rPr>
          <w:bCs/>
          <w:sz w:val="20"/>
          <w:szCs w:val="20"/>
        </w:rPr>
        <w:t>.</w:t>
      </w:r>
    </w:p>
    <w:p w:rsidR="00FB347B" w:rsidRDefault="00FB347B" w:rsidP="00FB347B">
      <w:pPr>
        <w:pStyle w:val="Default"/>
        <w:spacing w:line="240" w:lineRule="auto"/>
        <w:jc w:val="both"/>
        <w:rPr>
          <w:bCs/>
          <w:sz w:val="20"/>
          <w:szCs w:val="20"/>
        </w:rPr>
      </w:pPr>
    </w:p>
    <w:p w:rsidR="00FB347B" w:rsidRDefault="00FB347B" w:rsidP="00FB347B">
      <w:pPr>
        <w:pStyle w:val="Default"/>
        <w:spacing w:line="240" w:lineRule="auto"/>
        <w:jc w:val="both"/>
        <w:rPr>
          <w:bCs/>
          <w:sz w:val="20"/>
          <w:szCs w:val="20"/>
        </w:rPr>
      </w:pPr>
      <w:r>
        <w:rPr>
          <w:bCs/>
          <w:sz w:val="20"/>
          <w:szCs w:val="20"/>
        </w:rPr>
        <w:t xml:space="preserve">El Programa cumplió con un </w:t>
      </w:r>
      <w:r w:rsidRPr="00010AAE">
        <w:rPr>
          <w:b/>
          <w:bCs/>
          <w:sz w:val="20"/>
          <w:szCs w:val="20"/>
        </w:rPr>
        <w:t>diseño explícito</w:t>
      </w:r>
      <w:r>
        <w:rPr>
          <w:bCs/>
          <w:sz w:val="20"/>
          <w:szCs w:val="20"/>
        </w:rPr>
        <w:t xml:space="preserve"> fincado en la publicación de </w:t>
      </w:r>
      <w:r w:rsidRPr="00010AAE">
        <w:rPr>
          <w:b/>
          <w:bCs/>
          <w:sz w:val="20"/>
          <w:szCs w:val="20"/>
        </w:rPr>
        <w:t>reglas de operación</w:t>
      </w:r>
      <w:r>
        <w:rPr>
          <w:bCs/>
          <w:sz w:val="20"/>
          <w:szCs w:val="20"/>
        </w:rPr>
        <w:t xml:space="preserve"> en la Gaceta Oficial del Distrito Federal el 30 de enero de 2015, con una posterior nota aclaratoria publicada en el mismo medio el 18 de noviembre de 2015 donde se incrementó la meta física y financiera; en las reglas fue identificada la </w:t>
      </w:r>
      <w:r w:rsidRPr="00010AAE">
        <w:rPr>
          <w:b/>
          <w:bCs/>
          <w:sz w:val="20"/>
          <w:szCs w:val="20"/>
        </w:rPr>
        <w:t xml:space="preserve">población </w:t>
      </w:r>
      <w:r w:rsidRPr="00010AAE">
        <w:rPr>
          <w:b/>
          <w:bCs/>
          <w:sz w:val="20"/>
          <w:szCs w:val="20"/>
        </w:rPr>
        <w:lastRenderedPageBreak/>
        <w:t>objetivo</w:t>
      </w:r>
      <w:r>
        <w:rPr>
          <w:bCs/>
          <w:sz w:val="20"/>
          <w:szCs w:val="20"/>
        </w:rPr>
        <w:t xml:space="preserve"> y al haber sido aprobada por el Comité de Planeación del Desarrollo del Distrito Federal, es susceptible de </w:t>
      </w:r>
      <w:r w:rsidRPr="00010AAE">
        <w:rPr>
          <w:b/>
          <w:bCs/>
          <w:sz w:val="20"/>
          <w:szCs w:val="20"/>
        </w:rPr>
        <w:t>evaluación</w:t>
      </w:r>
      <w:r>
        <w:rPr>
          <w:bCs/>
          <w:sz w:val="20"/>
          <w:szCs w:val="20"/>
        </w:rPr>
        <w:t xml:space="preserve"> interna así como externa. La visión del programa es de corto, mediano y largo plazo.</w:t>
      </w:r>
    </w:p>
    <w:p w:rsidR="00FB347B" w:rsidRDefault="00FB347B" w:rsidP="00FB347B">
      <w:pPr>
        <w:pStyle w:val="Default"/>
        <w:spacing w:line="240" w:lineRule="auto"/>
        <w:jc w:val="both"/>
        <w:rPr>
          <w:bCs/>
          <w:sz w:val="20"/>
          <w:szCs w:val="20"/>
        </w:rPr>
      </w:pPr>
    </w:p>
    <w:p w:rsidR="00FB347B" w:rsidRDefault="00FB347B" w:rsidP="00FB347B">
      <w:pPr>
        <w:pStyle w:val="Default"/>
        <w:spacing w:line="240" w:lineRule="auto"/>
        <w:jc w:val="both"/>
        <w:rPr>
          <w:bCs/>
          <w:sz w:val="20"/>
          <w:szCs w:val="20"/>
        </w:rPr>
      </w:pPr>
      <w:r>
        <w:rPr>
          <w:bCs/>
          <w:sz w:val="20"/>
          <w:szCs w:val="20"/>
        </w:rPr>
        <w:t xml:space="preserve">Por todo lo anterior, se concluye que se clasificó correctamente como un </w:t>
      </w:r>
      <w:r w:rsidRPr="00991F0F">
        <w:rPr>
          <w:b/>
          <w:bCs/>
          <w:sz w:val="20"/>
          <w:szCs w:val="20"/>
        </w:rPr>
        <w:t>Programa Social</w:t>
      </w:r>
      <w:r>
        <w:rPr>
          <w:bCs/>
          <w:sz w:val="20"/>
          <w:szCs w:val="20"/>
        </w:rPr>
        <w:t>.</w:t>
      </w:r>
    </w:p>
    <w:p w:rsidR="00FF3A99" w:rsidRDefault="00FF3A99" w:rsidP="00234D18">
      <w:pPr>
        <w:pStyle w:val="Default"/>
        <w:spacing w:line="240" w:lineRule="auto"/>
        <w:jc w:val="both"/>
        <w:rPr>
          <w:bCs/>
          <w:sz w:val="20"/>
          <w:szCs w:val="20"/>
        </w:rPr>
      </w:pPr>
    </w:p>
    <w:p w:rsidR="00092B47" w:rsidRPr="00FF3A99" w:rsidRDefault="00092B47" w:rsidP="00FF3A99">
      <w:pPr>
        <w:pStyle w:val="Default"/>
        <w:numPr>
          <w:ilvl w:val="0"/>
          <w:numId w:val="14"/>
        </w:numPr>
        <w:spacing w:line="240" w:lineRule="auto"/>
        <w:ind w:left="567" w:hanging="567"/>
        <w:jc w:val="both"/>
        <w:rPr>
          <w:b/>
          <w:bCs/>
          <w:color w:val="auto"/>
          <w:sz w:val="20"/>
          <w:szCs w:val="20"/>
        </w:rPr>
      </w:pPr>
      <w:r w:rsidRPr="00FF3A99">
        <w:rPr>
          <w:b/>
          <w:bCs/>
          <w:color w:val="auto"/>
          <w:sz w:val="20"/>
          <w:szCs w:val="20"/>
        </w:rPr>
        <w:t>CONSTRUCCION DE LA L</w:t>
      </w:r>
      <w:r w:rsidR="000E549C" w:rsidRPr="00FF3A99">
        <w:rPr>
          <w:b/>
          <w:bCs/>
          <w:color w:val="auto"/>
          <w:sz w:val="20"/>
          <w:szCs w:val="20"/>
        </w:rPr>
        <w:t>ÍNEA BASE</w:t>
      </w:r>
    </w:p>
    <w:p w:rsidR="000E549C" w:rsidRDefault="000E549C" w:rsidP="000E549C">
      <w:pPr>
        <w:pStyle w:val="Default"/>
        <w:spacing w:line="240" w:lineRule="auto"/>
        <w:jc w:val="both"/>
        <w:rPr>
          <w:bCs/>
          <w:sz w:val="20"/>
          <w:szCs w:val="20"/>
        </w:rPr>
      </w:pPr>
    </w:p>
    <w:p w:rsidR="000E549C" w:rsidRPr="00531D65" w:rsidRDefault="00FF3A99" w:rsidP="000E549C">
      <w:pPr>
        <w:pStyle w:val="Default"/>
        <w:spacing w:line="240" w:lineRule="auto"/>
        <w:jc w:val="both"/>
        <w:rPr>
          <w:b/>
          <w:bCs/>
          <w:sz w:val="20"/>
          <w:szCs w:val="20"/>
        </w:rPr>
      </w:pPr>
      <w:r w:rsidRPr="00531D65">
        <w:rPr>
          <w:b/>
          <w:bCs/>
          <w:sz w:val="20"/>
          <w:szCs w:val="20"/>
        </w:rPr>
        <w:t xml:space="preserve">IV.1. </w:t>
      </w:r>
      <w:r w:rsidR="00BF567C" w:rsidRPr="00531D65">
        <w:rPr>
          <w:b/>
          <w:bCs/>
          <w:sz w:val="20"/>
          <w:szCs w:val="20"/>
        </w:rPr>
        <w:t>Definición de Objetivos de Corto, Mediano y Largo Plazo del Programa Social</w:t>
      </w:r>
    </w:p>
    <w:p w:rsidR="002C5990" w:rsidRDefault="002C5990" w:rsidP="002C5990">
      <w:pPr>
        <w:pStyle w:val="Default"/>
        <w:spacing w:line="240" w:lineRule="auto"/>
        <w:jc w:val="both"/>
        <w:rPr>
          <w:b/>
          <w:bCs/>
          <w:color w:val="auto"/>
          <w:sz w:val="20"/>
          <w:szCs w:val="20"/>
        </w:rPr>
      </w:pPr>
    </w:p>
    <w:tbl>
      <w:tblPr>
        <w:tblStyle w:val="Tablaconcuadrcula"/>
        <w:tblW w:w="10206" w:type="dxa"/>
        <w:tblInd w:w="108" w:type="dxa"/>
        <w:tblLook w:val="04A0" w:firstRow="1" w:lastRow="0" w:firstColumn="1" w:lastColumn="0" w:noHBand="0" w:noVBand="1"/>
      </w:tblPr>
      <w:tblGrid>
        <w:gridCol w:w="1122"/>
        <w:gridCol w:w="1126"/>
        <w:gridCol w:w="2997"/>
        <w:gridCol w:w="1843"/>
        <w:gridCol w:w="1559"/>
        <w:gridCol w:w="1559"/>
      </w:tblGrid>
      <w:tr w:rsidR="002C5990" w:rsidTr="002C5990">
        <w:tc>
          <w:tcPr>
            <w:tcW w:w="1122" w:type="dxa"/>
            <w:vMerge w:val="restart"/>
            <w:vAlign w:val="center"/>
          </w:tcPr>
          <w:p w:rsidR="002C5990" w:rsidRDefault="002C5990" w:rsidP="00001086">
            <w:pPr>
              <w:pStyle w:val="Default"/>
              <w:spacing w:line="240" w:lineRule="auto"/>
              <w:jc w:val="center"/>
              <w:rPr>
                <w:b/>
                <w:bCs/>
                <w:color w:val="auto"/>
                <w:sz w:val="20"/>
                <w:szCs w:val="20"/>
              </w:rPr>
            </w:pPr>
            <w:r>
              <w:rPr>
                <w:b/>
                <w:bCs/>
                <w:color w:val="auto"/>
                <w:sz w:val="20"/>
                <w:szCs w:val="20"/>
              </w:rPr>
              <w:t>Plazos</w:t>
            </w:r>
          </w:p>
        </w:tc>
        <w:tc>
          <w:tcPr>
            <w:tcW w:w="1126" w:type="dxa"/>
            <w:vMerge w:val="restart"/>
            <w:vAlign w:val="center"/>
          </w:tcPr>
          <w:p w:rsidR="002C5990" w:rsidRDefault="002C5990" w:rsidP="00001086">
            <w:pPr>
              <w:pStyle w:val="Default"/>
              <w:spacing w:line="240" w:lineRule="auto"/>
              <w:jc w:val="center"/>
              <w:rPr>
                <w:b/>
                <w:bCs/>
                <w:color w:val="auto"/>
                <w:sz w:val="20"/>
                <w:szCs w:val="20"/>
              </w:rPr>
            </w:pPr>
            <w:r>
              <w:rPr>
                <w:b/>
                <w:bCs/>
                <w:color w:val="auto"/>
                <w:sz w:val="20"/>
                <w:szCs w:val="20"/>
              </w:rPr>
              <w:t>Periodo</w:t>
            </w:r>
          </w:p>
        </w:tc>
        <w:tc>
          <w:tcPr>
            <w:tcW w:w="7958" w:type="dxa"/>
            <w:gridSpan w:val="4"/>
          </w:tcPr>
          <w:p w:rsidR="002C5990" w:rsidRDefault="002C5990" w:rsidP="00001086">
            <w:pPr>
              <w:pStyle w:val="Default"/>
              <w:spacing w:line="240" w:lineRule="auto"/>
              <w:jc w:val="center"/>
              <w:rPr>
                <w:b/>
                <w:bCs/>
                <w:color w:val="auto"/>
                <w:sz w:val="20"/>
                <w:szCs w:val="20"/>
              </w:rPr>
            </w:pPr>
            <w:r>
              <w:rPr>
                <w:b/>
                <w:bCs/>
                <w:color w:val="auto"/>
                <w:sz w:val="20"/>
                <w:szCs w:val="20"/>
              </w:rPr>
              <w:t>Efectos</w:t>
            </w:r>
          </w:p>
        </w:tc>
      </w:tr>
      <w:tr w:rsidR="002C5990" w:rsidTr="002C5990">
        <w:tc>
          <w:tcPr>
            <w:tcW w:w="1122" w:type="dxa"/>
            <w:vMerge/>
          </w:tcPr>
          <w:p w:rsidR="002C5990" w:rsidRDefault="002C5990" w:rsidP="00001086">
            <w:pPr>
              <w:pStyle w:val="Default"/>
              <w:spacing w:line="240" w:lineRule="auto"/>
              <w:jc w:val="both"/>
              <w:rPr>
                <w:b/>
                <w:bCs/>
                <w:color w:val="auto"/>
                <w:sz w:val="20"/>
                <w:szCs w:val="20"/>
              </w:rPr>
            </w:pPr>
          </w:p>
        </w:tc>
        <w:tc>
          <w:tcPr>
            <w:tcW w:w="1126" w:type="dxa"/>
            <w:vMerge/>
          </w:tcPr>
          <w:p w:rsidR="002C5990" w:rsidRDefault="002C5990" w:rsidP="00001086">
            <w:pPr>
              <w:pStyle w:val="Default"/>
              <w:spacing w:line="240" w:lineRule="auto"/>
              <w:jc w:val="both"/>
              <w:rPr>
                <w:b/>
                <w:bCs/>
                <w:color w:val="auto"/>
                <w:sz w:val="20"/>
                <w:szCs w:val="20"/>
              </w:rPr>
            </w:pPr>
          </w:p>
        </w:tc>
        <w:tc>
          <w:tcPr>
            <w:tcW w:w="2997" w:type="dxa"/>
          </w:tcPr>
          <w:p w:rsidR="002C5990" w:rsidRDefault="002C5990" w:rsidP="00001086">
            <w:pPr>
              <w:pStyle w:val="Default"/>
              <w:spacing w:line="240" w:lineRule="auto"/>
              <w:jc w:val="center"/>
              <w:rPr>
                <w:b/>
                <w:bCs/>
                <w:color w:val="auto"/>
                <w:sz w:val="20"/>
                <w:szCs w:val="20"/>
              </w:rPr>
            </w:pPr>
            <w:r>
              <w:rPr>
                <w:b/>
                <w:bCs/>
                <w:color w:val="auto"/>
                <w:sz w:val="20"/>
                <w:szCs w:val="20"/>
              </w:rPr>
              <w:t>En el problema y/o derecho social atendido</w:t>
            </w:r>
          </w:p>
        </w:tc>
        <w:tc>
          <w:tcPr>
            <w:tcW w:w="1843" w:type="dxa"/>
          </w:tcPr>
          <w:p w:rsidR="002C5990" w:rsidRDefault="002C5990" w:rsidP="002C5990">
            <w:pPr>
              <w:pStyle w:val="Default"/>
              <w:spacing w:line="240" w:lineRule="auto"/>
              <w:jc w:val="center"/>
              <w:rPr>
                <w:b/>
                <w:bCs/>
                <w:color w:val="auto"/>
                <w:sz w:val="20"/>
                <w:szCs w:val="20"/>
              </w:rPr>
            </w:pPr>
            <w:r>
              <w:rPr>
                <w:b/>
                <w:bCs/>
                <w:color w:val="auto"/>
                <w:sz w:val="20"/>
                <w:szCs w:val="20"/>
              </w:rPr>
              <w:t>Sociales y Culturales</w:t>
            </w:r>
          </w:p>
        </w:tc>
        <w:tc>
          <w:tcPr>
            <w:tcW w:w="1559" w:type="dxa"/>
            <w:vAlign w:val="center"/>
          </w:tcPr>
          <w:p w:rsidR="002C5990" w:rsidRDefault="002C5990" w:rsidP="00001086">
            <w:pPr>
              <w:pStyle w:val="Default"/>
              <w:spacing w:line="240" w:lineRule="auto"/>
              <w:jc w:val="center"/>
              <w:rPr>
                <w:b/>
                <w:bCs/>
                <w:color w:val="auto"/>
                <w:sz w:val="20"/>
                <w:szCs w:val="20"/>
              </w:rPr>
            </w:pPr>
            <w:r>
              <w:rPr>
                <w:b/>
                <w:bCs/>
                <w:color w:val="auto"/>
                <w:sz w:val="20"/>
                <w:szCs w:val="20"/>
              </w:rPr>
              <w:t>Económicos</w:t>
            </w:r>
          </w:p>
        </w:tc>
        <w:tc>
          <w:tcPr>
            <w:tcW w:w="1559" w:type="dxa"/>
            <w:vAlign w:val="center"/>
          </w:tcPr>
          <w:p w:rsidR="002C5990" w:rsidRDefault="002C5990" w:rsidP="00001086">
            <w:pPr>
              <w:pStyle w:val="Default"/>
              <w:spacing w:line="240" w:lineRule="auto"/>
              <w:jc w:val="center"/>
              <w:rPr>
                <w:b/>
                <w:bCs/>
                <w:color w:val="auto"/>
                <w:sz w:val="20"/>
                <w:szCs w:val="20"/>
              </w:rPr>
            </w:pPr>
            <w:r>
              <w:rPr>
                <w:b/>
                <w:bCs/>
                <w:color w:val="auto"/>
                <w:sz w:val="20"/>
                <w:szCs w:val="20"/>
              </w:rPr>
              <w:t>Otros</w:t>
            </w:r>
          </w:p>
        </w:tc>
      </w:tr>
      <w:tr w:rsidR="006B4A2D" w:rsidTr="006B4A2D">
        <w:tc>
          <w:tcPr>
            <w:tcW w:w="1122" w:type="dxa"/>
            <w:vAlign w:val="center"/>
          </w:tcPr>
          <w:p w:rsidR="006B4A2D" w:rsidRPr="002C5990" w:rsidRDefault="006B4A2D" w:rsidP="002C5990">
            <w:pPr>
              <w:pStyle w:val="Default"/>
              <w:spacing w:line="240" w:lineRule="auto"/>
              <w:jc w:val="center"/>
              <w:rPr>
                <w:b/>
                <w:bCs/>
                <w:color w:val="auto"/>
                <w:sz w:val="20"/>
                <w:szCs w:val="20"/>
              </w:rPr>
            </w:pPr>
            <w:r w:rsidRPr="002C5990">
              <w:rPr>
                <w:b/>
                <w:bCs/>
                <w:color w:val="auto"/>
                <w:sz w:val="20"/>
                <w:szCs w:val="20"/>
              </w:rPr>
              <w:t>Corto</w:t>
            </w:r>
          </w:p>
        </w:tc>
        <w:tc>
          <w:tcPr>
            <w:tcW w:w="1126" w:type="dxa"/>
            <w:vAlign w:val="center"/>
          </w:tcPr>
          <w:p w:rsidR="006B4A2D" w:rsidRDefault="006B4A2D" w:rsidP="00001086">
            <w:pPr>
              <w:pStyle w:val="Default"/>
              <w:spacing w:line="240" w:lineRule="auto"/>
              <w:jc w:val="both"/>
              <w:rPr>
                <w:b/>
                <w:bCs/>
                <w:color w:val="auto"/>
                <w:sz w:val="20"/>
                <w:szCs w:val="20"/>
              </w:rPr>
            </w:pPr>
            <w:r w:rsidRPr="0003710C">
              <w:rPr>
                <w:bCs/>
                <w:color w:val="auto"/>
                <w:sz w:val="20"/>
                <w:szCs w:val="20"/>
              </w:rPr>
              <w:t>2 meses</w:t>
            </w:r>
          </w:p>
        </w:tc>
        <w:tc>
          <w:tcPr>
            <w:tcW w:w="2997" w:type="dxa"/>
            <w:vAlign w:val="center"/>
          </w:tcPr>
          <w:p w:rsidR="006B4A2D" w:rsidRDefault="006B4A2D" w:rsidP="00001086">
            <w:pPr>
              <w:pStyle w:val="Default"/>
              <w:spacing w:line="240" w:lineRule="auto"/>
              <w:jc w:val="both"/>
              <w:rPr>
                <w:bCs/>
                <w:color w:val="auto"/>
                <w:sz w:val="20"/>
                <w:szCs w:val="20"/>
              </w:rPr>
            </w:pPr>
            <w:r w:rsidRPr="0003710C">
              <w:rPr>
                <w:bCs/>
                <w:color w:val="auto"/>
                <w:sz w:val="20"/>
                <w:szCs w:val="20"/>
              </w:rPr>
              <w:t>Mejorar la calidad de la vivienda</w:t>
            </w:r>
          </w:p>
          <w:p w:rsidR="006B4A2D" w:rsidRDefault="006B4A2D" w:rsidP="00001086">
            <w:pPr>
              <w:pStyle w:val="Default"/>
              <w:spacing w:line="240" w:lineRule="auto"/>
              <w:jc w:val="both"/>
              <w:rPr>
                <w:b/>
                <w:bCs/>
                <w:color w:val="auto"/>
                <w:sz w:val="20"/>
                <w:szCs w:val="20"/>
              </w:rPr>
            </w:pPr>
            <w:r w:rsidRPr="0003710C">
              <w:rPr>
                <w:bCs/>
                <w:color w:val="auto"/>
                <w:sz w:val="20"/>
                <w:szCs w:val="20"/>
              </w:rPr>
              <w:t>Se genera un aspecto de limpieza</w:t>
            </w:r>
          </w:p>
        </w:tc>
        <w:tc>
          <w:tcPr>
            <w:tcW w:w="1843" w:type="dxa"/>
            <w:vMerge w:val="restart"/>
            <w:vAlign w:val="center"/>
          </w:tcPr>
          <w:p w:rsidR="006B4A2D" w:rsidRDefault="006B4A2D" w:rsidP="00001086">
            <w:pPr>
              <w:pStyle w:val="Default"/>
              <w:spacing w:line="240" w:lineRule="auto"/>
              <w:jc w:val="both"/>
              <w:rPr>
                <w:b/>
                <w:bCs/>
                <w:color w:val="auto"/>
                <w:sz w:val="20"/>
                <w:szCs w:val="20"/>
              </w:rPr>
            </w:pPr>
            <w:r w:rsidRPr="0003710C">
              <w:rPr>
                <w:bCs/>
                <w:color w:val="auto"/>
                <w:sz w:val="20"/>
                <w:szCs w:val="20"/>
              </w:rPr>
              <w:t>Aumenta la participación y organización de actividades en la comunidad</w:t>
            </w:r>
          </w:p>
        </w:tc>
        <w:tc>
          <w:tcPr>
            <w:tcW w:w="1559" w:type="dxa"/>
            <w:vMerge w:val="restart"/>
          </w:tcPr>
          <w:p w:rsidR="006B4A2D" w:rsidRDefault="006B4A2D" w:rsidP="002C5990">
            <w:pPr>
              <w:pStyle w:val="Default"/>
              <w:spacing w:line="240" w:lineRule="auto"/>
              <w:jc w:val="both"/>
              <w:rPr>
                <w:b/>
                <w:bCs/>
                <w:color w:val="auto"/>
                <w:sz w:val="20"/>
                <w:szCs w:val="20"/>
              </w:rPr>
            </w:pPr>
            <w:r w:rsidRPr="0003710C">
              <w:rPr>
                <w:bCs/>
                <w:color w:val="auto"/>
                <w:sz w:val="20"/>
                <w:szCs w:val="20"/>
              </w:rPr>
              <w:t xml:space="preserve">Apoyo para las familias </w:t>
            </w:r>
            <w:r>
              <w:rPr>
                <w:bCs/>
                <w:color w:val="auto"/>
                <w:sz w:val="20"/>
                <w:szCs w:val="20"/>
              </w:rPr>
              <w:t>mediante el contrato de obra para repellado y pintura y mediante el contrato de adquisiciones para la entrega de pintura</w:t>
            </w:r>
          </w:p>
        </w:tc>
        <w:tc>
          <w:tcPr>
            <w:tcW w:w="1559" w:type="dxa"/>
            <w:vMerge w:val="restart"/>
            <w:vAlign w:val="center"/>
          </w:tcPr>
          <w:p w:rsidR="006B4A2D" w:rsidRDefault="006B4A2D" w:rsidP="00001086">
            <w:pPr>
              <w:pStyle w:val="Default"/>
              <w:spacing w:line="240" w:lineRule="auto"/>
              <w:jc w:val="both"/>
              <w:rPr>
                <w:b/>
                <w:bCs/>
                <w:color w:val="auto"/>
                <w:sz w:val="20"/>
                <w:szCs w:val="20"/>
              </w:rPr>
            </w:pPr>
            <w:r w:rsidRPr="0003710C">
              <w:rPr>
                <w:bCs/>
                <w:color w:val="auto"/>
                <w:sz w:val="20"/>
                <w:szCs w:val="20"/>
              </w:rPr>
              <w:t>Genera una pauta para que se desarrollen políticas de igualdad en las comunidades de la Delegación</w:t>
            </w:r>
          </w:p>
        </w:tc>
      </w:tr>
      <w:tr w:rsidR="006B4A2D" w:rsidTr="002C5990">
        <w:tc>
          <w:tcPr>
            <w:tcW w:w="1122" w:type="dxa"/>
            <w:vAlign w:val="center"/>
          </w:tcPr>
          <w:p w:rsidR="006B4A2D" w:rsidRPr="002C5990" w:rsidRDefault="006B4A2D" w:rsidP="002C5990">
            <w:pPr>
              <w:pStyle w:val="Default"/>
              <w:spacing w:line="240" w:lineRule="auto"/>
              <w:jc w:val="center"/>
              <w:rPr>
                <w:b/>
                <w:bCs/>
                <w:color w:val="auto"/>
                <w:sz w:val="20"/>
                <w:szCs w:val="20"/>
              </w:rPr>
            </w:pPr>
            <w:r w:rsidRPr="002C5990">
              <w:rPr>
                <w:b/>
                <w:bCs/>
                <w:color w:val="auto"/>
                <w:sz w:val="20"/>
                <w:szCs w:val="20"/>
              </w:rPr>
              <w:t>Mediano</w:t>
            </w:r>
          </w:p>
        </w:tc>
        <w:tc>
          <w:tcPr>
            <w:tcW w:w="1126" w:type="dxa"/>
            <w:vAlign w:val="center"/>
          </w:tcPr>
          <w:p w:rsidR="006B4A2D" w:rsidRDefault="006B4A2D" w:rsidP="00001086">
            <w:pPr>
              <w:pStyle w:val="Default"/>
              <w:spacing w:line="240" w:lineRule="auto"/>
              <w:jc w:val="both"/>
              <w:rPr>
                <w:b/>
                <w:bCs/>
                <w:color w:val="auto"/>
                <w:sz w:val="20"/>
                <w:szCs w:val="20"/>
              </w:rPr>
            </w:pPr>
            <w:r w:rsidRPr="0003710C">
              <w:rPr>
                <w:bCs/>
                <w:color w:val="auto"/>
                <w:sz w:val="20"/>
                <w:szCs w:val="20"/>
              </w:rPr>
              <w:t>1-3 años</w:t>
            </w:r>
          </w:p>
        </w:tc>
        <w:tc>
          <w:tcPr>
            <w:tcW w:w="2997" w:type="dxa"/>
            <w:vAlign w:val="center"/>
          </w:tcPr>
          <w:p w:rsidR="006B4A2D" w:rsidRDefault="006B4A2D" w:rsidP="00001086">
            <w:pPr>
              <w:pStyle w:val="Default"/>
              <w:spacing w:line="240" w:lineRule="auto"/>
              <w:jc w:val="both"/>
              <w:rPr>
                <w:b/>
                <w:bCs/>
                <w:color w:val="auto"/>
                <w:sz w:val="20"/>
                <w:szCs w:val="20"/>
              </w:rPr>
            </w:pPr>
            <w:r w:rsidRPr="0003710C">
              <w:rPr>
                <w:bCs/>
                <w:color w:val="auto"/>
                <w:sz w:val="20"/>
                <w:szCs w:val="20"/>
              </w:rPr>
              <w:t>Mejorar el aspecto Urbano de las colonias con más alto índice de deterioro de sus viviendas</w:t>
            </w:r>
          </w:p>
        </w:tc>
        <w:tc>
          <w:tcPr>
            <w:tcW w:w="1843" w:type="dxa"/>
            <w:vMerge/>
          </w:tcPr>
          <w:p w:rsidR="006B4A2D" w:rsidRDefault="006B4A2D" w:rsidP="00001086">
            <w:pPr>
              <w:pStyle w:val="Default"/>
              <w:spacing w:line="240" w:lineRule="auto"/>
              <w:jc w:val="both"/>
              <w:rPr>
                <w:b/>
                <w:bCs/>
                <w:color w:val="auto"/>
                <w:sz w:val="20"/>
                <w:szCs w:val="20"/>
              </w:rPr>
            </w:pPr>
          </w:p>
        </w:tc>
        <w:tc>
          <w:tcPr>
            <w:tcW w:w="1559" w:type="dxa"/>
            <w:vMerge/>
          </w:tcPr>
          <w:p w:rsidR="006B4A2D" w:rsidRDefault="006B4A2D" w:rsidP="00001086">
            <w:pPr>
              <w:pStyle w:val="Default"/>
              <w:spacing w:line="240" w:lineRule="auto"/>
              <w:jc w:val="both"/>
              <w:rPr>
                <w:b/>
                <w:bCs/>
                <w:color w:val="auto"/>
                <w:sz w:val="20"/>
                <w:szCs w:val="20"/>
              </w:rPr>
            </w:pPr>
          </w:p>
        </w:tc>
        <w:tc>
          <w:tcPr>
            <w:tcW w:w="1559" w:type="dxa"/>
            <w:vMerge/>
          </w:tcPr>
          <w:p w:rsidR="006B4A2D" w:rsidRDefault="006B4A2D" w:rsidP="00001086">
            <w:pPr>
              <w:pStyle w:val="Default"/>
              <w:spacing w:line="240" w:lineRule="auto"/>
              <w:jc w:val="both"/>
              <w:rPr>
                <w:b/>
                <w:bCs/>
                <w:color w:val="auto"/>
                <w:sz w:val="20"/>
                <w:szCs w:val="20"/>
              </w:rPr>
            </w:pPr>
          </w:p>
        </w:tc>
      </w:tr>
      <w:tr w:rsidR="006B4A2D" w:rsidTr="002C5990">
        <w:tc>
          <w:tcPr>
            <w:tcW w:w="1122" w:type="dxa"/>
            <w:vAlign w:val="center"/>
          </w:tcPr>
          <w:p w:rsidR="006B4A2D" w:rsidRPr="002C5990" w:rsidRDefault="006B4A2D" w:rsidP="002C5990">
            <w:pPr>
              <w:pStyle w:val="Default"/>
              <w:spacing w:line="240" w:lineRule="auto"/>
              <w:jc w:val="center"/>
              <w:rPr>
                <w:b/>
                <w:bCs/>
                <w:color w:val="auto"/>
                <w:sz w:val="20"/>
                <w:szCs w:val="20"/>
              </w:rPr>
            </w:pPr>
            <w:r w:rsidRPr="002C5990">
              <w:rPr>
                <w:b/>
                <w:bCs/>
                <w:color w:val="auto"/>
                <w:sz w:val="20"/>
                <w:szCs w:val="20"/>
              </w:rPr>
              <w:t>Largo</w:t>
            </w:r>
          </w:p>
        </w:tc>
        <w:tc>
          <w:tcPr>
            <w:tcW w:w="1126" w:type="dxa"/>
            <w:vAlign w:val="center"/>
          </w:tcPr>
          <w:p w:rsidR="006B4A2D" w:rsidRPr="0003710C" w:rsidRDefault="006B4A2D" w:rsidP="00001086">
            <w:pPr>
              <w:pStyle w:val="Default"/>
              <w:spacing w:line="240" w:lineRule="auto"/>
              <w:jc w:val="both"/>
              <w:rPr>
                <w:bCs/>
                <w:color w:val="auto"/>
                <w:sz w:val="20"/>
                <w:szCs w:val="20"/>
              </w:rPr>
            </w:pPr>
            <w:r>
              <w:rPr>
                <w:bCs/>
                <w:color w:val="auto"/>
                <w:sz w:val="20"/>
                <w:szCs w:val="20"/>
              </w:rPr>
              <w:t>5 años</w:t>
            </w:r>
          </w:p>
        </w:tc>
        <w:tc>
          <w:tcPr>
            <w:tcW w:w="2997" w:type="dxa"/>
            <w:vAlign w:val="center"/>
          </w:tcPr>
          <w:p w:rsidR="006B4A2D" w:rsidRDefault="006B4A2D" w:rsidP="00001086">
            <w:pPr>
              <w:pStyle w:val="Default"/>
              <w:spacing w:line="240" w:lineRule="auto"/>
              <w:jc w:val="both"/>
              <w:rPr>
                <w:bCs/>
                <w:sz w:val="20"/>
                <w:szCs w:val="20"/>
              </w:rPr>
            </w:pPr>
            <w:r>
              <w:rPr>
                <w:bCs/>
                <w:sz w:val="20"/>
                <w:szCs w:val="20"/>
              </w:rPr>
              <w:t>Mejoramiento en el índice de calidad y espacio en la vivienda (IDS)</w:t>
            </w:r>
          </w:p>
        </w:tc>
        <w:tc>
          <w:tcPr>
            <w:tcW w:w="1843" w:type="dxa"/>
            <w:vMerge/>
          </w:tcPr>
          <w:p w:rsidR="006B4A2D" w:rsidRDefault="006B4A2D" w:rsidP="00001086">
            <w:pPr>
              <w:pStyle w:val="Default"/>
              <w:spacing w:line="240" w:lineRule="auto"/>
              <w:jc w:val="both"/>
              <w:rPr>
                <w:b/>
                <w:bCs/>
                <w:color w:val="auto"/>
                <w:sz w:val="20"/>
                <w:szCs w:val="20"/>
              </w:rPr>
            </w:pPr>
          </w:p>
        </w:tc>
        <w:tc>
          <w:tcPr>
            <w:tcW w:w="1559" w:type="dxa"/>
            <w:vMerge/>
          </w:tcPr>
          <w:p w:rsidR="006B4A2D" w:rsidRDefault="006B4A2D" w:rsidP="00001086">
            <w:pPr>
              <w:pStyle w:val="Default"/>
              <w:spacing w:line="240" w:lineRule="auto"/>
              <w:jc w:val="both"/>
              <w:rPr>
                <w:b/>
                <w:bCs/>
                <w:color w:val="auto"/>
                <w:sz w:val="20"/>
                <w:szCs w:val="20"/>
              </w:rPr>
            </w:pPr>
          </w:p>
        </w:tc>
        <w:tc>
          <w:tcPr>
            <w:tcW w:w="1559" w:type="dxa"/>
            <w:vMerge/>
          </w:tcPr>
          <w:p w:rsidR="006B4A2D" w:rsidRDefault="006B4A2D" w:rsidP="00001086">
            <w:pPr>
              <w:pStyle w:val="Default"/>
              <w:spacing w:line="240" w:lineRule="auto"/>
              <w:jc w:val="both"/>
              <w:rPr>
                <w:b/>
                <w:bCs/>
                <w:color w:val="auto"/>
                <w:sz w:val="20"/>
                <w:szCs w:val="20"/>
              </w:rPr>
            </w:pPr>
          </w:p>
        </w:tc>
      </w:tr>
    </w:tbl>
    <w:p w:rsidR="002C5990" w:rsidRDefault="002C5990" w:rsidP="002C5990">
      <w:pPr>
        <w:pStyle w:val="Default"/>
        <w:spacing w:line="240" w:lineRule="auto"/>
        <w:jc w:val="both"/>
        <w:rPr>
          <w:b/>
          <w:bCs/>
          <w:color w:val="auto"/>
          <w:sz w:val="20"/>
          <w:szCs w:val="20"/>
        </w:rPr>
      </w:pPr>
    </w:p>
    <w:p w:rsidR="00BF567C" w:rsidRPr="00531D65" w:rsidRDefault="00BF567C" w:rsidP="000E549C">
      <w:pPr>
        <w:pStyle w:val="Default"/>
        <w:spacing w:line="240" w:lineRule="auto"/>
        <w:jc w:val="both"/>
        <w:rPr>
          <w:b/>
          <w:bCs/>
          <w:sz w:val="20"/>
          <w:szCs w:val="20"/>
        </w:rPr>
      </w:pPr>
      <w:r w:rsidRPr="00531D65">
        <w:rPr>
          <w:b/>
          <w:bCs/>
          <w:sz w:val="20"/>
          <w:szCs w:val="20"/>
        </w:rPr>
        <w:t>IV.2. Diseño Metodológico para la Construcción de Línea Base</w:t>
      </w:r>
    </w:p>
    <w:p w:rsidR="00BF567C" w:rsidRDefault="00BF567C" w:rsidP="000E549C">
      <w:pPr>
        <w:pStyle w:val="Default"/>
        <w:spacing w:line="240" w:lineRule="auto"/>
        <w:jc w:val="both"/>
        <w:rPr>
          <w:bCs/>
          <w:sz w:val="20"/>
          <w:szCs w:val="20"/>
        </w:rPr>
      </w:pPr>
    </w:p>
    <w:p w:rsidR="00925B8A" w:rsidRDefault="00925B8A" w:rsidP="00925B8A">
      <w:pPr>
        <w:pStyle w:val="Default"/>
        <w:spacing w:line="240" w:lineRule="auto"/>
        <w:jc w:val="both"/>
        <w:rPr>
          <w:bCs/>
          <w:sz w:val="20"/>
          <w:szCs w:val="20"/>
        </w:rPr>
      </w:pPr>
      <w:r>
        <w:rPr>
          <w:bCs/>
          <w:sz w:val="20"/>
          <w:szCs w:val="20"/>
        </w:rPr>
        <w:t>Para el Programa Comunitario de Mejoramiento Urbano, se propone un instrumento que permitirá verificar las características de la población que habita en ellas.</w:t>
      </w:r>
    </w:p>
    <w:p w:rsidR="00925B8A" w:rsidRDefault="00925B8A" w:rsidP="00925B8A">
      <w:pPr>
        <w:pStyle w:val="Default"/>
        <w:spacing w:line="240" w:lineRule="auto"/>
        <w:jc w:val="both"/>
        <w:rPr>
          <w:bCs/>
          <w:sz w:val="20"/>
          <w:szCs w:val="20"/>
        </w:rPr>
      </w:pPr>
    </w:p>
    <w:p w:rsidR="00181FCE" w:rsidRDefault="00925B8A" w:rsidP="00C669A8">
      <w:pPr>
        <w:pStyle w:val="Default"/>
        <w:spacing w:line="240" w:lineRule="auto"/>
        <w:jc w:val="both"/>
        <w:rPr>
          <w:bCs/>
          <w:sz w:val="20"/>
          <w:szCs w:val="20"/>
        </w:rPr>
      </w:pPr>
      <w:r>
        <w:rPr>
          <w:bCs/>
          <w:sz w:val="20"/>
          <w:szCs w:val="20"/>
        </w:rPr>
        <w:t xml:space="preserve">Se iniciará </w:t>
      </w:r>
      <w:r w:rsidR="00531AE7">
        <w:rPr>
          <w:bCs/>
          <w:sz w:val="20"/>
          <w:szCs w:val="20"/>
        </w:rPr>
        <w:t xml:space="preserve">realizando un diagnóstico de </w:t>
      </w:r>
      <w:r w:rsidR="00C669A8">
        <w:rPr>
          <w:bCs/>
          <w:sz w:val="20"/>
          <w:szCs w:val="20"/>
        </w:rPr>
        <w:t>la</w:t>
      </w:r>
      <w:r w:rsidR="008C1D3D">
        <w:rPr>
          <w:bCs/>
          <w:sz w:val="20"/>
          <w:szCs w:val="20"/>
        </w:rPr>
        <w:t>s</w:t>
      </w:r>
      <w:r w:rsidR="00C669A8">
        <w:rPr>
          <w:bCs/>
          <w:sz w:val="20"/>
          <w:szCs w:val="20"/>
        </w:rPr>
        <w:t xml:space="preserve"> casas habitación </w:t>
      </w:r>
      <w:r w:rsidR="00531AE7">
        <w:rPr>
          <w:bCs/>
          <w:sz w:val="20"/>
          <w:szCs w:val="20"/>
        </w:rPr>
        <w:t xml:space="preserve">cuyas colonias tengan un índice de desarrollo social bajo de las colonias que el Programa </w:t>
      </w:r>
      <w:r w:rsidR="00C669A8">
        <w:rPr>
          <w:bCs/>
          <w:sz w:val="20"/>
          <w:szCs w:val="20"/>
        </w:rPr>
        <w:t>pretende atender en el 2016</w:t>
      </w:r>
      <w:r w:rsidR="00531AE7">
        <w:rPr>
          <w:bCs/>
          <w:sz w:val="20"/>
          <w:szCs w:val="20"/>
        </w:rPr>
        <w:t>.</w:t>
      </w:r>
      <w:r>
        <w:rPr>
          <w:bCs/>
          <w:sz w:val="20"/>
          <w:szCs w:val="20"/>
        </w:rPr>
        <w:t xml:space="preserve"> </w:t>
      </w:r>
    </w:p>
    <w:p w:rsidR="00925B8A" w:rsidRDefault="00925B8A" w:rsidP="000E549C">
      <w:pPr>
        <w:pStyle w:val="Default"/>
        <w:spacing w:line="240" w:lineRule="auto"/>
        <w:jc w:val="both"/>
        <w:rPr>
          <w:bCs/>
          <w:sz w:val="20"/>
          <w:szCs w:val="20"/>
        </w:rPr>
      </w:pPr>
    </w:p>
    <w:p w:rsidR="00BF567C" w:rsidRPr="00531D65" w:rsidRDefault="00BF567C" w:rsidP="000E549C">
      <w:pPr>
        <w:pStyle w:val="Default"/>
        <w:spacing w:line="240" w:lineRule="auto"/>
        <w:jc w:val="both"/>
        <w:rPr>
          <w:b/>
          <w:bCs/>
          <w:sz w:val="20"/>
          <w:szCs w:val="20"/>
        </w:rPr>
      </w:pPr>
      <w:r w:rsidRPr="00531D65">
        <w:rPr>
          <w:b/>
          <w:bCs/>
          <w:sz w:val="20"/>
          <w:szCs w:val="20"/>
        </w:rPr>
        <w:t>IV.3. Diseño del Instrumento para la Construcción de la Línea Base</w:t>
      </w:r>
    </w:p>
    <w:p w:rsidR="004D1F81" w:rsidRDefault="004D1F81" w:rsidP="004D1F81">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4826"/>
        <w:gridCol w:w="4933"/>
      </w:tblGrid>
      <w:tr w:rsidR="004D1F81" w:rsidRPr="00F95D80" w:rsidTr="00001086">
        <w:tc>
          <w:tcPr>
            <w:tcW w:w="4826" w:type="dxa"/>
          </w:tcPr>
          <w:p w:rsidR="004D1F81" w:rsidRPr="00F95D80" w:rsidRDefault="004D1F81" w:rsidP="00001086">
            <w:pPr>
              <w:pStyle w:val="Default"/>
              <w:spacing w:line="240" w:lineRule="auto"/>
              <w:jc w:val="center"/>
              <w:rPr>
                <w:b/>
                <w:bCs/>
                <w:sz w:val="20"/>
                <w:szCs w:val="20"/>
              </w:rPr>
            </w:pPr>
            <w:r w:rsidRPr="00F95D80">
              <w:rPr>
                <w:b/>
                <w:bCs/>
                <w:sz w:val="20"/>
                <w:szCs w:val="20"/>
              </w:rPr>
              <w:t>Categoría de Análisis</w:t>
            </w:r>
          </w:p>
        </w:tc>
        <w:tc>
          <w:tcPr>
            <w:tcW w:w="4933" w:type="dxa"/>
          </w:tcPr>
          <w:p w:rsidR="004D1F81" w:rsidRPr="00F95D80" w:rsidRDefault="004D1F81" w:rsidP="00001086">
            <w:pPr>
              <w:pStyle w:val="Default"/>
              <w:spacing w:line="240" w:lineRule="auto"/>
              <w:jc w:val="center"/>
              <w:rPr>
                <w:b/>
                <w:bCs/>
                <w:sz w:val="20"/>
                <w:szCs w:val="20"/>
              </w:rPr>
            </w:pPr>
            <w:r w:rsidRPr="00F95D80">
              <w:rPr>
                <w:b/>
                <w:bCs/>
                <w:sz w:val="20"/>
                <w:szCs w:val="20"/>
              </w:rPr>
              <w:t>Reactivos de Instrumento</w:t>
            </w:r>
          </w:p>
        </w:tc>
      </w:tr>
      <w:tr w:rsidR="004D1F81" w:rsidTr="00001086">
        <w:tc>
          <w:tcPr>
            <w:tcW w:w="4826" w:type="dxa"/>
            <w:vAlign w:val="center"/>
          </w:tcPr>
          <w:p w:rsidR="004D1F81" w:rsidRPr="00012398" w:rsidRDefault="004D1F81" w:rsidP="00001086">
            <w:pPr>
              <w:pStyle w:val="Default"/>
              <w:spacing w:line="240" w:lineRule="auto"/>
              <w:jc w:val="both"/>
              <w:rPr>
                <w:b/>
                <w:bCs/>
                <w:sz w:val="20"/>
                <w:szCs w:val="20"/>
              </w:rPr>
            </w:pPr>
            <w:r w:rsidRPr="00012398">
              <w:rPr>
                <w:b/>
                <w:bCs/>
                <w:sz w:val="20"/>
                <w:szCs w:val="20"/>
              </w:rPr>
              <w:t xml:space="preserve">Datos generales de </w:t>
            </w:r>
            <w:r>
              <w:rPr>
                <w:b/>
                <w:bCs/>
                <w:sz w:val="20"/>
                <w:szCs w:val="20"/>
              </w:rPr>
              <w:t xml:space="preserve">los beneficiarios </w:t>
            </w:r>
          </w:p>
        </w:tc>
        <w:tc>
          <w:tcPr>
            <w:tcW w:w="4933" w:type="dxa"/>
          </w:tcPr>
          <w:p w:rsidR="004D1F81" w:rsidRDefault="004D1F81" w:rsidP="004D1F81">
            <w:pPr>
              <w:pStyle w:val="Default"/>
              <w:numPr>
                <w:ilvl w:val="0"/>
                <w:numId w:val="37"/>
              </w:numPr>
              <w:spacing w:line="240" w:lineRule="auto"/>
              <w:ind w:left="513" w:hanging="425"/>
              <w:jc w:val="both"/>
              <w:rPr>
                <w:bCs/>
                <w:sz w:val="20"/>
                <w:szCs w:val="20"/>
              </w:rPr>
            </w:pPr>
            <w:r>
              <w:rPr>
                <w:bCs/>
                <w:sz w:val="20"/>
                <w:szCs w:val="20"/>
              </w:rPr>
              <w:t>Nombre</w:t>
            </w:r>
          </w:p>
          <w:p w:rsidR="004D1F81" w:rsidRDefault="004D1F81" w:rsidP="004D1F81">
            <w:pPr>
              <w:pStyle w:val="Default"/>
              <w:numPr>
                <w:ilvl w:val="0"/>
                <w:numId w:val="37"/>
              </w:numPr>
              <w:spacing w:line="240" w:lineRule="auto"/>
              <w:ind w:left="513" w:hanging="425"/>
              <w:jc w:val="both"/>
              <w:rPr>
                <w:bCs/>
                <w:sz w:val="20"/>
                <w:szCs w:val="20"/>
              </w:rPr>
            </w:pPr>
            <w:r>
              <w:rPr>
                <w:bCs/>
                <w:sz w:val="20"/>
                <w:szCs w:val="20"/>
              </w:rPr>
              <w:t>Edad</w:t>
            </w:r>
          </w:p>
          <w:p w:rsidR="004D1F81" w:rsidRDefault="004D1F81" w:rsidP="004D1F81">
            <w:pPr>
              <w:pStyle w:val="Default"/>
              <w:numPr>
                <w:ilvl w:val="0"/>
                <w:numId w:val="37"/>
              </w:numPr>
              <w:spacing w:line="240" w:lineRule="auto"/>
              <w:ind w:left="513" w:hanging="425"/>
              <w:jc w:val="both"/>
              <w:rPr>
                <w:bCs/>
                <w:sz w:val="20"/>
                <w:szCs w:val="20"/>
              </w:rPr>
            </w:pPr>
            <w:r>
              <w:rPr>
                <w:bCs/>
                <w:sz w:val="20"/>
                <w:szCs w:val="20"/>
              </w:rPr>
              <w:t>Género</w:t>
            </w:r>
          </w:p>
          <w:p w:rsidR="004D1F81" w:rsidRDefault="004D1F81" w:rsidP="004D1F81">
            <w:pPr>
              <w:pStyle w:val="Default"/>
              <w:numPr>
                <w:ilvl w:val="0"/>
                <w:numId w:val="37"/>
              </w:numPr>
              <w:spacing w:line="240" w:lineRule="auto"/>
              <w:ind w:left="513" w:hanging="425"/>
              <w:jc w:val="both"/>
              <w:rPr>
                <w:bCs/>
                <w:sz w:val="20"/>
                <w:szCs w:val="20"/>
              </w:rPr>
            </w:pPr>
            <w:r>
              <w:rPr>
                <w:bCs/>
                <w:sz w:val="20"/>
                <w:szCs w:val="20"/>
              </w:rPr>
              <w:t>Número de integrantes en el hogar</w:t>
            </w:r>
          </w:p>
          <w:p w:rsidR="004D1F81" w:rsidRPr="009416D3" w:rsidRDefault="004D1F81" w:rsidP="004D1F81">
            <w:pPr>
              <w:pStyle w:val="Default"/>
              <w:numPr>
                <w:ilvl w:val="0"/>
                <w:numId w:val="37"/>
              </w:numPr>
              <w:spacing w:line="240" w:lineRule="auto"/>
              <w:ind w:left="513" w:hanging="425"/>
              <w:jc w:val="both"/>
              <w:rPr>
                <w:bCs/>
                <w:sz w:val="20"/>
                <w:szCs w:val="20"/>
              </w:rPr>
            </w:pPr>
            <w:r>
              <w:rPr>
                <w:bCs/>
                <w:sz w:val="20"/>
                <w:szCs w:val="20"/>
              </w:rPr>
              <w:t>Tipo de beneficio recibido (repellado y pintura o entrega de pintura)</w:t>
            </w:r>
          </w:p>
        </w:tc>
      </w:tr>
      <w:tr w:rsidR="004D1F81" w:rsidTr="00001086">
        <w:tc>
          <w:tcPr>
            <w:tcW w:w="4826" w:type="dxa"/>
            <w:vAlign w:val="center"/>
          </w:tcPr>
          <w:p w:rsidR="004D1F81" w:rsidRPr="00012398" w:rsidRDefault="004D1F81" w:rsidP="00001086">
            <w:pPr>
              <w:pStyle w:val="Default"/>
              <w:spacing w:line="240" w:lineRule="auto"/>
              <w:jc w:val="both"/>
              <w:rPr>
                <w:b/>
                <w:bCs/>
                <w:sz w:val="20"/>
                <w:szCs w:val="20"/>
              </w:rPr>
            </w:pPr>
            <w:r>
              <w:rPr>
                <w:b/>
                <w:bCs/>
                <w:sz w:val="20"/>
                <w:szCs w:val="20"/>
              </w:rPr>
              <w:t>Características de la vivienda</w:t>
            </w:r>
          </w:p>
        </w:tc>
        <w:tc>
          <w:tcPr>
            <w:tcW w:w="4933" w:type="dxa"/>
          </w:tcPr>
          <w:p w:rsidR="004D1F81" w:rsidRDefault="004D1F81" w:rsidP="004D1F81">
            <w:pPr>
              <w:pStyle w:val="Default"/>
              <w:numPr>
                <w:ilvl w:val="0"/>
                <w:numId w:val="37"/>
              </w:numPr>
              <w:spacing w:line="240" w:lineRule="auto"/>
              <w:ind w:left="513" w:hanging="425"/>
              <w:jc w:val="both"/>
              <w:rPr>
                <w:bCs/>
                <w:sz w:val="20"/>
                <w:szCs w:val="20"/>
              </w:rPr>
            </w:pPr>
            <w:r>
              <w:rPr>
                <w:bCs/>
                <w:sz w:val="20"/>
                <w:szCs w:val="20"/>
              </w:rPr>
              <w:t>Número de cuartos</w:t>
            </w:r>
          </w:p>
          <w:p w:rsidR="004D1F81" w:rsidRDefault="004D1F81" w:rsidP="004D1F81">
            <w:pPr>
              <w:pStyle w:val="Default"/>
              <w:numPr>
                <w:ilvl w:val="0"/>
                <w:numId w:val="37"/>
              </w:numPr>
              <w:spacing w:line="240" w:lineRule="auto"/>
              <w:ind w:left="513" w:hanging="425"/>
              <w:jc w:val="both"/>
              <w:rPr>
                <w:bCs/>
                <w:sz w:val="20"/>
                <w:szCs w:val="20"/>
              </w:rPr>
            </w:pPr>
            <w:r>
              <w:rPr>
                <w:bCs/>
                <w:sz w:val="20"/>
                <w:szCs w:val="20"/>
              </w:rPr>
              <w:t>Identificar a los dueños y a los que rentan</w:t>
            </w:r>
          </w:p>
          <w:p w:rsidR="004D1F81" w:rsidRDefault="004D1F81" w:rsidP="004D1F81">
            <w:pPr>
              <w:pStyle w:val="Default"/>
              <w:numPr>
                <w:ilvl w:val="0"/>
                <w:numId w:val="37"/>
              </w:numPr>
              <w:spacing w:line="240" w:lineRule="auto"/>
              <w:ind w:left="513" w:hanging="425"/>
              <w:jc w:val="both"/>
              <w:rPr>
                <w:bCs/>
                <w:sz w:val="20"/>
                <w:szCs w:val="20"/>
              </w:rPr>
            </w:pPr>
            <w:r>
              <w:rPr>
                <w:bCs/>
                <w:sz w:val="20"/>
                <w:szCs w:val="20"/>
              </w:rPr>
              <w:t>Antigüedad de residencia</w:t>
            </w:r>
          </w:p>
          <w:p w:rsidR="00134809" w:rsidRDefault="00134809" w:rsidP="004D1F81">
            <w:pPr>
              <w:pStyle w:val="Default"/>
              <w:numPr>
                <w:ilvl w:val="0"/>
                <w:numId w:val="37"/>
              </w:numPr>
              <w:spacing w:line="240" w:lineRule="auto"/>
              <w:ind w:left="513" w:hanging="425"/>
              <w:jc w:val="both"/>
              <w:rPr>
                <w:bCs/>
                <w:sz w:val="20"/>
                <w:szCs w:val="20"/>
              </w:rPr>
            </w:pPr>
            <w:r>
              <w:rPr>
                <w:bCs/>
                <w:sz w:val="20"/>
                <w:szCs w:val="20"/>
              </w:rPr>
              <w:t>Metros construidos</w:t>
            </w:r>
          </w:p>
        </w:tc>
      </w:tr>
      <w:tr w:rsidR="004D1F81" w:rsidTr="00001086">
        <w:tc>
          <w:tcPr>
            <w:tcW w:w="4826" w:type="dxa"/>
            <w:vAlign w:val="center"/>
          </w:tcPr>
          <w:p w:rsidR="004D1F81" w:rsidRPr="00012398" w:rsidRDefault="004D1F81" w:rsidP="00001086">
            <w:pPr>
              <w:pStyle w:val="Default"/>
              <w:spacing w:line="240" w:lineRule="auto"/>
              <w:jc w:val="both"/>
              <w:rPr>
                <w:b/>
                <w:bCs/>
                <w:sz w:val="20"/>
                <w:szCs w:val="20"/>
              </w:rPr>
            </w:pPr>
            <w:r>
              <w:rPr>
                <w:b/>
                <w:bCs/>
                <w:sz w:val="20"/>
                <w:szCs w:val="20"/>
              </w:rPr>
              <w:t>Características socioeconómicas</w:t>
            </w:r>
          </w:p>
        </w:tc>
        <w:tc>
          <w:tcPr>
            <w:tcW w:w="4933" w:type="dxa"/>
          </w:tcPr>
          <w:p w:rsidR="004D1F81" w:rsidRDefault="004D1F81" w:rsidP="004D1F81">
            <w:pPr>
              <w:pStyle w:val="Default"/>
              <w:numPr>
                <w:ilvl w:val="0"/>
                <w:numId w:val="37"/>
              </w:numPr>
              <w:spacing w:line="240" w:lineRule="auto"/>
              <w:ind w:left="513" w:hanging="425"/>
              <w:jc w:val="both"/>
              <w:rPr>
                <w:bCs/>
                <w:sz w:val="20"/>
                <w:szCs w:val="20"/>
              </w:rPr>
            </w:pPr>
            <w:r>
              <w:rPr>
                <w:bCs/>
                <w:sz w:val="20"/>
                <w:szCs w:val="20"/>
              </w:rPr>
              <w:t>¿Cuántas personas aportan al ingreso familiar?</w:t>
            </w:r>
          </w:p>
          <w:p w:rsidR="004D1F81" w:rsidRDefault="004D1F81" w:rsidP="004D1F81">
            <w:pPr>
              <w:pStyle w:val="Default"/>
              <w:numPr>
                <w:ilvl w:val="0"/>
                <w:numId w:val="37"/>
              </w:numPr>
              <w:spacing w:line="240" w:lineRule="auto"/>
              <w:ind w:left="513" w:hanging="425"/>
              <w:jc w:val="both"/>
              <w:rPr>
                <w:bCs/>
                <w:sz w:val="20"/>
                <w:szCs w:val="20"/>
              </w:rPr>
            </w:pPr>
            <w:r>
              <w:rPr>
                <w:bCs/>
                <w:sz w:val="20"/>
                <w:szCs w:val="20"/>
              </w:rPr>
              <w:t>Ingreso mensual familiar</w:t>
            </w:r>
          </w:p>
          <w:p w:rsidR="004D1F81" w:rsidRDefault="004D1F81" w:rsidP="004D1F81">
            <w:pPr>
              <w:pStyle w:val="Default"/>
              <w:numPr>
                <w:ilvl w:val="0"/>
                <w:numId w:val="37"/>
              </w:numPr>
              <w:spacing w:line="240" w:lineRule="auto"/>
              <w:ind w:left="513" w:hanging="425"/>
              <w:jc w:val="both"/>
              <w:rPr>
                <w:bCs/>
                <w:sz w:val="20"/>
                <w:szCs w:val="20"/>
              </w:rPr>
            </w:pPr>
            <w:r>
              <w:rPr>
                <w:bCs/>
                <w:sz w:val="20"/>
                <w:szCs w:val="20"/>
              </w:rPr>
              <w:t>Nivel de gastos Mensuales</w:t>
            </w:r>
          </w:p>
          <w:p w:rsidR="004D1F81" w:rsidRPr="004F467A" w:rsidRDefault="004D1F81" w:rsidP="004D1F81">
            <w:pPr>
              <w:pStyle w:val="Default"/>
              <w:numPr>
                <w:ilvl w:val="0"/>
                <w:numId w:val="37"/>
              </w:numPr>
              <w:spacing w:line="240" w:lineRule="auto"/>
              <w:ind w:left="513" w:hanging="425"/>
              <w:jc w:val="both"/>
              <w:rPr>
                <w:bCs/>
                <w:sz w:val="20"/>
                <w:szCs w:val="20"/>
              </w:rPr>
            </w:pPr>
            <w:r>
              <w:rPr>
                <w:bCs/>
                <w:sz w:val="20"/>
                <w:szCs w:val="20"/>
              </w:rPr>
              <w:t>Monto pagado para mantenimiento de la casa habitación</w:t>
            </w:r>
          </w:p>
        </w:tc>
      </w:tr>
      <w:tr w:rsidR="004D1F81" w:rsidTr="00001086">
        <w:tc>
          <w:tcPr>
            <w:tcW w:w="4826" w:type="dxa"/>
            <w:vAlign w:val="center"/>
          </w:tcPr>
          <w:p w:rsidR="004D1F81" w:rsidRPr="00012398" w:rsidRDefault="004D1F81" w:rsidP="00001086">
            <w:pPr>
              <w:pStyle w:val="Default"/>
              <w:spacing w:line="240" w:lineRule="auto"/>
              <w:jc w:val="both"/>
              <w:rPr>
                <w:b/>
                <w:bCs/>
                <w:sz w:val="20"/>
                <w:szCs w:val="20"/>
              </w:rPr>
            </w:pPr>
            <w:r>
              <w:rPr>
                <w:b/>
                <w:bCs/>
                <w:sz w:val="20"/>
                <w:szCs w:val="20"/>
              </w:rPr>
              <w:t>Datos de incorporación al Programa</w:t>
            </w:r>
          </w:p>
        </w:tc>
        <w:tc>
          <w:tcPr>
            <w:tcW w:w="4933" w:type="dxa"/>
          </w:tcPr>
          <w:p w:rsidR="004D1F81" w:rsidRDefault="004D1F81" w:rsidP="004D1F81">
            <w:pPr>
              <w:pStyle w:val="Default"/>
              <w:numPr>
                <w:ilvl w:val="0"/>
                <w:numId w:val="37"/>
              </w:numPr>
              <w:spacing w:line="240" w:lineRule="auto"/>
              <w:ind w:left="513" w:hanging="425"/>
              <w:jc w:val="both"/>
              <w:rPr>
                <w:bCs/>
                <w:sz w:val="20"/>
                <w:szCs w:val="20"/>
              </w:rPr>
            </w:pPr>
            <w:r>
              <w:rPr>
                <w:bCs/>
                <w:sz w:val="20"/>
                <w:szCs w:val="20"/>
              </w:rPr>
              <w:t>¿Cómo se enteró del Programa?</w:t>
            </w:r>
          </w:p>
          <w:p w:rsidR="004D1F81" w:rsidRDefault="004D1F81" w:rsidP="004D1F81">
            <w:pPr>
              <w:pStyle w:val="Default"/>
              <w:numPr>
                <w:ilvl w:val="0"/>
                <w:numId w:val="37"/>
              </w:numPr>
              <w:spacing w:line="240" w:lineRule="auto"/>
              <w:ind w:left="513" w:hanging="425"/>
              <w:jc w:val="both"/>
              <w:rPr>
                <w:bCs/>
                <w:sz w:val="20"/>
                <w:szCs w:val="20"/>
              </w:rPr>
            </w:pPr>
            <w:r>
              <w:rPr>
                <w:bCs/>
                <w:sz w:val="20"/>
                <w:szCs w:val="20"/>
              </w:rPr>
              <w:lastRenderedPageBreak/>
              <w:t>¿En qué fecha presentaron su solicitud de incorporación al Programa?</w:t>
            </w:r>
          </w:p>
          <w:p w:rsidR="004D1F81" w:rsidRDefault="004D1F81" w:rsidP="004D1F81">
            <w:pPr>
              <w:pStyle w:val="Default"/>
              <w:numPr>
                <w:ilvl w:val="0"/>
                <w:numId w:val="37"/>
              </w:numPr>
              <w:spacing w:line="240" w:lineRule="auto"/>
              <w:ind w:left="513" w:hanging="425"/>
              <w:jc w:val="both"/>
              <w:rPr>
                <w:bCs/>
                <w:sz w:val="20"/>
                <w:szCs w:val="20"/>
              </w:rPr>
            </w:pPr>
            <w:r>
              <w:rPr>
                <w:bCs/>
                <w:sz w:val="20"/>
                <w:szCs w:val="20"/>
              </w:rPr>
              <w:t>¿En qué fecha se realizó la verificación física de las necesidades de la colonia?</w:t>
            </w:r>
          </w:p>
          <w:p w:rsidR="004D1F81" w:rsidRDefault="004D1F81" w:rsidP="004D1F81">
            <w:pPr>
              <w:pStyle w:val="Default"/>
              <w:numPr>
                <w:ilvl w:val="0"/>
                <w:numId w:val="37"/>
              </w:numPr>
              <w:spacing w:line="240" w:lineRule="auto"/>
              <w:ind w:left="513" w:hanging="425"/>
              <w:jc w:val="both"/>
              <w:rPr>
                <w:bCs/>
                <w:sz w:val="20"/>
                <w:szCs w:val="20"/>
              </w:rPr>
            </w:pPr>
            <w:r>
              <w:rPr>
                <w:bCs/>
                <w:sz w:val="20"/>
                <w:szCs w:val="20"/>
              </w:rPr>
              <w:t>¿En qué fecha se notificó que serían beneficiarios del Programa?</w:t>
            </w:r>
          </w:p>
          <w:p w:rsidR="004D1F81" w:rsidRDefault="004D1F81" w:rsidP="004D1F81">
            <w:pPr>
              <w:pStyle w:val="Default"/>
              <w:numPr>
                <w:ilvl w:val="0"/>
                <w:numId w:val="37"/>
              </w:numPr>
              <w:spacing w:line="240" w:lineRule="auto"/>
              <w:ind w:left="513" w:hanging="425"/>
              <w:jc w:val="both"/>
              <w:rPr>
                <w:bCs/>
                <w:sz w:val="20"/>
                <w:szCs w:val="20"/>
              </w:rPr>
            </w:pPr>
            <w:r>
              <w:rPr>
                <w:bCs/>
                <w:sz w:val="20"/>
                <w:szCs w:val="20"/>
              </w:rPr>
              <w:t>¿Se le informó sobre los instrumentos existentes para interponer una queja o denuncia?</w:t>
            </w:r>
          </w:p>
          <w:p w:rsidR="004D1F81" w:rsidRDefault="004D1F81" w:rsidP="004D1F81">
            <w:pPr>
              <w:pStyle w:val="Default"/>
              <w:numPr>
                <w:ilvl w:val="0"/>
                <w:numId w:val="37"/>
              </w:numPr>
              <w:spacing w:line="240" w:lineRule="auto"/>
              <w:ind w:left="513" w:hanging="425"/>
              <w:jc w:val="both"/>
              <w:rPr>
                <w:bCs/>
                <w:sz w:val="20"/>
                <w:szCs w:val="20"/>
              </w:rPr>
            </w:pPr>
            <w:r>
              <w:rPr>
                <w:bCs/>
                <w:sz w:val="20"/>
                <w:szCs w:val="20"/>
              </w:rPr>
              <w:t>¿Cómo califica la convivencia que existe entre los vecinos?</w:t>
            </w:r>
          </w:p>
          <w:p w:rsidR="004D1F81" w:rsidRDefault="004D1F81" w:rsidP="004D1F81">
            <w:pPr>
              <w:pStyle w:val="Default"/>
              <w:numPr>
                <w:ilvl w:val="0"/>
                <w:numId w:val="37"/>
              </w:numPr>
              <w:spacing w:line="240" w:lineRule="auto"/>
              <w:ind w:left="513" w:hanging="425"/>
              <w:jc w:val="both"/>
              <w:rPr>
                <w:bCs/>
                <w:sz w:val="20"/>
                <w:szCs w:val="20"/>
              </w:rPr>
            </w:pPr>
            <w:r>
              <w:rPr>
                <w:bCs/>
                <w:sz w:val="20"/>
                <w:szCs w:val="20"/>
              </w:rPr>
              <w:t>¿Cree que el Programa mejorará la relación entre los vecinos?</w:t>
            </w:r>
          </w:p>
          <w:p w:rsidR="004D1F81" w:rsidRDefault="004D1F81" w:rsidP="004D1F81">
            <w:pPr>
              <w:pStyle w:val="Default"/>
              <w:numPr>
                <w:ilvl w:val="0"/>
                <w:numId w:val="37"/>
              </w:numPr>
              <w:spacing w:line="240" w:lineRule="auto"/>
              <w:ind w:left="513" w:hanging="425"/>
              <w:jc w:val="both"/>
              <w:rPr>
                <w:bCs/>
                <w:sz w:val="20"/>
                <w:szCs w:val="20"/>
              </w:rPr>
            </w:pPr>
            <w:r>
              <w:rPr>
                <w:bCs/>
                <w:sz w:val="20"/>
                <w:szCs w:val="20"/>
              </w:rPr>
              <w:t>¿Participó en las Asambleas?</w:t>
            </w:r>
          </w:p>
          <w:p w:rsidR="004D1F81" w:rsidRDefault="004D1F81" w:rsidP="004D1F81">
            <w:pPr>
              <w:pStyle w:val="Default"/>
              <w:numPr>
                <w:ilvl w:val="0"/>
                <w:numId w:val="37"/>
              </w:numPr>
              <w:spacing w:line="240" w:lineRule="auto"/>
              <w:ind w:left="513" w:hanging="425"/>
              <w:jc w:val="both"/>
              <w:rPr>
                <w:bCs/>
                <w:sz w:val="20"/>
                <w:szCs w:val="20"/>
              </w:rPr>
            </w:pPr>
            <w:r>
              <w:rPr>
                <w:bCs/>
                <w:sz w:val="20"/>
                <w:szCs w:val="20"/>
              </w:rPr>
              <w:t>¿Cree que asistir a las Asambleas mejora la convivencia vecinal?</w:t>
            </w:r>
          </w:p>
          <w:p w:rsidR="004D1F81" w:rsidRDefault="004D1F81" w:rsidP="004D1F81">
            <w:pPr>
              <w:pStyle w:val="Default"/>
              <w:numPr>
                <w:ilvl w:val="0"/>
                <w:numId w:val="37"/>
              </w:numPr>
              <w:spacing w:line="240" w:lineRule="auto"/>
              <w:ind w:left="513" w:hanging="425"/>
              <w:jc w:val="both"/>
              <w:rPr>
                <w:bCs/>
                <w:sz w:val="20"/>
                <w:szCs w:val="20"/>
              </w:rPr>
            </w:pPr>
            <w:r>
              <w:rPr>
                <w:bCs/>
                <w:sz w:val="20"/>
                <w:szCs w:val="20"/>
              </w:rPr>
              <w:t>¿Cómo califica el proceso de incorporación al Programa?</w:t>
            </w:r>
          </w:p>
        </w:tc>
      </w:tr>
      <w:tr w:rsidR="004D1F81" w:rsidTr="00001086">
        <w:tc>
          <w:tcPr>
            <w:tcW w:w="4826" w:type="dxa"/>
            <w:vAlign w:val="center"/>
          </w:tcPr>
          <w:p w:rsidR="004D1F81" w:rsidRDefault="004D1F81" w:rsidP="00001086">
            <w:pPr>
              <w:pStyle w:val="Default"/>
              <w:spacing w:line="240" w:lineRule="auto"/>
              <w:jc w:val="both"/>
              <w:rPr>
                <w:b/>
                <w:bCs/>
                <w:sz w:val="20"/>
                <w:szCs w:val="20"/>
              </w:rPr>
            </w:pPr>
            <w:r>
              <w:rPr>
                <w:b/>
                <w:bCs/>
                <w:sz w:val="20"/>
                <w:szCs w:val="20"/>
              </w:rPr>
              <w:lastRenderedPageBreak/>
              <w:t>Percepción del desempeño del Programa</w:t>
            </w:r>
          </w:p>
        </w:tc>
        <w:tc>
          <w:tcPr>
            <w:tcW w:w="4933" w:type="dxa"/>
          </w:tcPr>
          <w:p w:rsidR="004D1F81" w:rsidRDefault="004D1F81" w:rsidP="004D1F81">
            <w:pPr>
              <w:pStyle w:val="Default"/>
              <w:numPr>
                <w:ilvl w:val="0"/>
                <w:numId w:val="37"/>
              </w:numPr>
              <w:spacing w:line="240" w:lineRule="auto"/>
              <w:ind w:left="513" w:hanging="425"/>
              <w:jc w:val="both"/>
              <w:rPr>
                <w:bCs/>
                <w:sz w:val="20"/>
                <w:szCs w:val="20"/>
              </w:rPr>
            </w:pPr>
            <w:r>
              <w:rPr>
                <w:bCs/>
                <w:sz w:val="20"/>
                <w:szCs w:val="20"/>
              </w:rPr>
              <w:t>¿Qué tan satisfecho se encuentra con el desempeño del Programa?</w:t>
            </w:r>
          </w:p>
          <w:p w:rsidR="004D1F81" w:rsidRDefault="004D1F81" w:rsidP="004D1F81">
            <w:pPr>
              <w:pStyle w:val="Default"/>
              <w:numPr>
                <w:ilvl w:val="0"/>
                <w:numId w:val="37"/>
              </w:numPr>
              <w:spacing w:line="240" w:lineRule="auto"/>
              <w:ind w:left="513" w:hanging="425"/>
              <w:jc w:val="both"/>
              <w:rPr>
                <w:bCs/>
                <w:sz w:val="20"/>
                <w:szCs w:val="20"/>
              </w:rPr>
            </w:pPr>
            <w:r>
              <w:rPr>
                <w:bCs/>
                <w:sz w:val="20"/>
                <w:szCs w:val="20"/>
              </w:rPr>
              <w:t>¿Cómo ha sido el trato con el personal de atención del Programa?</w:t>
            </w:r>
          </w:p>
          <w:p w:rsidR="004D1F81" w:rsidRDefault="004D1F81" w:rsidP="004D1F81">
            <w:pPr>
              <w:pStyle w:val="Default"/>
              <w:numPr>
                <w:ilvl w:val="0"/>
                <w:numId w:val="37"/>
              </w:numPr>
              <w:spacing w:line="240" w:lineRule="auto"/>
              <w:ind w:left="513" w:hanging="425"/>
              <w:jc w:val="both"/>
              <w:rPr>
                <w:bCs/>
                <w:sz w:val="20"/>
                <w:szCs w:val="20"/>
              </w:rPr>
            </w:pPr>
            <w:r>
              <w:rPr>
                <w:bCs/>
                <w:sz w:val="20"/>
                <w:szCs w:val="20"/>
              </w:rPr>
              <w:t>¿Cómo considera el desempeño de la empresa encargada de la obra?</w:t>
            </w:r>
          </w:p>
          <w:p w:rsidR="004D1F81" w:rsidRDefault="004D1F81" w:rsidP="004D1F81">
            <w:pPr>
              <w:pStyle w:val="Default"/>
              <w:numPr>
                <w:ilvl w:val="0"/>
                <w:numId w:val="37"/>
              </w:numPr>
              <w:spacing w:line="240" w:lineRule="auto"/>
              <w:ind w:left="513" w:hanging="425"/>
              <w:jc w:val="both"/>
              <w:rPr>
                <w:bCs/>
                <w:sz w:val="20"/>
                <w:szCs w:val="20"/>
              </w:rPr>
            </w:pPr>
            <w:r>
              <w:rPr>
                <w:bCs/>
                <w:sz w:val="20"/>
                <w:szCs w:val="20"/>
              </w:rPr>
              <w:t>¿Considera que la empresa debería mejorar algún aspecto relacionado con la obra?</w:t>
            </w:r>
          </w:p>
          <w:p w:rsidR="004D1F81" w:rsidRDefault="004D1F81" w:rsidP="004D1F81">
            <w:pPr>
              <w:pStyle w:val="Default"/>
              <w:numPr>
                <w:ilvl w:val="0"/>
                <w:numId w:val="37"/>
              </w:numPr>
              <w:spacing w:line="240" w:lineRule="auto"/>
              <w:ind w:left="513" w:hanging="425"/>
              <w:jc w:val="both"/>
              <w:rPr>
                <w:bCs/>
                <w:sz w:val="20"/>
                <w:szCs w:val="20"/>
              </w:rPr>
            </w:pPr>
            <w:r>
              <w:rPr>
                <w:bCs/>
                <w:sz w:val="20"/>
                <w:szCs w:val="20"/>
              </w:rPr>
              <w:t>¿Cómo considera el proceso de entrega de pintura?</w:t>
            </w:r>
          </w:p>
          <w:p w:rsidR="004D1F81" w:rsidRDefault="004D1F81" w:rsidP="004D1F81">
            <w:pPr>
              <w:pStyle w:val="Default"/>
              <w:numPr>
                <w:ilvl w:val="0"/>
                <w:numId w:val="37"/>
              </w:numPr>
              <w:spacing w:line="240" w:lineRule="auto"/>
              <w:ind w:left="513" w:hanging="425"/>
              <w:jc w:val="both"/>
              <w:rPr>
                <w:bCs/>
                <w:sz w:val="20"/>
                <w:szCs w:val="20"/>
              </w:rPr>
            </w:pPr>
            <w:r>
              <w:rPr>
                <w:bCs/>
                <w:sz w:val="20"/>
                <w:szCs w:val="20"/>
              </w:rPr>
              <w:t>¿Considera que se debería mejorar en algún aspecto la entrega de pintura?</w:t>
            </w:r>
          </w:p>
        </w:tc>
      </w:tr>
      <w:tr w:rsidR="004D1F81" w:rsidTr="00001086">
        <w:tc>
          <w:tcPr>
            <w:tcW w:w="4826" w:type="dxa"/>
            <w:vAlign w:val="center"/>
          </w:tcPr>
          <w:p w:rsidR="004D1F81" w:rsidRDefault="004D1F81" w:rsidP="004D1F81">
            <w:pPr>
              <w:pStyle w:val="Default"/>
              <w:spacing w:line="240" w:lineRule="auto"/>
              <w:jc w:val="both"/>
              <w:rPr>
                <w:b/>
                <w:bCs/>
                <w:sz w:val="20"/>
                <w:szCs w:val="20"/>
              </w:rPr>
            </w:pPr>
            <w:r>
              <w:rPr>
                <w:b/>
                <w:bCs/>
                <w:sz w:val="20"/>
                <w:szCs w:val="20"/>
              </w:rPr>
              <w:t>Efectos de la obra realizada en la Colonia</w:t>
            </w:r>
          </w:p>
        </w:tc>
        <w:tc>
          <w:tcPr>
            <w:tcW w:w="4933" w:type="dxa"/>
          </w:tcPr>
          <w:p w:rsidR="004D1F81" w:rsidRDefault="004D1F81" w:rsidP="004D1F81">
            <w:pPr>
              <w:pStyle w:val="Default"/>
              <w:numPr>
                <w:ilvl w:val="0"/>
                <w:numId w:val="37"/>
              </w:numPr>
              <w:spacing w:line="240" w:lineRule="auto"/>
              <w:ind w:left="513" w:hanging="425"/>
              <w:jc w:val="both"/>
              <w:rPr>
                <w:bCs/>
                <w:sz w:val="20"/>
                <w:szCs w:val="20"/>
              </w:rPr>
            </w:pPr>
            <w:r>
              <w:rPr>
                <w:bCs/>
                <w:sz w:val="20"/>
                <w:szCs w:val="20"/>
              </w:rPr>
              <w:t>¿Cree que la obra realizada a la Colonia mejorará la imagen de la misma?</w:t>
            </w:r>
          </w:p>
          <w:p w:rsidR="004D1F81" w:rsidRPr="008C0C0D" w:rsidRDefault="004D1F81" w:rsidP="004D1F81">
            <w:pPr>
              <w:pStyle w:val="Default"/>
              <w:numPr>
                <w:ilvl w:val="0"/>
                <w:numId w:val="37"/>
              </w:numPr>
              <w:spacing w:line="240" w:lineRule="auto"/>
              <w:ind w:left="513" w:hanging="425"/>
              <w:jc w:val="both"/>
              <w:rPr>
                <w:bCs/>
                <w:sz w:val="20"/>
                <w:szCs w:val="20"/>
              </w:rPr>
            </w:pPr>
            <w:r>
              <w:rPr>
                <w:bCs/>
                <w:sz w:val="20"/>
                <w:szCs w:val="20"/>
              </w:rPr>
              <w:t>¿En qué grado cree que el Programa mejoró la imagen de la Colonia?</w:t>
            </w:r>
          </w:p>
        </w:tc>
      </w:tr>
      <w:tr w:rsidR="004D1F81" w:rsidTr="00001086">
        <w:tc>
          <w:tcPr>
            <w:tcW w:w="4826" w:type="dxa"/>
            <w:vAlign w:val="center"/>
          </w:tcPr>
          <w:p w:rsidR="004D1F81" w:rsidRDefault="004D1F81" w:rsidP="00001086">
            <w:pPr>
              <w:pStyle w:val="Default"/>
              <w:spacing w:line="240" w:lineRule="auto"/>
              <w:jc w:val="both"/>
              <w:rPr>
                <w:b/>
                <w:bCs/>
                <w:sz w:val="20"/>
                <w:szCs w:val="20"/>
              </w:rPr>
            </w:pPr>
            <w:r>
              <w:rPr>
                <w:b/>
                <w:bCs/>
                <w:sz w:val="20"/>
                <w:szCs w:val="20"/>
              </w:rPr>
              <w:t>Expectativas de los beneficiarios</w:t>
            </w:r>
          </w:p>
        </w:tc>
        <w:tc>
          <w:tcPr>
            <w:tcW w:w="4933" w:type="dxa"/>
          </w:tcPr>
          <w:p w:rsidR="004D1F81" w:rsidRDefault="004D1F81" w:rsidP="004D1F81">
            <w:pPr>
              <w:pStyle w:val="Default"/>
              <w:numPr>
                <w:ilvl w:val="0"/>
                <w:numId w:val="37"/>
              </w:numPr>
              <w:spacing w:line="240" w:lineRule="auto"/>
              <w:ind w:left="513" w:hanging="425"/>
              <w:jc w:val="both"/>
              <w:rPr>
                <w:bCs/>
                <w:sz w:val="20"/>
                <w:szCs w:val="20"/>
              </w:rPr>
            </w:pPr>
            <w:r>
              <w:rPr>
                <w:bCs/>
                <w:sz w:val="20"/>
                <w:szCs w:val="20"/>
              </w:rPr>
              <w:t>Si la Colonia no hubiera recibido el apoyo, ¿se hubiera mejorado el área común trabajada?</w:t>
            </w:r>
          </w:p>
          <w:p w:rsidR="004D1F81" w:rsidRPr="00A34F87" w:rsidRDefault="004D1F81" w:rsidP="004D1F81">
            <w:pPr>
              <w:pStyle w:val="Default"/>
              <w:numPr>
                <w:ilvl w:val="0"/>
                <w:numId w:val="37"/>
              </w:numPr>
              <w:spacing w:line="240" w:lineRule="auto"/>
              <w:ind w:left="513" w:hanging="425"/>
              <w:jc w:val="both"/>
              <w:rPr>
                <w:bCs/>
                <w:sz w:val="20"/>
                <w:szCs w:val="20"/>
              </w:rPr>
            </w:pPr>
            <w:r>
              <w:rPr>
                <w:bCs/>
                <w:sz w:val="20"/>
                <w:szCs w:val="20"/>
              </w:rPr>
              <w:t>¿Cree que el mejoramiento de la Colonia incidirá de manera positiva en sus habitantes?</w:t>
            </w:r>
          </w:p>
        </w:tc>
      </w:tr>
      <w:tr w:rsidR="004D1F81" w:rsidTr="00001086">
        <w:tc>
          <w:tcPr>
            <w:tcW w:w="4826" w:type="dxa"/>
            <w:vAlign w:val="center"/>
          </w:tcPr>
          <w:p w:rsidR="004D1F81" w:rsidRDefault="004D1F81" w:rsidP="00001086">
            <w:pPr>
              <w:pStyle w:val="Default"/>
              <w:spacing w:line="240" w:lineRule="auto"/>
              <w:jc w:val="both"/>
              <w:rPr>
                <w:b/>
                <w:bCs/>
                <w:sz w:val="20"/>
                <w:szCs w:val="20"/>
              </w:rPr>
            </w:pPr>
            <w:r>
              <w:rPr>
                <w:b/>
                <w:bCs/>
                <w:sz w:val="20"/>
                <w:szCs w:val="20"/>
              </w:rPr>
              <w:t>Conocimiento de otros Programas de mejoramiento a las Unidades Habitacionales</w:t>
            </w:r>
          </w:p>
        </w:tc>
        <w:tc>
          <w:tcPr>
            <w:tcW w:w="4933" w:type="dxa"/>
          </w:tcPr>
          <w:p w:rsidR="004D1F81" w:rsidRPr="00AB6A35" w:rsidRDefault="004D1F81" w:rsidP="004D1F81">
            <w:pPr>
              <w:pStyle w:val="Default"/>
              <w:numPr>
                <w:ilvl w:val="0"/>
                <w:numId w:val="37"/>
              </w:numPr>
              <w:spacing w:line="240" w:lineRule="auto"/>
              <w:ind w:left="513" w:hanging="425"/>
              <w:jc w:val="both"/>
              <w:rPr>
                <w:bCs/>
                <w:sz w:val="20"/>
                <w:szCs w:val="20"/>
              </w:rPr>
            </w:pPr>
            <w:r>
              <w:rPr>
                <w:bCs/>
                <w:sz w:val="20"/>
                <w:szCs w:val="20"/>
              </w:rPr>
              <w:t>Conoce otros Programas de mejoramiento la imagen de las casas habitación</w:t>
            </w:r>
          </w:p>
        </w:tc>
      </w:tr>
      <w:tr w:rsidR="004D1F81" w:rsidTr="00001086">
        <w:tc>
          <w:tcPr>
            <w:tcW w:w="4826" w:type="dxa"/>
            <w:vAlign w:val="center"/>
          </w:tcPr>
          <w:p w:rsidR="004D1F81" w:rsidRDefault="004D1F81" w:rsidP="00001086">
            <w:pPr>
              <w:pStyle w:val="Default"/>
              <w:spacing w:line="240" w:lineRule="auto"/>
              <w:jc w:val="both"/>
              <w:rPr>
                <w:b/>
                <w:bCs/>
                <w:sz w:val="20"/>
                <w:szCs w:val="20"/>
              </w:rPr>
            </w:pPr>
            <w:r>
              <w:rPr>
                <w:b/>
                <w:bCs/>
                <w:sz w:val="20"/>
                <w:szCs w:val="20"/>
              </w:rPr>
              <w:t>Sugerencia y recomendaciones</w:t>
            </w:r>
          </w:p>
        </w:tc>
        <w:tc>
          <w:tcPr>
            <w:tcW w:w="4933" w:type="dxa"/>
          </w:tcPr>
          <w:p w:rsidR="004D1F81" w:rsidRPr="00132736" w:rsidRDefault="004D1F81" w:rsidP="004D1F81">
            <w:pPr>
              <w:pStyle w:val="Default"/>
              <w:numPr>
                <w:ilvl w:val="0"/>
                <w:numId w:val="37"/>
              </w:numPr>
              <w:spacing w:line="240" w:lineRule="auto"/>
              <w:ind w:left="513" w:hanging="425"/>
              <w:jc w:val="both"/>
              <w:rPr>
                <w:bCs/>
                <w:sz w:val="20"/>
                <w:szCs w:val="20"/>
              </w:rPr>
            </w:pPr>
            <w:r>
              <w:rPr>
                <w:bCs/>
                <w:sz w:val="20"/>
                <w:szCs w:val="20"/>
              </w:rPr>
              <w:t>¿Qué sugiere para mejorar el desempeño del Programa?</w:t>
            </w:r>
          </w:p>
        </w:tc>
      </w:tr>
    </w:tbl>
    <w:p w:rsidR="004D1F81" w:rsidRDefault="004D1F81" w:rsidP="004D1F81">
      <w:pPr>
        <w:pStyle w:val="Default"/>
        <w:spacing w:line="240" w:lineRule="auto"/>
        <w:jc w:val="both"/>
        <w:rPr>
          <w:bCs/>
          <w:sz w:val="20"/>
          <w:szCs w:val="20"/>
        </w:rPr>
      </w:pPr>
    </w:p>
    <w:p w:rsidR="00BF567C" w:rsidRPr="00531D65" w:rsidRDefault="00BF567C" w:rsidP="000E549C">
      <w:pPr>
        <w:pStyle w:val="Default"/>
        <w:spacing w:line="240" w:lineRule="auto"/>
        <w:jc w:val="both"/>
        <w:rPr>
          <w:b/>
          <w:bCs/>
          <w:sz w:val="20"/>
          <w:szCs w:val="20"/>
        </w:rPr>
      </w:pPr>
      <w:r w:rsidRPr="00531D65">
        <w:rPr>
          <w:b/>
          <w:bCs/>
          <w:sz w:val="20"/>
          <w:szCs w:val="20"/>
        </w:rPr>
        <w:t>IV.4. Método de Aplicación del Instrumento</w:t>
      </w:r>
    </w:p>
    <w:p w:rsidR="00BF567C" w:rsidRDefault="00BF567C" w:rsidP="000E549C">
      <w:pPr>
        <w:pStyle w:val="Default"/>
        <w:spacing w:line="240" w:lineRule="auto"/>
        <w:jc w:val="both"/>
        <w:rPr>
          <w:bCs/>
          <w:sz w:val="20"/>
          <w:szCs w:val="20"/>
        </w:rPr>
      </w:pPr>
    </w:p>
    <w:p w:rsidR="008915AD" w:rsidRPr="00322A51" w:rsidRDefault="008915AD" w:rsidP="008915AD">
      <w:pPr>
        <w:pStyle w:val="Default"/>
        <w:spacing w:line="240" w:lineRule="auto"/>
        <w:jc w:val="both"/>
        <w:rPr>
          <w:b/>
          <w:bCs/>
          <w:sz w:val="20"/>
          <w:szCs w:val="20"/>
        </w:rPr>
      </w:pPr>
      <w:r w:rsidRPr="00322A51">
        <w:rPr>
          <w:b/>
          <w:bCs/>
          <w:sz w:val="20"/>
          <w:szCs w:val="20"/>
        </w:rPr>
        <w:t>Población atendida 2015</w:t>
      </w:r>
      <w:r>
        <w:rPr>
          <w:b/>
          <w:bCs/>
          <w:sz w:val="20"/>
          <w:szCs w:val="20"/>
        </w:rPr>
        <w:t xml:space="preserve"> </w:t>
      </w:r>
      <w:r w:rsidRPr="00322A51">
        <w:rPr>
          <w:bCs/>
          <w:sz w:val="20"/>
          <w:szCs w:val="20"/>
        </w:rPr>
        <w:t>(</w:t>
      </w:r>
      <w:r>
        <w:rPr>
          <w:bCs/>
          <w:sz w:val="20"/>
          <w:szCs w:val="20"/>
        </w:rPr>
        <w:t>Padrón de beneficiarios publicado en la Gaceta Oficial del Distrito Federal el 26 de enero de 2016)</w:t>
      </w:r>
    </w:p>
    <w:p w:rsidR="007E3F25" w:rsidRDefault="007E3F25" w:rsidP="000E549C">
      <w:pPr>
        <w:pStyle w:val="Default"/>
        <w:spacing w:line="240" w:lineRule="auto"/>
        <w:jc w:val="both"/>
        <w:rPr>
          <w:bCs/>
          <w:sz w:val="20"/>
          <w:szCs w:val="20"/>
        </w:rPr>
      </w:pPr>
    </w:p>
    <w:p w:rsidR="00C64C3C" w:rsidRDefault="00C64C3C" w:rsidP="000E549C">
      <w:pPr>
        <w:pStyle w:val="Default"/>
        <w:spacing w:line="240" w:lineRule="auto"/>
        <w:jc w:val="both"/>
        <w:rPr>
          <w:bCs/>
          <w:sz w:val="20"/>
          <w:szCs w:val="20"/>
        </w:rPr>
      </w:pPr>
      <w:r>
        <w:rPr>
          <w:bCs/>
          <w:sz w:val="20"/>
          <w:szCs w:val="20"/>
        </w:rPr>
        <w:t>En los padrones de beneficiarios en la Gaceta Oficial de la Ciudad de México, el Programa Comunitario de Mejoramiento Urbano las personas atendidas para efectos de las obras de repellado y pintura así como mencionan  las colonias en las que fue entregada la pintura atendidos en 2015.</w:t>
      </w:r>
    </w:p>
    <w:p w:rsidR="00C64C3C" w:rsidRDefault="00C64C3C" w:rsidP="000E549C">
      <w:pPr>
        <w:pStyle w:val="Default"/>
        <w:spacing w:line="240" w:lineRule="auto"/>
        <w:jc w:val="both"/>
        <w:rPr>
          <w:bCs/>
          <w:sz w:val="20"/>
          <w:szCs w:val="20"/>
        </w:rPr>
      </w:pPr>
    </w:p>
    <w:p w:rsidR="00031458" w:rsidRDefault="00031458" w:rsidP="000E549C">
      <w:pPr>
        <w:pStyle w:val="Default"/>
        <w:spacing w:line="240" w:lineRule="auto"/>
        <w:jc w:val="both"/>
        <w:rPr>
          <w:bCs/>
          <w:sz w:val="20"/>
          <w:szCs w:val="20"/>
        </w:rPr>
      </w:pPr>
    </w:p>
    <w:p w:rsidR="007E3F25" w:rsidRPr="008915AD" w:rsidRDefault="008915AD" w:rsidP="008915AD">
      <w:pPr>
        <w:pStyle w:val="Default"/>
        <w:spacing w:line="240" w:lineRule="auto"/>
        <w:jc w:val="center"/>
        <w:rPr>
          <w:b/>
          <w:bCs/>
          <w:sz w:val="20"/>
          <w:szCs w:val="20"/>
        </w:rPr>
      </w:pPr>
      <w:r w:rsidRPr="008915AD">
        <w:rPr>
          <w:b/>
          <w:bCs/>
          <w:sz w:val="20"/>
          <w:szCs w:val="20"/>
        </w:rPr>
        <w:lastRenderedPageBreak/>
        <w:t>Repellado y Pintura</w:t>
      </w:r>
    </w:p>
    <w:p w:rsidR="008915AD" w:rsidRDefault="008915AD" w:rsidP="000E549C">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507"/>
        <w:gridCol w:w="1499"/>
        <w:gridCol w:w="1488"/>
        <w:gridCol w:w="1499"/>
        <w:gridCol w:w="1617"/>
        <w:gridCol w:w="1122"/>
        <w:gridCol w:w="1369"/>
        <w:gridCol w:w="658"/>
      </w:tblGrid>
      <w:tr w:rsidR="00F76B10" w:rsidTr="007611BA">
        <w:tc>
          <w:tcPr>
            <w:tcW w:w="507" w:type="dxa"/>
            <w:vMerge w:val="restart"/>
            <w:vAlign w:val="center"/>
          </w:tcPr>
          <w:p w:rsidR="00EB66C9" w:rsidRPr="00EB66C9" w:rsidRDefault="00EB66C9" w:rsidP="00EB66C9">
            <w:pPr>
              <w:pStyle w:val="Default"/>
              <w:spacing w:line="240" w:lineRule="auto"/>
              <w:jc w:val="center"/>
              <w:rPr>
                <w:b/>
                <w:bCs/>
                <w:sz w:val="20"/>
                <w:szCs w:val="20"/>
              </w:rPr>
            </w:pPr>
            <w:r w:rsidRPr="00EB66C9">
              <w:rPr>
                <w:b/>
                <w:bCs/>
                <w:sz w:val="20"/>
                <w:szCs w:val="20"/>
              </w:rPr>
              <w:t>No</w:t>
            </w:r>
          </w:p>
        </w:tc>
        <w:tc>
          <w:tcPr>
            <w:tcW w:w="4486" w:type="dxa"/>
            <w:gridSpan w:val="3"/>
          </w:tcPr>
          <w:p w:rsidR="00EB66C9" w:rsidRPr="00EB66C9" w:rsidRDefault="00EB66C9" w:rsidP="00EB66C9">
            <w:pPr>
              <w:pStyle w:val="Default"/>
              <w:spacing w:line="240" w:lineRule="auto"/>
              <w:jc w:val="center"/>
              <w:rPr>
                <w:b/>
                <w:bCs/>
                <w:sz w:val="20"/>
                <w:szCs w:val="20"/>
              </w:rPr>
            </w:pPr>
            <w:r w:rsidRPr="00EB66C9">
              <w:rPr>
                <w:b/>
                <w:bCs/>
                <w:sz w:val="20"/>
                <w:szCs w:val="20"/>
              </w:rPr>
              <w:t>Nombre Completo</w:t>
            </w:r>
          </w:p>
        </w:tc>
        <w:tc>
          <w:tcPr>
            <w:tcW w:w="2739" w:type="dxa"/>
            <w:gridSpan w:val="2"/>
          </w:tcPr>
          <w:p w:rsidR="00EB66C9" w:rsidRPr="00EB66C9" w:rsidRDefault="00EB66C9" w:rsidP="00EB66C9">
            <w:pPr>
              <w:pStyle w:val="Default"/>
              <w:spacing w:line="240" w:lineRule="auto"/>
              <w:jc w:val="center"/>
              <w:rPr>
                <w:b/>
                <w:bCs/>
                <w:sz w:val="20"/>
                <w:szCs w:val="20"/>
              </w:rPr>
            </w:pPr>
            <w:r w:rsidRPr="00EB66C9">
              <w:rPr>
                <w:b/>
                <w:bCs/>
                <w:sz w:val="20"/>
                <w:szCs w:val="20"/>
              </w:rPr>
              <w:t>Lugar de Residencia</w:t>
            </w:r>
          </w:p>
        </w:tc>
        <w:tc>
          <w:tcPr>
            <w:tcW w:w="1369" w:type="dxa"/>
            <w:vMerge w:val="restart"/>
            <w:vAlign w:val="center"/>
          </w:tcPr>
          <w:p w:rsidR="00EB66C9" w:rsidRPr="00EB66C9" w:rsidRDefault="00EB66C9" w:rsidP="00001086">
            <w:pPr>
              <w:pStyle w:val="Default"/>
              <w:spacing w:line="240" w:lineRule="auto"/>
              <w:jc w:val="center"/>
              <w:rPr>
                <w:b/>
                <w:bCs/>
                <w:sz w:val="20"/>
                <w:szCs w:val="20"/>
              </w:rPr>
            </w:pPr>
            <w:r w:rsidRPr="00EB66C9">
              <w:rPr>
                <w:b/>
                <w:bCs/>
                <w:sz w:val="20"/>
                <w:szCs w:val="20"/>
              </w:rPr>
              <w:t>Sexo</w:t>
            </w:r>
          </w:p>
        </w:tc>
        <w:tc>
          <w:tcPr>
            <w:tcW w:w="658" w:type="dxa"/>
            <w:vMerge w:val="restart"/>
            <w:vAlign w:val="center"/>
          </w:tcPr>
          <w:p w:rsidR="00EB66C9" w:rsidRPr="00EB66C9" w:rsidRDefault="00EB66C9" w:rsidP="00001086">
            <w:pPr>
              <w:pStyle w:val="Default"/>
              <w:spacing w:line="240" w:lineRule="auto"/>
              <w:jc w:val="center"/>
              <w:rPr>
                <w:b/>
                <w:bCs/>
                <w:sz w:val="20"/>
                <w:szCs w:val="20"/>
              </w:rPr>
            </w:pPr>
            <w:r w:rsidRPr="00EB66C9">
              <w:rPr>
                <w:b/>
                <w:bCs/>
                <w:sz w:val="20"/>
                <w:szCs w:val="20"/>
              </w:rPr>
              <w:t>Edad</w:t>
            </w:r>
          </w:p>
        </w:tc>
      </w:tr>
      <w:tr w:rsidR="00B53B3D" w:rsidTr="007611BA">
        <w:tc>
          <w:tcPr>
            <w:tcW w:w="507" w:type="dxa"/>
            <w:vMerge/>
          </w:tcPr>
          <w:p w:rsidR="00EB66C9" w:rsidRDefault="00EB66C9" w:rsidP="000E549C">
            <w:pPr>
              <w:pStyle w:val="Default"/>
              <w:spacing w:line="240" w:lineRule="auto"/>
              <w:jc w:val="both"/>
              <w:rPr>
                <w:bCs/>
                <w:sz w:val="20"/>
                <w:szCs w:val="20"/>
              </w:rPr>
            </w:pPr>
          </w:p>
        </w:tc>
        <w:tc>
          <w:tcPr>
            <w:tcW w:w="1499" w:type="dxa"/>
          </w:tcPr>
          <w:p w:rsidR="00EB66C9" w:rsidRPr="00EB66C9" w:rsidRDefault="00EB66C9" w:rsidP="00EB66C9">
            <w:pPr>
              <w:pStyle w:val="Default"/>
              <w:spacing w:line="240" w:lineRule="auto"/>
              <w:jc w:val="center"/>
              <w:rPr>
                <w:b/>
                <w:bCs/>
                <w:sz w:val="20"/>
                <w:szCs w:val="20"/>
              </w:rPr>
            </w:pPr>
            <w:r w:rsidRPr="00EB66C9">
              <w:rPr>
                <w:b/>
                <w:bCs/>
                <w:sz w:val="20"/>
                <w:szCs w:val="20"/>
              </w:rPr>
              <w:t>Apellido Paterno</w:t>
            </w:r>
          </w:p>
        </w:tc>
        <w:tc>
          <w:tcPr>
            <w:tcW w:w="1488" w:type="dxa"/>
          </w:tcPr>
          <w:p w:rsidR="00EB66C9" w:rsidRPr="00EB66C9" w:rsidRDefault="00EB66C9" w:rsidP="00EB66C9">
            <w:pPr>
              <w:pStyle w:val="Default"/>
              <w:spacing w:line="240" w:lineRule="auto"/>
              <w:jc w:val="center"/>
              <w:rPr>
                <w:b/>
                <w:bCs/>
                <w:sz w:val="20"/>
                <w:szCs w:val="20"/>
              </w:rPr>
            </w:pPr>
            <w:r w:rsidRPr="00EB66C9">
              <w:rPr>
                <w:b/>
                <w:bCs/>
                <w:sz w:val="20"/>
                <w:szCs w:val="20"/>
              </w:rPr>
              <w:t>Apellido Materno</w:t>
            </w:r>
          </w:p>
        </w:tc>
        <w:tc>
          <w:tcPr>
            <w:tcW w:w="1499" w:type="dxa"/>
          </w:tcPr>
          <w:p w:rsidR="00EB66C9" w:rsidRPr="00EB66C9" w:rsidRDefault="00EB66C9" w:rsidP="00EB66C9">
            <w:pPr>
              <w:pStyle w:val="Default"/>
              <w:spacing w:line="240" w:lineRule="auto"/>
              <w:jc w:val="center"/>
              <w:rPr>
                <w:b/>
                <w:bCs/>
                <w:sz w:val="20"/>
                <w:szCs w:val="20"/>
              </w:rPr>
            </w:pPr>
            <w:r w:rsidRPr="00EB66C9">
              <w:rPr>
                <w:b/>
                <w:bCs/>
                <w:sz w:val="20"/>
                <w:szCs w:val="20"/>
              </w:rPr>
              <w:t>Nombre(s)</w:t>
            </w:r>
          </w:p>
        </w:tc>
        <w:tc>
          <w:tcPr>
            <w:tcW w:w="1617" w:type="dxa"/>
          </w:tcPr>
          <w:p w:rsidR="00EB66C9" w:rsidRPr="00EB66C9" w:rsidRDefault="00EB66C9" w:rsidP="00EB66C9">
            <w:pPr>
              <w:pStyle w:val="Default"/>
              <w:spacing w:line="240" w:lineRule="auto"/>
              <w:jc w:val="center"/>
              <w:rPr>
                <w:b/>
                <w:bCs/>
                <w:sz w:val="20"/>
                <w:szCs w:val="20"/>
              </w:rPr>
            </w:pPr>
            <w:r w:rsidRPr="00EB66C9">
              <w:rPr>
                <w:b/>
                <w:bCs/>
                <w:sz w:val="20"/>
                <w:szCs w:val="20"/>
              </w:rPr>
              <w:t>Unidad Territorial (Colonia)</w:t>
            </w:r>
          </w:p>
        </w:tc>
        <w:tc>
          <w:tcPr>
            <w:tcW w:w="1122" w:type="dxa"/>
          </w:tcPr>
          <w:p w:rsidR="00EB66C9" w:rsidRPr="00EB66C9" w:rsidRDefault="00EB66C9" w:rsidP="00EB66C9">
            <w:pPr>
              <w:pStyle w:val="Default"/>
              <w:spacing w:line="240" w:lineRule="auto"/>
              <w:jc w:val="center"/>
              <w:rPr>
                <w:b/>
                <w:bCs/>
                <w:sz w:val="20"/>
                <w:szCs w:val="20"/>
              </w:rPr>
            </w:pPr>
            <w:r w:rsidRPr="00EB66C9">
              <w:rPr>
                <w:b/>
                <w:bCs/>
                <w:sz w:val="20"/>
                <w:szCs w:val="20"/>
              </w:rPr>
              <w:t>Delegación</w:t>
            </w:r>
          </w:p>
        </w:tc>
        <w:tc>
          <w:tcPr>
            <w:tcW w:w="1369" w:type="dxa"/>
            <w:vMerge/>
          </w:tcPr>
          <w:p w:rsidR="00EB66C9" w:rsidRDefault="00EB66C9" w:rsidP="000E549C">
            <w:pPr>
              <w:pStyle w:val="Default"/>
              <w:spacing w:line="240" w:lineRule="auto"/>
              <w:jc w:val="both"/>
              <w:rPr>
                <w:bCs/>
                <w:sz w:val="20"/>
                <w:szCs w:val="20"/>
              </w:rPr>
            </w:pPr>
          </w:p>
        </w:tc>
        <w:tc>
          <w:tcPr>
            <w:tcW w:w="658" w:type="dxa"/>
            <w:vMerge/>
          </w:tcPr>
          <w:p w:rsidR="00EB66C9" w:rsidRDefault="00EB66C9" w:rsidP="000E549C">
            <w:pPr>
              <w:pStyle w:val="Default"/>
              <w:spacing w:line="240" w:lineRule="auto"/>
              <w:jc w:val="both"/>
              <w:rPr>
                <w:bCs/>
                <w:sz w:val="20"/>
                <w:szCs w:val="20"/>
              </w:rPr>
            </w:pPr>
          </w:p>
        </w:tc>
      </w:tr>
      <w:tr w:rsidR="00B53B3D" w:rsidTr="007611BA">
        <w:tc>
          <w:tcPr>
            <w:tcW w:w="507" w:type="dxa"/>
          </w:tcPr>
          <w:p w:rsidR="00001086" w:rsidRDefault="00001086" w:rsidP="00EB66C9">
            <w:pPr>
              <w:pStyle w:val="Default"/>
              <w:spacing w:line="240" w:lineRule="auto"/>
              <w:jc w:val="center"/>
              <w:rPr>
                <w:bCs/>
                <w:sz w:val="20"/>
                <w:szCs w:val="20"/>
              </w:rPr>
            </w:pPr>
            <w:r>
              <w:rPr>
                <w:bCs/>
                <w:sz w:val="20"/>
                <w:szCs w:val="20"/>
              </w:rPr>
              <w:t>1</w:t>
            </w:r>
          </w:p>
        </w:tc>
        <w:tc>
          <w:tcPr>
            <w:tcW w:w="1499" w:type="dxa"/>
          </w:tcPr>
          <w:p w:rsidR="00001086" w:rsidRPr="00F940AC" w:rsidRDefault="00001086" w:rsidP="00001086">
            <w:pPr>
              <w:rPr>
                <w:rFonts w:ascii="Times New Roman" w:hAnsi="Times New Roman"/>
                <w:sz w:val="20"/>
                <w:szCs w:val="20"/>
              </w:rPr>
            </w:pPr>
            <w:r w:rsidRPr="00F940AC">
              <w:rPr>
                <w:rFonts w:ascii="Times New Roman" w:hAnsi="Times New Roman"/>
                <w:sz w:val="20"/>
                <w:szCs w:val="20"/>
              </w:rPr>
              <w:t>PEREA</w:t>
            </w:r>
          </w:p>
        </w:tc>
        <w:tc>
          <w:tcPr>
            <w:tcW w:w="1488" w:type="dxa"/>
          </w:tcPr>
          <w:p w:rsidR="00001086" w:rsidRPr="00F940AC" w:rsidRDefault="00001086" w:rsidP="00001086">
            <w:pPr>
              <w:rPr>
                <w:rFonts w:ascii="Times New Roman" w:hAnsi="Times New Roman"/>
                <w:sz w:val="20"/>
                <w:szCs w:val="20"/>
              </w:rPr>
            </w:pPr>
            <w:r w:rsidRPr="00F940AC">
              <w:rPr>
                <w:rFonts w:ascii="Times New Roman" w:hAnsi="Times New Roman"/>
                <w:sz w:val="20"/>
                <w:szCs w:val="20"/>
              </w:rPr>
              <w:t>NAVA</w:t>
            </w:r>
          </w:p>
        </w:tc>
        <w:tc>
          <w:tcPr>
            <w:tcW w:w="1499" w:type="dxa"/>
          </w:tcPr>
          <w:p w:rsidR="00001086" w:rsidRPr="00F940AC" w:rsidRDefault="00001086" w:rsidP="00001086">
            <w:pPr>
              <w:rPr>
                <w:rFonts w:ascii="Times New Roman" w:hAnsi="Times New Roman"/>
                <w:sz w:val="20"/>
                <w:szCs w:val="20"/>
              </w:rPr>
            </w:pPr>
            <w:r w:rsidRPr="00F940AC">
              <w:rPr>
                <w:rFonts w:ascii="Times New Roman" w:hAnsi="Times New Roman"/>
                <w:sz w:val="20"/>
                <w:szCs w:val="20"/>
              </w:rPr>
              <w:t>JOSE ALFREDO</w:t>
            </w:r>
          </w:p>
        </w:tc>
        <w:tc>
          <w:tcPr>
            <w:tcW w:w="1617" w:type="dxa"/>
          </w:tcPr>
          <w:p w:rsidR="00001086" w:rsidRPr="00F940AC" w:rsidRDefault="00001086" w:rsidP="00001086">
            <w:pPr>
              <w:rPr>
                <w:rFonts w:ascii="Times New Roman" w:hAnsi="Times New Roman"/>
                <w:sz w:val="20"/>
                <w:szCs w:val="20"/>
              </w:rPr>
            </w:pPr>
            <w:r w:rsidRPr="00F940AC">
              <w:rPr>
                <w:rFonts w:ascii="Times New Roman" w:hAnsi="Times New Roman"/>
                <w:sz w:val="20"/>
                <w:szCs w:val="20"/>
              </w:rPr>
              <w:t>SANTO DOMINGO</w:t>
            </w:r>
          </w:p>
        </w:tc>
        <w:tc>
          <w:tcPr>
            <w:tcW w:w="1122" w:type="dxa"/>
          </w:tcPr>
          <w:p w:rsidR="00001086" w:rsidRPr="00F940AC" w:rsidRDefault="00001086" w:rsidP="00EB66C9">
            <w:pPr>
              <w:pStyle w:val="Default"/>
              <w:spacing w:line="240" w:lineRule="auto"/>
              <w:jc w:val="center"/>
              <w:rPr>
                <w:bCs/>
                <w:sz w:val="20"/>
                <w:szCs w:val="20"/>
              </w:rPr>
            </w:pPr>
            <w:r w:rsidRPr="00F940AC">
              <w:rPr>
                <w:bCs/>
                <w:sz w:val="20"/>
                <w:szCs w:val="20"/>
              </w:rPr>
              <w:t>Álvaro Obregón</w:t>
            </w:r>
          </w:p>
        </w:tc>
        <w:tc>
          <w:tcPr>
            <w:tcW w:w="1369" w:type="dxa"/>
          </w:tcPr>
          <w:p w:rsidR="00001086" w:rsidRPr="00F940AC" w:rsidRDefault="00001086" w:rsidP="00001086">
            <w:pPr>
              <w:rPr>
                <w:rFonts w:ascii="Times New Roman" w:hAnsi="Times New Roman"/>
                <w:sz w:val="20"/>
                <w:szCs w:val="20"/>
              </w:rPr>
            </w:pPr>
            <w:r w:rsidRPr="00F940AC">
              <w:rPr>
                <w:rFonts w:ascii="Times New Roman" w:hAnsi="Times New Roman"/>
                <w:sz w:val="20"/>
                <w:szCs w:val="20"/>
              </w:rPr>
              <w:t>MASCULINO</w:t>
            </w:r>
          </w:p>
        </w:tc>
        <w:tc>
          <w:tcPr>
            <w:tcW w:w="658" w:type="dxa"/>
          </w:tcPr>
          <w:p w:rsidR="00001086" w:rsidRPr="00F940AC" w:rsidRDefault="00001086" w:rsidP="00001086">
            <w:pPr>
              <w:rPr>
                <w:rFonts w:ascii="Times New Roman" w:hAnsi="Times New Roman"/>
                <w:sz w:val="20"/>
                <w:szCs w:val="20"/>
              </w:rPr>
            </w:pPr>
            <w:r w:rsidRPr="00F940AC">
              <w:rPr>
                <w:rFonts w:ascii="Times New Roman" w:hAnsi="Times New Roman"/>
                <w:sz w:val="20"/>
                <w:szCs w:val="20"/>
              </w:rPr>
              <w:t>42</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2</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MARTINEZ</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TOVAR</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ROSALIA</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SAN BARTOLO AMEYALCO</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68</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3</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HERNANDEZ</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LÓPEZ</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MIGUEL</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EL ÁRBOL</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MASCULINO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50</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4</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RIVERA</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OLALDE</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MARIA GUADALUPE</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REAL DEL MONTE</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49</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5</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ORDOÑA</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ROMERO</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MAYRA RUBI</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LA PEÑITA</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26</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6</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MARTINEZ</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CRUZ</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TERESA</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TLAPECHICO</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44</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7</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AGUIRRE</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HIDALGO</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ABRANA</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LA JOYA</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36</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8</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RODRIGUEZ</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RAMIREZ</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GUADALUPE</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MINAS DE CRISTO</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65</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9</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SALGADO</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HERNANDEZ</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INES</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1A SECCION BOSQUES</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47</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10</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ROMERO</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JIMENEZ</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GLORIA</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JALALPA EL GRANDE</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79</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11</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RAMIREZ</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SANCHEZ</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VICTORIA</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DESARROLLO URBANO</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57</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12</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INIESTRA</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SANCHEZ</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CRISPINA</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LA PRESA SECCION HORNOS</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71</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13</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CARDOSO</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GONZALEZ</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SARA</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LOMAS DE BECERRA</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75</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14</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GARCIA</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Y RIVERA</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ROBERTO</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OLIVAR DE LOS PADRES</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MASCULINO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77</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15</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RAYA</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SÁNCHEZ</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MARINA CLAUDIA</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ESTADO DE HIDALGO</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43</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16</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ORTEGA</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MACIAS</w:t>
            </w:r>
          </w:p>
        </w:tc>
        <w:tc>
          <w:tcPr>
            <w:tcW w:w="1499" w:type="dxa"/>
          </w:tcPr>
          <w:p w:rsidR="007611BA" w:rsidRPr="00F940AC" w:rsidRDefault="007611BA" w:rsidP="002A3532">
            <w:pPr>
              <w:rPr>
                <w:rFonts w:ascii="Times New Roman" w:hAnsi="Times New Roman"/>
                <w:sz w:val="20"/>
                <w:szCs w:val="20"/>
              </w:rPr>
            </w:pPr>
            <w:r w:rsidRPr="00F940AC">
              <w:rPr>
                <w:rFonts w:ascii="Times New Roman" w:hAnsi="Times New Roman"/>
                <w:sz w:val="20"/>
                <w:szCs w:val="20"/>
              </w:rPr>
              <w:t xml:space="preserve">JOSE </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JALALPA</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MASCULINO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65</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17</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MARTINEZ</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MARTINEZ</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SUSANA</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CORPUS CHRISTY</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52</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18</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ARREOLA</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MIRANDA</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VIRGINIA</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LA PRESA SECCION HORNOS</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41</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19</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RUIZ</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HERNANDEZ</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LIBERTA</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JALALPA</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63</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20</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VILCHIS</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GABINO</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PATRICIA</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ARBOLEDAS POLITOCO</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40</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21</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PONCE</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HERNANDEZ</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MIGUEL ANGEL</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MARIA G DE GARCIA RUIZ</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MASCULINO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57</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22</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GALVAN</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CALDERON</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BEATRIZ</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 xml:space="preserve">MARIA G DE </w:t>
            </w:r>
            <w:r w:rsidRPr="00F940AC">
              <w:rPr>
                <w:rFonts w:ascii="Times New Roman" w:hAnsi="Times New Roman"/>
                <w:sz w:val="20"/>
                <w:szCs w:val="20"/>
              </w:rPr>
              <w:lastRenderedPageBreak/>
              <w:t>GARCIA RUIZ</w:t>
            </w:r>
          </w:p>
        </w:tc>
        <w:tc>
          <w:tcPr>
            <w:tcW w:w="1122" w:type="dxa"/>
          </w:tcPr>
          <w:p w:rsidR="007611BA" w:rsidRDefault="007611BA">
            <w:r w:rsidRPr="00D22FB3">
              <w:rPr>
                <w:rFonts w:ascii="Times New Roman" w:hAnsi="Times New Roman"/>
                <w:bCs/>
                <w:sz w:val="20"/>
                <w:szCs w:val="20"/>
              </w:rPr>
              <w:lastRenderedPageBreak/>
              <w:t xml:space="preserve">Álvaro </w:t>
            </w:r>
            <w:r w:rsidRPr="00D22FB3">
              <w:rPr>
                <w:rFonts w:ascii="Times New Roman" w:hAnsi="Times New Roman"/>
                <w:bCs/>
                <w:sz w:val="20"/>
                <w:szCs w:val="20"/>
              </w:rPr>
              <w:lastRenderedPageBreak/>
              <w:t>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lastRenderedPageBreak/>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51</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lastRenderedPageBreak/>
              <w:t>23</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RODRIGUEZ</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LEAL</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GABRIELA</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MARIA G DE GARCIA RUIZ</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30</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24</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MAYA</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VARGAS</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ADRIANA</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LIBERTAD PROLETARIA</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35</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25</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CASADO</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GONZALEZ</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JUAN RENE</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EL PIRUL</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MASCULINO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32</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26</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VAZQUEZ</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NAVARRETE</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OGILVIO JOSE</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SAN GABRIEL</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MASCULINO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53</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27</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FLORES</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ORTIZ</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MARIA GUADALUPE</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TLAPECHICO</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63</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28</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BECERRIL</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ARIAS</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BERTHA ALICIA</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ESTADO DE HIDALGO</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56</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29</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VELAZQUEZ</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BOLAÑOS</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ALFREDO</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 xml:space="preserve">1A </w:t>
            </w:r>
            <w:r w:rsidR="002A3532">
              <w:rPr>
                <w:rFonts w:ascii="Times New Roman" w:hAnsi="Times New Roman"/>
                <w:sz w:val="20"/>
                <w:szCs w:val="20"/>
              </w:rPr>
              <w:t xml:space="preserve">SECCIÓN BOSQUE </w:t>
            </w:r>
            <w:r w:rsidRPr="00F940AC">
              <w:rPr>
                <w:rFonts w:ascii="Times New Roman" w:hAnsi="Times New Roman"/>
                <w:sz w:val="20"/>
                <w:szCs w:val="20"/>
              </w:rPr>
              <w:t>VICTORIA</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MASCULINO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50</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30</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FLORS</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VALDEZ</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ALEJANDRA</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LA HERRADURA</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44</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31</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PEREZ</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LOPEZ</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MIRIAM</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LA MEXICANA</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26</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32</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PAREDES</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REYES</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ELIZABETH</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PINO SUAREZ</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32</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33</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NORIEGA</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BOBADILLA</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GUDELIA</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EL PIRUL</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74</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34</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JUAREZ</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ROSETTE</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SALOME</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PUNTA CEHUAYO</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51</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35</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HERNANDEZ</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PEREZ</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MARIA DEL ROCIO</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TLACOYAQUE</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37</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36</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SÁNCHEZ</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ENRIQUEZ</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RAFAEL ALEJANDRO</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TEZONTLA</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MASCULINO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33</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37</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LOZANO</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LOPEZ</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ÁNGEL</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ACUILOTLA</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MASCULINO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68</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38</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AGUILAR</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GLORIA</w:t>
            </w:r>
          </w:p>
        </w:tc>
        <w:tc>
          <w:tcPr>
            <w:tcW w:w="1499" w:type="dxa"/>
          </w:tcPr>
          <w:p w:rsidR="007611BA" w:rsidRPr="00F940AC" w:rsidRDefault="007611BA" w:rsidP="002A3532">
            <w:pPr>
              <w:rPr>
                <w:rFonts w:ascii="Times New Roman" w:hAnsi="Times New Roman"/>
                <w:sz w:val="20"/>
                <w:szCs w:val="20"/>
              </w:rPr>
            </w:pPr>
            <w:r w:rsidRPr="00F940AC">
              <w:rPr>
                <w:rFonts w:ascii="Times New Roman" w:hAnsi="Times New Roman"/>
                <w:sz w:val="20"/>
                <w:szCs w:val="20"/>
              </w:rPr>
              <w:t xml:space="preserve">RAFAEL </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GOLONDRINAS</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MASCULINO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33</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39</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GUTIERREZ</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ROMERO</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FIDEL</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MIGUEL HIDALGO</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MASCULINO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58</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40</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MENDEZ</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GONZALEZ</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MIRNA</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TLACUITLAPA</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31</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41</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RENDON</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GALICIA</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MARIA DEL CARMEN</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SAN BARTOLO AMEYALCO</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23</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42</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CORDOBA</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SALAZAR</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JOSEFINA</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EL CAPULIN</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34</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43</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MARTINEZ</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RODRIGUEZ</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FRANCISCA</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MIGUEL GAONA</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80</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44</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NUÑEZ</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SAUCEDO</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HORACIO</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SAN CLEMENTE SUR</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MASCULINO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37</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45</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VIEYRA</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SANCHEZ</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BRENDA TERESA</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1A VICTORIA</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38</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46</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MIRANDA</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BRAVO</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MARIA DEL ROCIO</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BELLAVISTA</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49</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lastRenderedPageBreak/>
              <w:t>47</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MILLAN</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HERNANDEZ</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JOSE RAMON</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LA CONCHITA</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MASCULINO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29</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48</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VELAZQUEZ</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PATRICIO</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MARIO ARMANDO</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JOSE MARIA PINO SUAREZ</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MASCULINO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24</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49</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POMPA</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JAIMES</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ARACELI</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REACOMODO PINO SUAREZ</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35</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50</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SANCHEZ</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CONDE</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ISMAEL</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EL CAPULIN</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MASCULINO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41</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51</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RUIZ</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LOPEZ</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PATRICIA</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BELEN DE LAS FLORES</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45</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52</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RETANA</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LUGO</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MARIA CRISTINA</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ACUEDUCTO</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46</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53</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GOMEZ</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CASTILLO</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ALEJANDRA</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ESTADO DE HIDALGO</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35</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54</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VILCHIS</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MARTINEZ</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NATALIO</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REAL DEL MONTE</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MASCULINO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67</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55</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ANDRADE</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ANDRADE</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CARLOS</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SANTO DOMINGO</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MASCULINO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69</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56</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GONZALEZ</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RAMIREZ</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JUANA</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AMPLIACION LOMAS DE SANTO DOMINGO</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48</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57</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DE JESUS</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GARCIA</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HORTENSIO JOSE</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POLVORA</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MASCULINO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46</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58</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RUIZ</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PADILLA</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HERMELINDA</w:t>
            </w:r>
          </w:p>
        </w:tc>
        <w:tc>
          <w:tcPr>
            <w:tcW w:w="1617" w:type="dxa"/>
          </w:tcPr>
          <w:p w:rsidR="007611BA" w:rsidRPr="00F940AC" w:rsidRDefault="007611BA" w:rsidP="002A3532">
            <w:pPr>
              <w:rPr>
                <w:rFonts w:ascii="Times New Roman" w:hAnsi="Times New Roman"/>
                <w:sz w:val="20"/>
                <w:szCs w:val="20"/>
              </w:rPr>
            </w:pPr>
            <w:r w:rsidRPr="00F940AC">
              <w:rPr>
                <w:rFonts w:ascii="Times New Roman" w:hAnsi="Times New Roman"/>
                <w:sz w:val="20"/>
                <w:szCs w:val="20"/>
              </w:rPr>
              <w:t>MOLINO DE SANTO DOMIN</w:t>
            </w:r>
            <w:r w:rsidR="002A3532">
              <w:rPr>
                <w:rFonts w:ascii="Times New Roman" w:hAnsi="Times New Roman"/>
                <w:sz w:val="20"/>
                <w:szCs w:val="20"/>
              </w:rPr>
              <w:t>G</w:t>
            </w:r>
            <w:r w:rsidRPr="00F940AC">
              <w:rPr>
                <w:rFonts w:ascii="Times New Roman" w:hAnsi="Times New Roman"/>
                <w:sz w:val="20"/>
                <w:szCs w:val="20"/>
              </w:rPr>
              <w:t>O</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86</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59</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ZARATE</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ROMERO</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ERICK CHRISTIAN</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PAR</w:t>
            </w:r>
            <w:r w:rsidR="002A3532">
              <w:rPr>
                <w:rFonts w:ascii="Times New Roman" w:hAnsi="Times New Roman"/>
                <w:sz w:val="20"/>
                <w:szCs w:val="20"/>
              </w:rPr>
              <w:t>A</w:t>
            </w:r>
            <w:r w:rsidRPr="00F940AC">
              <w:rPr>
                <w:rFonts w:ascii="Times New Roman" w:hAnsi="Times New Roman"/>
                <w:sz w:val="20"/>
                <w:szCs w:val="20"/>
              </w:rPr>
              <w:t>ISO</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25</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60</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PATIÑO</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MARTINEZ</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BEATRIZ</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LIBERALES DE 1857</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46</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61</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VARGAS</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MARTINEZ</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VERONICA</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LA MEXICANA</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45</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62</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RUIZ</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CRUZ</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EDITH</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LOMAS DE LOS CEDROS</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37</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63</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NARANJO</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MEDRANO</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MARTIN</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LOMAS DE BECERRA</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MASCULINO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32</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64</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RODRIGUEZ</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ASUNCION</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NOE ARTURO</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ARTURO MARTINEZ</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MASCULINO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37</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65</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MENDOZA</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CASAS</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OLGA</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ATLAMAXAC</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39</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66</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ANGELES</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VARGAS</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MIRIAM ANDR</w:t>
            </w:r>
            <w:r w:rsidR="002A3532">
              <w:rPr>
                <w:rFonts w:ascii="Times New Roman" w:hAnsi="Times New Roman"/>
                <w:sz w:val="20"/>
                <w:szCs w:val="20"/>
              </w:rPr>
              <w:t>E</w:t>
            </w:r>
            <w:r w:rsidRPr="00F940AC">
              <w:rPr>
                <w:rFonts w:ascii="Times New Roman" w:hAnsi="Times New Roman"/>
                <w:sz w:val="20"/>
                <w:szCs w:val="20"/>
              </w:rPr>
              <w:t>A</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LA CAÑADA</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41</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67</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CASIANO</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DE DIEGO</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JUANA</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SANTO DOMINGO</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79</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68</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PINEDA</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URQUIZA</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MARIA DEL ROSARIO</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TETELPAN</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22</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69</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GONZALEZ</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MARTINEZ</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DOMINGA</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ARVIDE</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74</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70</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FLORES</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ORDUÑEZ</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JOSE LUIS</w:t>
            </w:r>
          </w:p>
        </w:tc>
        <w:tc>
          <w:tcPr>
            <w:tcW w:w="1617" w:type="dxa"/>
          </w:tcPr>
          <w:p w:rsidR="007611BA" w:rsidRPr="00F940AC" w:rsidRDefault="00B53B3D" w:rsidP="00001086">
            <w:pPr>
              <w:rPr>
                <w:rFonts w:ascii="Times New Roman" w:hAnsi="Times New Roman"/>
                <w:sz w:val="20"/>
                <w:szCs w:val="20"/>
              </w:rPr>
            </w:pPr>
            <w:r>
              <w:rPr>
                <w:rFonts w:ascii="Times New Roman" w:hAnsi="Times New Roman"/>
                <w:sz w:val="20"/>
                <w:szCs w:val="20"/>
              </w:rPr>
              <w:t>PEÑITA (</w:t>
            </w:r>
            <w:r w:rsidR="007611BA" w:rsidRPr="00F940AC">
              <w:rPr>
                <w:rFonts w:ascii="Times New Roman" w:hAnsi="Times New Roman"/>
                <w:sz w:val="20"/>
                <w:szCs w:val="20"/>
              </w:rPr>
              <w:t>TETELPAN</w:t>
            </w:r>
            <w:r>
              <w:rPr>
                <w:rFonts w:ascii="Times New Roman" w:hAnsi="Times New Roman"/>
                <w:sz w:val="20"/>
                <w:szCs w:val="20"/>
              </w:rPr>
              <w:t>)</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MASCULINO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49</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lastRenderedPageBreak/>
              <w:t>71</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BALDERAS</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MUNDO</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VERONICA</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PUNTA CEHUAYO</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19</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72</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MENDOZA</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MENDOZA</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DELFINA FLORENCIA</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SANTA LUCIA</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62</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73</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RAMOS</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VILLANUEVA</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BEATRIZ</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BARRIO NORTE</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67</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74</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CORONA</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HERNANDEZ</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MARIA ESTHER</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JALALPA EL GRANDE</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43</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75</w:t>
            </w:r>
          </w:p>
        </w:tc>
        <w:tc>
          <w:tcPr>
            <w:tcW w:w="1499" w:type="dxa"/>
          </w:tcPr>
          <w:p w:rsidR="007611BA" w:rsidRPr="00F940AC" w:rsidRDefault="007611BA" w:rsidP="00B53B3D">
            <w:pPr>
              <w:tabs>
                <w:tab w:val="left" w:pos="1152"/>
              </w:tabs>
              <w:rPr>
                <w:rFonts w:ascii="Times New Roman" w:hAnsi="Times New Roman"/>
                <w:sz w:val="20"/>
                <w:szCs w:val="20"/>
              </w:rPr>
            </w:pPr>
            <w:r w:rsidRPr="00F940AC">
              <w:rPr>
                <w:rFonts w:ascii="Times New Roman" w:hAnsi="Times New Roman"/>
                <w:sz w:val="20"/>
                <w:szCs w:val="20"/>
              </w:rPr>
              <w:t>SALAS</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RAMIREZ</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CECILIA</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JALALPA TEPITO</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52</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76</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OLVERA</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SANDOVAL</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ALBERTO</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SANTO DOMINGO</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MASCULINO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45</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77</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GUTIERREZ</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GONZALEZ</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LAURA</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PARAJE EL CABALLITO</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41</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78</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RODRIGUEZ</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MORALES</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JOSEFINA</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LIBERALES DE 1857</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64</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79</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LOPEZ</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ALCANTARA</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REYNALDO</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LA CAÑADA</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MASCULINO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71</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80</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VAZQUEZ</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RINCON</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MAYUMI CECILIA</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GUADALUPE VICTORIA</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22</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81</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PEREZ</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GARCIA</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FRANCISCO</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MEMBRILLO</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MASCULINO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69</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82</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SANCHEZ</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LARA</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MARIA DE LA LUZ ALICIA</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SAN ISIDRO ALTO LERMA</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51</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83</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BAEZA</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ALQUICIRA</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NORMA EDITH</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ARTURO GAMIZ</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33</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84</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MARTINEZ</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LUNA</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TOMAS</w:t>
            </w:r>
          </w:p>
        </w:tc>
        <w:tc>
          <w:tcPr>
            <w:tcW w:w="1617" w:type="dxa"/>
          </w:tcPr>
          <w:p w:rsidR="007611BA" w:rsidRPr="00F940AC" w:rsidRDefault="00F76B10" w:rsidP="00001086">
            <w:pPr>
              <w:rPr>
                <w:rFonts w:ascii="Times New Roman" w:hAnsi="Times New Roman"/>
                <w:sz w:val="20"/>
                <w:szCs w:val="20"/>
              </w:rPr>
            </w:pPr>
            <w:r>
              <w:rPr>
                <w:rFonts w:ascii="Times New Roman" w:hAnsi="Times New Roman"/>
                <w:sz w:val="20"/>
                <w:szCs w:val="20"/>
              </w:rPr>
              <w:t xml:space="preserve">AVENIDA </w:t>
            </w:r>
            <w:r w:rsidR="007611BA" w:rsidRPr="00F940AC">
              <w:rPr>
                <w:rFonts w:ascii="Times New Roman" w:hAnsi="Times New Roman"/>
                <w:sz w:val="20"/>
                <w:szCs w:val="20"/>
              </w:rPr>
              <w:t>DESIERTO DE LOS LEONES</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MASCULINO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63</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85</w:t>
            </w:r>
          </w:p>
        </w:tc>
        <w:tc>
          <w:tcPr>
            <w:tcW w:w="1499" w:type="dxa"/>
          </w:tcPr>
          <w:p w:rsidR="007611BA" w:rsidRPr="00F940AC" w:rsidRDefault="007611BA" w:rsidP="00001086">
            <w:pPr>
              <w:rPr>
                <w:rFonts w:ascii="Times New Roman" w:hAnsi="Times New Roman"/>
                <w:sz w:val="20"/>
                <w:szCs w:val="20"/>
              </w:rPr>
            </w:pP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FONSECA</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MARIA ISABEL</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EL CUERNITO</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48</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86</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VELAZQUEZ</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MASTACHE</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MARIA DE LOURDES</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BELLAVISTA</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66</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87</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MENDOZA</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GALVAN</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VERONICA</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AMPLIACION LA CEBADA</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47</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88</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MONDRAGON</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BOLAÑOS</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ISABEL</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LA ESTRELLA</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36</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89</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MORENO</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ARGUELLO</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TERESA ELBA</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LIBERACION PROLETARIA</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39</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90</w:t>
            </w:r>
          </w:p>
        </w:tc>
        <w:tc>
          <w:tcPr>
            <w:tcW w:w="1499" w:type="dxa"/>
          </w:tcPr>
          <w:p w:rsidR="007611BA" w:rsidRPr="00F940AC" w:rsidRDefault="007611BA" w:rsidP="00F76B10">
            <w:pPr>
              <w:rPr>
                <w:rFonts w:ascii="Times New Roman" w:hAnsi="Times New Roman"/>
                <w:sz w:val="20"/>
                <w:szCs w:val="20"/>
              </w:rPr>
            </w:pPr>
            <w:r w:rsidRPr="00F940AC">
              <w:rPr>
                <w:rFonts w:ascii="Times New Roman" w:hAnsi="Times New Roman"/>
                <w:sz w:val="20"/>
                <w:szCs w:val="20"/>
              </w:rPr>
              <w:t>GARC</w:t>
            </w:r>
            <w:r w:rsidR="00F76B10">
              <w:rPr>
                <w:rFonts w:ascii="Times New Roman" w:hAnsi="Times New Roman"/>
                <w:sz w:val="20"/>
                <w:szCs w:val="20"/>
              </w:rPr>
              <w:t>I</w:t>
            </w:r>
            <w:r w:rsidRPr="00F940AC">
              <w:rPr>
                <w:rFonts w:ascii="Times New Roman" w:hAnsi="Times New Roman"/>
                <w:sz w:val="20"/>
                <w:szCs w:val="20"/>
              </w:rPr>
              <w:t>A</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MONTENEGO</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SOCORRO</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MINAS DE CRISTO</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79</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91</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NUNO</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RAMIREZ</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FLOR</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ANTONIO ROSALES</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39</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92</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MEZA</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RAMOS</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KAREN ARELY</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AMPLIACION CAÑADA</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27</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93</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GONZALEZ</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PAZ</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MARICELA</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BARRIO LORETO</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55</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94</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MACHUCA</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GOMEZ</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GUADALUPE</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OLIVAR DE LOS PADRES</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77</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95</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RAMOS</w:t>
            </w:r>
          </w:p>
        </w:tc>
        <w:tc>
          <w:tcPr>
            <w:tcW w:w="1488" w:type="dxa"/>
          </w:tcPr>
          <w:p w:rsidR="007611BA" w:rsidRPr="00F940AC" w:rsidRDefault="007611BA" w:rsidP="00F76B10">
            <w:pPr>
              <w:rPr>
                <w:rFonts w:ascii="Times New Roman" w:hAnsi="Times New Roman"/>
                <w:sz w:val="20"/>
                <w:szCs w:val="20"/>
              </w:rPr>
            </w:pPr>
            <w:r w:rsidRPr="00F940AC">
              <w:rPr>
                <w:rFonts w:ascii="Times New Roman" w:hAnsi="Times New Roman"/>
                <w:sz w:val="20"/>
                <w:szCs w:val="20"/>
              </w:rPr>
              <w:t>MORA</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AARON</w:t>
            </w:r>
          </w:p>
        </w:tc>
        <w:tc>
          <w:tcPr>
            <w:tcW w:w="1617" w:type="dxa"/>
          </w:tcPr>
          <w:p w:rsidR="007611BA" w:rsidRPr="00F940AC" w:rsidRDefault="00F76B10" w:rsidP="00001086">
            <w:pPr>
              <w:rPr>
                <w:rFonts w:ascii="Times New Roman" w:hAnsi="Times New Roman"/>
                <w:sz w:val="20"/>
                <w:szCs w:val="20"/>
              </w:rPr>
            </w:pPr>
            <w:r>
              <w:rPr>
                <w:rFonts w:ascii="Times New Roman" w:hAnsi="Times New Roman"/>
                <w:sz w:val="20"/>
                <w:szCs w:val="20"/>
              </w:rPr>
              <w:t xml:space="preserve">AVENIDA </w:t>
            </w:r>
            <w:r w:rsidR="007611BA" w:rsidRPr="00F940AC">
              <w:rPr>
                <w:rFonts w:ascii="Times New Roman" w:hAnsi="Times New Roman"/>
                <w:sz w:val="20"/>
                <w:szCs w:val="20"/>
              </w:rPr>
              <w:lastRenderedPageBreak/>
              <w:t>ADOLFO LOPEZ MATEOS</w:t>
            </w:r>
          </w:p>
        </w:tc>
        <w:tc>
          <w:tcPr>
            <w:tcW w:w="1122" w:type="dxa"/>
          </w:tcPr>
          <w:p w:rsidR="007611BA" w:rsidRDefault="007611BA">
            <w:r w:rsidRPr="00D22FB3">
              <w:rPr>
                <w:rFonts w:ascii="Times New Roman" w:hAnsi="Times New Roman"/>
                <w:bCs/>
                <w:sz w:val="20"/>
                <w:szCs w:val="20"/>
              </w:rPr>
              <w:lastRenderedPageBreak/>
              <w:t xml:space="preserve">Álvaro </w:t>
            </w:r>
            <w:r w:rsidRPr="00D22FB3">
              <w:rPr>
                <w:rFonts w:ascii="Times New Roman" w:hAnsi="Times New Roman"/>
                <w:bCs/>
                <w:sz w:val="20"/>
                <w:szCs w:val="20"/>
              </w:rPr>
              <w:lastRenderedPageBreak/>
              <w:t>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lastRenderedPageBreak/>
              <w:t>MASCULIN</w:t>
            </w:r>
            <w:r w:rsidRPr="00F940AC">
              <w:rPr>
                <w:rFonts w:ascii="Times New Roman" w:hAnsi="Times New Roman"/>
                <w:sz w:val="20"/>
                <w:szCs w:val="20"/>
              </w:rPr>
              <w:lastRenderedPageBreak/>
              <w:t>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lastRenderedPageBreak/>
              <w:t>63</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lastRenderedPageBreak/>
              <w:t>96</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MORENO</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SOSA</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MONICA</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EL CAPULIN</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43</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97</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FLORES</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RAMIREZ</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ELVIRA</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ARVIDE</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87</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98</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LEYVA</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CASTAÑARES</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MABEL IVONNE</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TEPEACA</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36</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99</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ORTIZ</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MARIA</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ANTONIA</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LA MORA</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51</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100</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RAYA</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CASTILLO</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NICOLAS</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BARRIO NORTE</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MASCULINO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52</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101</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AGUILERA</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RAMIREZ</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MARISELA</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LOMAS DE BECERRA</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46</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102</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SANCHEZ</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ESCALERA</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LEONILA</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OLIVAR DEL CONDE</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FEMENINO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52</w:t>
            </w:r>
          </w:p>
        </w:tc>
      </w:tr>
      <w:tr w:rsidR="00B53B3D" w:rsidTr="007611BA">
        <w:tc>
          <w:tcPr>
            <w:tcW w:w="507" w:type="dxa"/>
          </w:tcPr>
          <w:p w:rsidR="007611BA" w:rsidRDefault="007611BA" w:rsidP="00EB66C9">
            <w:pPr>
              <w:pStyle w:val="Default"/>
              <w:spacing w:line="240" w:lineRule="auto"/>
              <w:jc w:val="center"/>
              <w:rPr>
                <w:bCs/>
                <w:sz w:val="20"/>
                <w:szCs w:val="20"/>
              </w:rPr>
            </w:pPr>
            <w:r>
              <w:rPr>
                <w:bCs/>
                <w:sz w:val="20"/>
                <w:szCs w:val="20"/>
              </w:rPr>
              <w:t>103</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GARCIA</w:t>
            </w:r>
          </w:p>
        </w:tc>
        <w:tc>
          <w:tcPr>
            <w:tcW w:w="148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CASTILLO</w:t>
            </w:r>
          </w:p>
        </w:tc>
        <w:tc>
          <w:tcPr>
            <w:tcW w:w="149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VICENTE</w:t>
            </w:r>
          </w:p>
        </w:tc>
        <w:tc>
          <w:tcPr>
            <w:tcW w:w="1617"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TORRES DE POTRERO</w:t>
            </w:r>
          </w:p>
        </w:tc>
        <w:tc>
          <w:tcPr>
            <w:tcW w:w="1122" w:type="dxa"/>
          </w:tcPr>
          <w:p w:rsidR="007611BA" w:rsidRDefault="007611BA">
            <w:r w:rsidRPr="00D22FB3">
              <w:rPr>
                <w:rFonts w:ascii="Times New Roman" w:hAnsi="Times New Roman"/>
                <w:bCs/>
                <w:sz w:val="20"/>
                <w:szCs w:val="20"/>
              </w:rPr>
              <w:t>Álvaro Obregón</w:t>
            </w:r>
          </w:p>
        </w:tc>
        <w:tc>
          <w:tcPr>
            <w:tcW w:w="1369"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MASCULINO</w:t>
            </w:r>
          </w:p>
        </w:tc>
        <w:tc>
          <w:tcPr>
            <w:tcW w:w="658" w:type="dxa"/>
          </w:tcPr>
          <w:p w:rsidR="007611BA" w:rsidRPr="00F940AC" w:rsidRDefault="007611BA" w:rsidP="00001086">
            <w:pPr>
              <w:rPr>
                <w:rFonts w:ascii="Times New Roman" w:hAnsi="Times New Roman"/>
                <w:sz w:val="20"/>
                <w:szCs w:val="20"/>
              </w:rPr>
            </w:pPr>
            <w:r w:rsidRPr="00F940AC">
              <w:rPr>
                <w:rFonts w:ascii="Times New Roman" w:hAnsi="Times New Roman"/>
                <w:sz w:val="20"/>
                <w:szCs w:val="20"/>
              </w:rPr>
              <w:t>73</w:t>
            </w:r>
          </w:p>
        </w:tc>
      </w:tr>
    </w:tbl>
    <w:p w:rsidR="008915AD" w:rsidRDefault="008915AD" w:rsidP="000E549C">
      <w:pPr>
        <w:pStyle w:val="Default"/>
        <w:spacing w:line="240" w:lineRule="auto"/>
        <w:jc w:val="both"/>
        <w:rPr>
          <w:bCs/>
          <w:sz w:val="20"/>
          <w:szCs w:val="20"/>
        </w:rPr>
      </w:pPr>
    </w:p>
    <w:p w:rsidR="007611BA" w:rsidRPr="007611BA" w:rsidRDefault="007611BA" w:rsidP="007611BA">
      <w:pPr>
        <w:pStyle w:val="Default"/>
        <w:spacing w:line="240" w:lineRule="auto"/>
        <w:jc w:val="center"/>
        <w:rPr>
          <w:b/>
          <w:bCs/>
          <w:sz w:val="20"/>
          <w:szCs w:val="20"/>
        </w:rPr>
      </w:pPr>
      <w:r w:rsidRPr="007611BA">
        <w:rPr>
          <w:b/>
          <w:bCs/>
          <w:sz w:val="20"/>
          <w:szCs w:val="20"/>
        </w:rPr>
        <w:t>Entrega de pintur</w:t>
      </w:r>
      <w:r>
        <w:rPr>
          <w:b/>
          <w:bCs/>
          <w:sz w:val="20"/>
          <w:szCs w:val="20"/>
        </w:rPr>
        <w:t>a</w:t>
      </w:r>
    </w:p>
    <w:p w:rsidR="007611BA" w:rsidRDefault="007611BA" w:rsidP="000E549C">
      <w:pPr>
        <w:pStyle w:val="Default"/>
        <w:spacing w:line="240" w:lineRule="auto"/>
        <w:jc w:val="both"/>
        <w:rPr>
          <w:bCs/>
          <w:sz w:val="20"/>
          <w:szCs w:val="20"/>
        </w:rPr>
      </w:pPr>
    </w:p>
    <w:tbl>
      <w:tblPr>
        <w:tblStyle w:val="Tablaconcuadrcula"/>
        <w:tblW w:w="0" w:type="auto"/>
        <w:jc w:val="center"/>
        <w:tblLook w:val="04A0" w:firstRow="1" w:lastRow="0" w:firstColumn="1" w:lastColumn="0" w:noHBand="0" w:noVBand="1"/>
      </w:tblPr>
      <w:tblGrid>
        <w:gridCol w:w="4077"/>
        <w:gridCol w:w="2127"/>
      </w:tblGrid>
      <w:tr w:rsidR="003A2CAA" w:rsidTr="003A2CAA">
        <w:trPr>
          <w:jc w:val="center"/>
        </w:trPr>
        <w:tc>
          <w:tcPr>
            <w:tcW w:w="4077" w:type="dxa"/>
          </w:tcPr>
          <w:p w:rsidR="003A2CAA" w:rsidRPr="003A2CAA" w:rsidRDefault="003A2CAA" w:rsidP="00612A3C">
            <w:pPr>
              <w:pStyle w:val="Default"/>
              <w:spacing w:line="240" w:lineRule="auto"/>
              <w:jc w:val="center"/>
              <w:rPr>
                <w:b/>
                <w:bCs/>
                <w:sz w:val="20"/>
                <w:szCs w:val="20"/>
              </w:rPr>
            </w:pPr>
            <w:r w:rsidRPr="003A2CAA">
              <w:rPr>
                <w:b/>
                <w:bCs/>
                <w:sz w:val="20"/>
                <w:szCs w:val="20"/>
              </w:rPr>
              <w:t>Colonia</w:t>
            </w:r>
          </w:p>
        </w:tc>
        <w:tc>
          <w:tcPr>
            <w:tcW w:w="2127" w:type="dxa"/>
          </w:tcPr>
          <w:p w:rsidR="003A2CAA" w:rsidRPr="003A2CAA" w:rsidRDefault="003A2CAA" w:rsidP="00612A3C">
            <w:pPr>
              <w:pStyle w:val="Default"/>
              <w:spacing w:line="240" w:lineRule="auto"/>
              <w:jc w:val="center"/>
              <w:rPr>
                <w:b/>
                <w:bCs/>
                <w:sz w:val="20"/>
                <w:szCs w:val="20"/>
              </w:rPr>
            </w:pPr>
            <w:r w:rsidRPr="003A2CAA">
              <w:rPr>
                <w:b/>
                <w:bCs/>
                <w:sz w:val="20"/>
                <w:szCs w:val="20"/>
              </w:rPr>
              <w:t>Número de beneficiarios</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AVE REAL</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62</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BALCONES DE CEHUAYO</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16</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CEHUAYO</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13</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COOPERATIVA CEHUAYO</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5</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EL RINCON</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3</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EL RUEDO</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1</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JURISTAS</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10</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LA PROVIDENCIA</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2</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LLANO REDONDO</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21</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PALMAS AXOTITLA</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33</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PRADOS LA PROVIDENCIA</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10</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PUNTA DE CEHUAYO</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6</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TEPEACA</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28</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TEPEACA AMP</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11</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TLACUITLAPA</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28</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TLACUITLAPA 2O REAC</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33</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UP TEPEACA</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18</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VILLA PROGRESISTA</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64</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19 DE MAYO</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12</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2DA AMPL JALALPA TEPITO</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1</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2DO REAC SANTA LUCIA</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1</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AMPL CORPUS CHRISTY</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9</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AMPL EL PIRU</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1</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AMPL JALALPA TEPITO</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1</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AMPL SANTA LUCIA</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1</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CALZADA JALALPA</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12</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CEDRO CHICO</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15</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lastRenderedPageBreak/>
              <w:t>CORPUS CHRISTY</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4</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EL BATAN</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9</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EL BATAN SANTA LUCIA</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10</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EL PIRU</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1</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JALALPA</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20</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JALALPA AMPLIACION</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30</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JALALPA EL GRANDE</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3</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JALALPA TEPITO</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4</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MILPA DEL CEDRO</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14</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PIRU SANTA LUCIA</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1</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PUEBLO DE SANTA LUCIA</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14</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REACOMODO SANTA LUCIA</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41</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SANTA LUCIA</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74</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TEPOPOTLA</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17</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TETLALPAN</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40</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TETLALPAN SANTA LUCIA</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2</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UNION OLIVOS</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1</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ERMITA TIZAPAN</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5</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LOMAS DE SAN ANGEL INN</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1</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LORETO SAN ANGEL</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1</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MIGUEL HIDALGO</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46</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OCOTITLOS</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23</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PROGRESO</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8</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PROGRESO TIZAPAN</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68</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PUEBLO TETELPAN</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3</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SAN ANGEL</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4</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SAN ANGEL INN</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2</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TETELPAN</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17</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TIZAPAN</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23</w:t>
            </w:r>
          </w:p>
        </w:tc>
      </w:tr>
      <w:tr w:rsidR="003A2CAA" w:rsidTr="003A2CAA">
        <w:trPr>
          <w:jc w:val="center"/>
        </w:trPr>
        <w:tc>
          <w:tcPr>
            <w:tcW w:w="4077" w:type="dxa"/>
          </w:tcPr>
          <w:p w:rsidR="003A2CAA" w:rsidRPr="003A2CAA" w:rsidRDefault="003A2CAA" w:rsidP="000F0826">
            <w:pPr>
              <w:rPr>
                <w:rFonts w:ascii="Times New Roman" w:hAnsi="Times New Roman"/>
                <w:sz w:val="20"/>
                <w:szCs w:val="20"/>
              </w:rPr>
            </w:pPr>
            <w:r w:rsidRPr="003A2CAA">
              <w:rPr>
                <w:rFonts w:ascii="Times New Roman" w:hAnsi="Times New Roman"/>
                <w:sz w:val="20"/>
                <w:szCs w:val="20"/>
              </w:rPr>
              <w:t>TIZAPAN SAN ANGEL</w:t>
            </w:r>
          </w:p>
        </w:tc>
        <w:tc>
          <w:tcPr>
            <w:tcW w:w="2127" w:type="dxa"/>
          </w:tcPr>
          <w:p w:rsidR="003A2CAA" w:rsidRPr="003A2CAA" w:rsidRDefault="003A2CAA" w:rsidP="00612A3C">
            <w:pPr>
              <w:jc w:val="center"/>
              <w:rPr>
                <w:rFonts w:ascii="Times New Roman" w:hAnsi="Times New Roman"/>
                <w:sz w:val="20"/>
                <w:szCs w:val="20"/>
              </w:rPr>
            </w:pPr>
            <w:r w:rsidRPr="003A2CAA">
              <w:rPr>
                <w:rFonts w:ascii="Times New Roman" w:hAnsi="Times New Roman"/>
                <w:sz w:val="20"/>
                <w:szCs w:val="20"/>
              </w:rPr>
              <w:t>27</w:t>
            </w:r>
          </w:p>
        </w:tc>
      </w:tr>
    </w:tbl>
    <w:p w:rsidR="007611BA" w:rsidRDefault="007611BA" w:rsidP="000E549C">
      <w:pPr>
        <w:pStyle w:val="Default"/>
        <w:spacing w:line="240" w:lineRule="auto"/>
        <w:jc w:val="both"/>
        <w:rPr>
          <w:bCs/>
          <w:sz w:val="20"/>
          <w:szCs w:val="20"/>
        </w:rPr>
      </w:pPr>
    </w:p>
    <w:p w:rsidR="00605B31" w:rsidRDefault="00605B31" w:rsidP="000E549C">
      <w:pPr>
        <w:pStyle w:val="Default"/>
        <w:spacing w:line="240" w:lineRule="auto"/>
        <w:jc w:val="both"/>
        <w:rPr>
          <w:bCs/>
          <w:sz w:val="20"/>
          <w:szCs w:val="20"/>
        </w:rPr>
      </w:pPr>
    </w:p>
    <w:p w:rsidR="00605B31" w:rsidRDefault="00605B31" w:rsidP="00605B31">
      <w:pPr>
        <w:pStyle w:val="Default"/>
        <w:spacing w:line="240" w:lineRule="auto"/>
        <w:jc w:val="both"/>
        <w:rPr>
          <w:bCs/>
          <w:sz w:val="20"/>
          <w:szCs w:val="20"/>
        </w:rPr>
      </w:pPr>
      <w:r w:rsidRPr="00A70D4F">
        <w:rPr>
          <w:b/>
          <w:bCs/>
          <w:sz w:val="20"/>
          <w:szCs w:val="20"/>
        </w:rPr>
        <w:t>Población a atender 2016</w:t>
      </w:r>
      <w:r>
        <w:rPr>
          <w:bCs/>
          <w:sz w:val="20"/>
          <w:szCs w:val="20"/>
        </w:rPr>
        <w:t xml:space="preserve"> (Padrón de beneficiarios publicado en la Gaceta de la Ciudad de México el 6 de abril de 2016)</w:t>
      </w:r>
    </w:p>
    <w:p w:rsidR="00605B31" w:rsidRDefault="00605B31" w:rsidP="000E549C">
      <w:pPr>
        <w:pStyle w:val="Default"/>
        <w:spacing w:line="240" w:lineRule="auto"/>
        <w:jc w:val="both"/>
        <w:rPr>
          <w:bCs/>
          <w:sz w:val="20"/>
          <w:szCs w:val="20"/>
        </w:rPr>
      </w:pPr>
    </w:p>
    <w:p w:rsidR="00605B31" w:rsidRDefault="00605B31" w:rsidP="000E549C">
      <w:pPr>
        <w:pStyle w:val="Default"/>
        <w:spacing w:line="240" w:lineRule="auto"/>
        <w:jc w:val="both"/>
        <w:rPr>
          <w:bCs/>
          <w:sz w:val="20"/>
          <w:szCs w:val="20"/>
        </w:rPr>
      </w:pPr>
      <w:r>
        <w:rPr>
          <w:bCs/>
          <w:sz w:val="20"/>
          <w:szCs w:val="20"/>
        </w:rPr>
        <w:t>Para el 2016 únicamente se publicó el padrón de beneficiarios de repellado y pintura en el que solamente se mencionan las colonias que se esperan atender.</w:t>
      </w:r>
    </w:p>
    <w:p w:rsidR="00605B31" w:rsidRDefault="00605B31" w:rsidP="000E549C">
      <w:pPr>
        <w:pStyle w:val="Default"/>
        <w:spacing w:line="240" w:lineRule="auto"/>
        <w:jc w:val="both"/>
        <w:rPr>
          <w:bCs/>
          <w:sz w:val="20"/>
          <w:szCs w:val="20"/>
        </w:rPr>
      </w:pPr>
    </w:p>
    <w:p w:rsidR="00516945" w:rsidRDefault="00516945" w:rsidP="000E549C">
      <w:pPr>
        <w:pStyle w:val="Default"/>
        <w:spacing w:line="240" w:lineRule="auto"/>
        <w:jc w:val="both"/>
        <w:rPr>
          <w:bCs/>
          <w:sz w:val="20"/>
          <w:szCs w:val="20"/>
        </w:rPr>
      </w:pPr>
    </w:p>
    <w:p w:rsidR="00605B31" w:rsidRPr="006906BC" w:rsidRDefault="006906BC" w:rsidP="006906BC">
      <w:pPr>
        <w:pStyle w:val="Default"/>
        <w:spacing w:line="240" w:lineRule="auto"/>
        <w:jc w:val="center"/>
        <w:rPr>
          <w:b/>
          <w:bCs/>
          <w:sz w:val="20"/>
          <w:szCs w:val="20"/>
        </w:rPr>
      </w:pPr>
      <w:r w:rsidRPr="006906BC">
        <w:rPr>
          <w:b/>
          <w:bCs/>
          <w:sz w:val="20"/>
          <w:szCs w:val="20"/>
        </w:rPr>
        <w:t>Repellado y Pintura</w:t>
      </w:r>
    </w:p>
    <w:p w:rsidR="00605B31" w:rsidRDefault="00605B31" w:rsidP="000E549C">
      <w:pPr>
        <w:pStyle w:val="Default"/>
        <w:spacing w:line="240" w:lineRule="auto"/>
        <w:jc w:val="both"/>
        <w:rPr>
          <w:bCs/>
          <w:sz w:val="20"/>
          <w:szCs w:val="20"/>
        </w:rPr>
      </w:pPr>
    </w:p>
    <w:tbl>
      <w:tblPr>
        <w:tblStyle w:val="Tablaconcuadrcula"/>
        <w:tblW w:w="0" w:type="auto"/>
        <w:jc w:val="center"/>
        <w:tblLook w:val="04A0" w:firstRow="1" w:lastRow="0" w:firstColumn="1" w:lastColumn="0" w:noHBand="0" w:noVBand="1"/>
      </w:tblPr>
      <w:tblGrid>
        <w:gridCol w:w="561"/>
        <w:gridCol w:w="2421"/>
        <w:gridCol w:w="611"/>
        <w:gridCol w:w="2421"/>
      </w:tblGrid>
      <w:tr w:rsidR="006906BC" w:rsidRPr="000B6A09" w:rsidTr="000B6A09">
        <w:trPr>
          <w:jc w:val="center"/>
        </w:trPr>
        <w:tc>
          <w:tcPr>
            <w:tcW w:w="561" w:type="dxa"/>
          </w:tcPr>
          <w:p w:rsidR="006906BC" w:rsidRPr="000B6A09" w:rsidRDefault="006906BC" w:rsidP="000B6A09">
            <w:pPr>
              <w:pStyle w:val="Default"/>
              <w:spacing w:line="240" w:lineRule="auto"/>
              <w:jc w:val="center"/>
              <w:rPr>
                <w:b/>
                <w:bCs/>
                <w:sz w:val="20"/>
                <w:szCs w:val="20"/>
              </w:rPr>
            </w:pPr>
            <w:r w:rsidRPr="000B6A09">
              <w:rPr>
                <w:b/>
                <w:bCs/>
                <w:sz w:val="20"/>
                <w:szCs w:val="20"/>
              </w:rPr>
              <w:t>No</w:t>
            </w:r>
          </w:p>
        </w:tc>
        <w:tc>
          <w:tcPr>
            <w:tcW w:w="2421" w:type="dxa"/>
          </w:tcPr>
          <w:p w:rsidR="006906BC" w:rsidRPr="000B6A09" w:rsidRDefault="006906BC" w:rsidP="000E549C">
            <w:pPr>
              <w:pStyle w:val="Default"/>
              <w:spacing w:line="240" w:lineRule="auto"/>
              <w:jc w:val="both"/>
              <w:rPr>
                <w:b/>
                <w:bCs/>
                <w:sz w:val="20"/>
                <w:szCs w:val="20"/>
              </w:rPr>
            </w:pPr>
            <w:r w:rsidRPr="000B6A09">
              <w:rPr>
                <w:b/>
                <w:bCs/>
                <w:sz w:val="20"/>
                <w:szCs w:val="20"/>
              </w:rPr>
              <w:t>Colonias</w:t>
            </w:r>
          </w:p>
        </w:tc>
        <w:tc>
          <w:tcPr>
            <w:tcW w:w="611" w:type="dxa"/>
          </w:tcPr>
          <w:p w:rsidR="006906BC" w:rsidRPr="000B6A09" w:rsidRDefault="006906BC" w:rsidP="000E549C">
            <w:pPr>
              <w:pStyle w:val="Default"/>
              <w:spacing w:line="240" w:lineRule="auto"/>
              <w:jc w:val="both"/>
              <w:rPr>
                <w:b/>
                <w:bCs/>
                <w:sz w:val="20"/>
                <w:szCs w:val="20"/>
              </w:rPr>
            </w:pPr>
            <w:r w:rsidRPr="000B6A09">
              <w:rPr>
                <w:b/>
                <w:bCs/>
                <w:sz w:val="20"/>
                <w:szCs w:val="20"/>
              </w:rPr>
              <w:t>No.</w:t>
            </w:r>
          </w:p>
        </w:tc>
        <w:tc>
          <w:tcPr>
            <w:tcW w:w="2421" w:type="dxa"/>
          </w:tcPr>
          <w:p w:rsidR="006906BC" w:rsidRPr="000B6A09" w:rsidRDefault="006906BC" w:rsidP="000E549C">
            <w:pPr>
              <w:pStyle w:val="Default"/>
              <w:spacing w:line="240" w:lineRule="auto"/>
              <w:jc w:val="both"/>
              <w:rPr>
                <w:b/>
                <w:bCs/>
                <w:sz w:val="20"/>
                <w:szCs w:val="20"/>
              </w:rPr>
            </w:pPr>
            <w:r w:rsidRPr="000B6A09">
              <w:rPr>
                <w:b/>
                <w:bCs/>
                <w:sz w:val="20"/>
                <w:szCs w:val="20"/>
              </w:rPr>
              <w:t>Colonias</w:t>
            </w:r>
          </w:p>
        </w:tc>
      </w:tr>
      <w:tr w:rsidR="006906BC" w:rsidTr="000B6A09">
        <w:trPr>
          <w:jc w:val="center"/>
        </w:trPr>
        <w:tc>
          <w:tcPr>
            <w:tcW w:w="561" w:type="dxa"/>
          </w:tcPr>
          <w:p w:rsidR="006906BC" w:rsidRDefault="006906BC" w:rsidP="000B6A09">
            <w:pPr>
              <w:pStyle w:val="Default"/>
              <w:spacing w:line="240" w:lineRule="auto"/>
              <w:jc w:val="center"/>
              <w:rPr>
                <w:bCs/>
                <w:sz w:val="20"/>
                <w:szCs w:val="20"/>
              </w:rPr>
            </w:pPr>
            <w:r>
              <w:rPr>
                <w:bCs/>
                <w:sz w:val="20"/>
                <w:szCs w:val="20"/>
              </w:rPr>
              <w:t>1</w:t>
            </w:r>
          </w:p>
        </w:tc>
        <w:tc>
          <w:tcPr>
            <w:tcW w:w="2421" w:type="dxa"/>
          </w:tcPr>
          <w:p w:rsidR="006906BC" w:rsidRDefault="006906BC" w:rsidP="000E549C">
            <w:pPr>
              <w:pStyle w:val="Default"/>
              <w:spacing w:line="240" w:lineRule="auto"/>
              <w:jc w:val="both"/>
              <w:rPr>
                <w:bCs/>
                <w:sz w:val="20"/>
                <w:szCs w:val="20"/>
              </w:rPr>
            </w:pPr>
            <w:r>
              <w:rPr>
                <w:bCs/>
                <w:sz w:val="20"/>
                <w:szCs w:val="20"/>
              </w:rPr>
              <w:t>La Martinica</w:t>
            </w:r>
          </w:p>
        </w:tc>
        <w:tc>
          <w:tcPr>
            <w:tcW w:w="611" w:type="dxa"/>
          </w:tcPr>
          <w:p w:rsidR="006906BC" w:rsidRDefault="006906BC" w:rsidP="000E549C">
            <w:pPr>
              <w:pStyle w:val="Default"/>
              <w:spacing w:line="240" w:lineRule="auto"/>
              <w:jc w:val="both"/>
              <w:rPr>
                <w:bCs/>
                <w:sz w:val="20"/>
                <w:szCs w:val="20"/>
              </w:rPr>
            </w:pPr>
            <w:r>
              <w:rPr>
                <w:bCs/>
                <w:sz w:val="20"/>
                <w:szCs w:val="20"/>
              </w:rPr>
              <w:t>21</w:t>
            </w:r>
          </w:p>
        </w:tc>
        <w:tc>
          <w:tcPr>
            <w:tcW w:w="2421" w:type="dxa"/>
          </w:tcPr>
          <w:p w:rsidR="006906BC" w:rsidRDefault="006906BC" w:rsidP="000E549C">
            <w:pPr>
              <w:pStyle w:val="Default"/>
              <w:spacing w:line="240" w:lineRule="auto"/>
              <w:jc w:val="both"/>
              <w:rPr>
                <w:bCs/>
                <w:sz w:val="20"/>
                <w:szCs w:val="20"/>
              </w:rPr>
            </w:pPr>
            <w:r>
              <w:rPr>
                <w:bCs/>
                <w:sz w:val="20"/>
                <w:szCs w:val="20"/>
              </w:rPr>
              <w:t>Ampl. Las Águilas</w:t>
            </w:r>
          </w:p>
        </w:tc>
      </w:tr>
      <w:tr w:rsidR="006906BC" w:rsidTr="000B6A09">
        <w:trPr>
          <w:jc w:val="center"/>
        </w:trPr>
        <w:tc>
          <w:tcPr>
            <w:tcW w:w="561" w:type="dxa"/>
          </w:tcPr>
          <w:p w:rsidR="006906BC" w:rsidRDefault="006906BC" w:rsidP="000B6A09">
            <w:pPr>
              <w:pStyle w:val="Default"/>
              <w:spacing w:line="240" w:lineRule="auto"/>
              <w:jc w:val="center"/>
              <w:rPr>
                <w:bCs/>
                <w:sz w:val="20"/>
                <w:szCs w:val="20"/>
              </w:rPr>
            </w:pPr>
            <w:r>
              <w:rPr>
                <w:bCs/>
                <w:sz w:val="20"/>
                <w:szCs w:val="20"/>
              </w:rPr>
              <w:t>2</w:t>
            </w:r>
          </w:p>
        </w:tc>
        <w:tc>
          <w:tcPr>
            <w:tcW w:w="2421" w:type="dxa"/>
          </w:tcPr>
          <w:p w:rsidR="006906BC" w:rsidRDefault="006906BC" w:rsidP="000E549C">
            <w:pPr>
              <w:pStyle w:val="Default"/>
              <w:spacing w:line="240" w:lineRule="auto"/>
              <w:jc w:val="both"/>
              <w:rPr>
                <w:bCs/>
                <w:sz w:val="20"/>
                <w:szCs w:val="20"/>
              </w:rPr>
            </w:pPr>
            <w:r>
              <w:rPr>
                <w:bCs/>
                <w:sz w:val="20"/>
                <w:szCs w:val="20"/>
              </w:rPr>
              <w:t>La Milagrosa</w:t>
            </w:r>
          </w:p>
        </w:tc>
        <w:tc>
          <w:tcPr>
            <w:tcW w:w="611" w:type="dxa"/>
          </w:tcPr>
          <w:p w:rsidR="006906BC" w:rsidRDefault="006906BC" w:rsidP="000E549C">
            <w:pPr>
              <w:pStyle w:val="Default"/>
              <w:spacing w:line="240" w:lineRule="auto"/>
              <w:jc w:val="both"/>
              <w:rPr>
                <w:bCs/>
                <w:sz w:val="20"/>
                <w:szCs w:val="20"/>
              </w:rPr>
            </w:pPr>
            <w:r>
              <w:rPr>
                <w:bCs/>
                <w:sz w:val="20"/>
                <w:szCs w:val="20"/>
              </w:rPr>
              <w:t>22</w:t>
            </w:r>
          </w:p>
        </w:tc>
        <w:tc>
          <w:tcPr>
            <w:tcW w:w="2421" w:type="dxa"/>
          </w:tcPr>
          <w:p w:rsidR="006906BC" w:rsidRDefault="000B6A09" w:rsidP="000E549C">
            <w:pPr>
              <w:pStyle w:val="Default"/>
              <w:spacing w:line="240" w:lineRule="auto"/>
              <w:jc w:val="both"/>
              <w:rPr>
                <w:bCs/>
                <w:sz w:val="20"/>
                <w:szCs w:val="20"/>
              </w:rPr>
            </w:pPr>
            <w:r>
              <w:rPr>
                <w:bCs/>
                <w:sz w:val="20"/>
                <w:szCs w:val="20"/>
              </w:rPr>
              <w:t>Río Guadalupe</w:t>
            </w:r>
          </w:p>
        </w:tc>
      </w:tr>
      <w:tr w:rsidR="006906BC" w:rsidTr="000B6A09">
        <w:trPr>
          <w:jc w:val="center"/>
        </w:trPr>
        <w:tc>
          <w:tcPr>
            <w:tcW w:w="561" w:type="dxa"/>
          </w:tcPr>
          <w:p w:rsidR="006906BC" w:rsidRDefault="006906BC" w:rsidP="000B6A09">
            <w:pPr>
              <w:pStyle w:val="Default"/>
              <w:spacing w:line="240" w:lineRule="auto"/>
              <w:jc w:val="center"/>
              <w:rPr>
                <w:bCs/>
                <w:sz w:val="20"/>
                <w:szCs w:val="20"/>
              </w:rPr>
            </w:pPr>
            <w:r>
              <w:rPr>
                <w:bCs/>
                <w:sz w:val="20"/>
                <w:szCs w:val="20"/>
              </w:rPr>
              <w:t>3</w:t>
            </w:r>
          </w:p>
        </w:tc>
        <w:tc>
          <w:tcPr>
            <w:tcW w:w="2421" w:type="dxa"/>
          </w:tcPr>
          <w:p w:rsidR="006906BC" w:rsidRDefault="000B6A09" w:rsidP="000E549C">
            <w:pPr>
              <w:pStyle w:val="Default"/>
              <w:spacing w:line="240" w:lineRule="auto"/>
              <w:jc w:val="both"/>
              <w:rPr>
                <w:bCs/>
                <w:sz w:val="20"/>
                <w:szCs w:val="20"/>
              </w:rPr>
            </w:pPr>
            <w:r>
              <w:rPr>
                <w:bCs/>
                <w:sz w:val="20"/>
                <w:szCs w:val="20"/>
              </w:rPr>
              <w:t>Puerta Grande</w:t>
            </w:r>
          </w:p>
        </w:tc>
        <w:tc>
          <w:tcPr>
            <w:tcW w:w="611" w:type="dxa"/>
          </w:tcPr>
          <w:p w:rsidR="006906BC" w:rsidRDefault="006906BC" w:rsidP="000E549C">
            <w:pPr>
              <w:pStyle w:val="Default"/>
              <w:spacing w:line="240" w:lineRule="auto"/>
              <w:jc w:val="both"/>
              <w:rPr>
                <w:bCs/>
                <w:sz w:val="20"/>
                <w:szCs w:val="20"/>
              </w:rPr>
            </w:pPr>
            <w:r>
              <w:rPr>
                <w:bCs/>
                <w:sz w:val="20"/>
                <w:szCs w:val="20"/>
              </w:rPr>
              <w:t>23</w:t>
            </w:r>
          </w:p>
        </w:tc>
        <w:tc>
          <w:tcPr>
            <w:tcW w:w="2421" w:type="dxa"/>
          </w:tcPr>
          <w:p w:rsidR="006906BC" w:rsidRDefault="000B6A09" w:rsidP="000E549C">
            <w:pPr>
              <w:pStyle w:val="Default"/>
              <w:spacing w:line="240" w:lineRule="auto"/>
              <w:jc w:val="both"/>
              <w:rPr>
                <w:bCs/>
                <w:sz w:val="20"/>
                <w:szCs w:val="20"/>
              </w:rPr>
            </w:pPr>
            <w:r>
              <w:rPr>
                <w:bCs/>
                <w:sz w:val="20"/>
                <w:szCs w:val="20"/>
              </w:rPr>
              <w:t>San Clemente</w:t>
            </w:r>
          </w:p>
        </w:tc>
      </w:tr>
      <w:tr w:rsidR="000B6A09" w:rsidTr="000B6A09">
        <w:trPr>
          <w:jc w:val="center"/>
        </w:trPr>
        <w:tc>
          <w:tcPr>
            <w:tcW w:w="561" w:type="dxa"/>
          </w:tcPr>
          <w:p w:rsidR="000B6A09" w:rsidRDefault="000B6A09" w:rsidP="000B6A09">
            <w:pPr>
              <w:pStyle w:val="Default"/>
              <w:spacing w:line="240" w:lineRule="auto"/>
              <w:jc w:val="center"/>
              <w:rPr>
                <w:bCs/>
                <w:sz w:val="20"/>
                <w:szCs w:val="20"/>
              </w:rPr>
            </w:pPr>
            <w:r>
              <w:rPr>
                <w:bCs/>
                <w:sz w:val="20"/>
                <w:szCs w:val="20"/>
              </w:rPr>
              <w:t>4</w:t>
            </w:r>
          </w:p>
        </w:tc>
        <w:tc>
          <w:tcPr>
            <w:tcW w:w="2421" w:type="dxa"/>
          </w:tcPr>
          <w:p w:rsidR="000B6A09" w:rsidRDefault="000B6A09" w:rsidP="000E549C">
            <w:pPr>
              <w:pStyle w:val="Default"/>
              <w:spacing w:line="240" w:lineRule="auto"/>
              <w:jc w:val="both"/>
              <w:rPr>
                <w:bCs/>
                <w:sz w:val="20"/>
                <w:szCs w:val="20"/>
              </w:rPr>
            </w:pPr>
            <w:r>
              <w:rPr>
                <w:bCs/>
                <w:sz w:val="20"/>
                <w:szCs w:val="20"/>
              </w:rPr>
              <w:t>2º Reacomodo Tlacuitlapa</w:t>
            </w:r>
          </w:p>
        </w:tc>
        <w:tc>
          <w:tcPr>
            <w:tcW w:w="611" w:type="dxa"/>
          </w:tcPr>
          <w:p w:rsidR="000B6A09" w:rsidRDefault="000B6A09" w:rsidP="000E549C">
            <w:pPr>
              <w:pStyle w:val="Default"/>
              <w:spacing w:line="240" w:lineRule="auto"/>
              <w:jc w:val="both"/>
              <w:rPr>
                <w:bCs/>
                <w:sz w:val="20"/>
                <w:szCs w:val="20"/>
              </w:rPr>
            </w:pPr>
            <w:r>
              <w:rPr>
                <w:bCs/>
                <w:sz w:val="20"/>
                <w:szCs w:val="20"/>
              </w:rPr>
              <w:t>24</w:t>
            </w:r>
          </w:p>
        </w:tc>
        <w:tc>
          <w:tcPr>
            <w:tcW w:w="2421" w:type="dxa"/>
          </w:tcPr>
          <w:p w:rsidR="000B6A09" w:rsidRDefault="000B6A09" w:rsidP="000E549C">
            <w:pPr>
              <w:pStyle w:val="Default"/>
              <w:spacing w:line="240" w:lineRule="auto"/>
              <w:jc w:val="both"/>
              <w:rPr>
                <w:bCs/>
                <w:sz w:val="20"/>
                <w:szCs w:val="20"/>
              </w:rPr>
            </w:pPr>
            <w:r>
              <w:rPr>
                <w:bCs/>
                <w:sz w:val="20"/>
                <w:szCs w:val="20"/>
              </w:rPr>
              <w:t>Olivar del Conde</w:t>
            </w:r>
          </w:p>
        </w:tc>
      </w:tr>
      <w:tr w:rsidR="000B6A09" w:rsidTr="000B6A09">
        <w:trPr>
          <w:jc w:val="center"/>
        </w:trPr>
        <w:tc>
          <w:tcPr>
            <w:tcW w:w="561" w:type="dxa"/>
          </w:tcPr>
          <w:p w:rsidR="000B6A09" w:rsidRDefault="000B6A09" w:rsidP="000B6A09">
            <w:pPr>
              <w:pStyle w:val="Default"/>
              <w:spacing w:line="240" w:lineRule="auto"/>
              <w:jc w:val="center"/>
              <w:rPr>
                <w:bCs/>
                <w:sz w:val="20"/>
                <w:szCs w:val="20"/>
              </w:rPr>
            </w:pPr>
            <w:r>
              <w:rPr>
                <w:bCs/>
                <w:sz w:val="20"/>
                <w:szCs w:val="20"/>
              </w:rPr>
              <w:t>5</w:t>
            </w:r>
          </w:p>
        </w:tc>
        <w:tc>
          <w:tcPr>
            <w:tcW w:w="2421" w:type="dxa"/>
          </w:tcPr>
          <w:p w:rsidR="000B6A09" w:rsidRDefault="000B6A09" w:rsidP="000E549C">
            <w:pPr>
              <w:pStyle w:val="Default"/>
              <w:spacing w:line="240" w:lineRule="auto"/>
              <w:jc w:val="both"/>
              <w:rPr>
                <w:bCs/>
                <w:sz w:val="20"/>
                <w:szCs w:val="20"/>
              </w:rPr>
            </w:pPr>
            <w:r>
              <w:rPr>
                <w:bCs/>
                <w:sz w:val="20"/>
                <w:szCs w:val="20"/>
              </w:rPr>
              <w:t>Santa Lucía</w:t>
            </w:r>
          </w:p>
        </w:tc>
        <w:tc>
          <w:tcPr>
            <w:tcW w:w="611" w:type="dxa"/>
          </w:tcPr>
          <w:p w:rsidR="000B6A09" w:rsidRDefault="000B6A09" w:rsidP="000E549C">
            <w:pPr>
              <w:pStyle w:val="Default"/>
              <w:spacing w:line="240" w:lineRule="auto"/>
              <w:jc w:val="both"/>
              <w:rPr>
                <w:bCs/>
                <w:sz w:val="20"/>
                <w:szCs w:val="20"/>
              </w:rPr>
            </w:pPr>
            <w:r>
              <w:rPr>
                <w:bCs/>
                <w:sz w:val="20"/>
                <w:szCs w:val="20"/>
              </w:rPr>
              <w:t>25</w:t>
            </w:r>
          </w:p>
        </w:tc>
        <w:tc>
          <w:tcPr>
            <w:tcW w:w="2421" w:type="dxa"/>
          </w:tcPr>
          <w:p w:rsidR="000B6A09" w:rsidRDefault="000B6A09" w:rsidP="000E549C">
            <w:pPr>
              <w:pStyle w:val="Default"/>
              <w:spacing w:line="240" w:lineRule="auto"/>
              <w:jc w:val="both"/>
              <w:rPr>
                <w:bCs/>
                <w:sz w:val="20"/>
                <w:szCs w:val="20"/>
              </w:rPr>
            </w:pPr>
            <w:r>
              <w:rPr>
                <w:bCs/>
                <w:sz w:val="20"/>
                <w:szCs w:val="20"/>
              </w:rPr>
              <w:t>Palmas Olivar</w:t>
            </w:r>
          </w:p>
        </w:tc>
      </w:tr>
      <w:tr w:rsidR="000B6A09" w:rsidTr="000B6A09">
        <w:trPr>
          <w:jc w:val="center"/>
        </w:trPr>
        <w:tc>
          <w:tcPr>
            <w:tcW w:w="561" w:type="dxa"/>
          </w:tcPr>
          <w:p w:rsidR="000B6A09" w:rsidRDefault="000B6A09" w:rsidP="000B6A09">
            <w:pPr>
              <w:pStyle w:val="Default"/>
              <w:spacing w:line="240" w:lineRule="auto"/>
              <w:jc w:val="center"/>
              <w:rPr>
                <w:bCs/>
                <w:sz w:val="20"/>
                <w:szCs w:val="20"/>
              </w:rPr>
            </w:pPr>
            <w:r>
              <w:rPr>
                <w:bCs/>
                <w:sz w:val="20"/>
                <w:szCs w:val="20"/>
              </w:rPr>
              <w:t>6</w:t>
            </w:r>
          </w:p>
        </w:tc>
        <w:tc>
          <w:tcPr>
            <w:tcW w:w="2421" w:type="dxa"/>
          </w:tcPr>
          <w:p w:rsidR="000B6A09" w:rsidRDefault="000B6A09" w:rsidP="000E549C">
            <w:pPr>
              <w:pStyle w:val="Default"/>
              <w:spacing w:line="240" w:lineRule="auto"/>
              <w:jc w:val="both"/>
              <w:rPr>
                <w:bCs/>
                <w:sz w:val="20"/>
                <w:szCs w:val="20"/>
              </w:rPr>
            </w:pPr>
            <w:r>
              <w:rPr>
                <w:bCs/>
                <w:sz w:val="20"/>
                <w:szCs w:val="20"/>
              </w:rPr>
              <w:t>Tetlalpan</w:t>
            </w:r>
          </w:p>
        </w:tc>
        <w:tc>
          <w:tcPr>
            <w:tcW w:w="611" w:type="dxa"/>
          </w:tcPr>
          <w:p w:rsidR="000B6A09" w:rsidRDefault="000B6A09" w:rsidP="000E549C">
            <w:pPr>
              <w:pStyle w:val="Default"/>
              <w:spacing w:line="240" w:lineRule="auto"/>
              <w:jc w:val="both"/>
              <w:rPr>
                <w:bCs/>
                <w:sz w:val="20"/>
                <w:szCs w:val="20"/>
              </w:rPr>
            </w:pPr>
            <w:r>
              <w:rPr>
                <w:bCs/>
                <w:sz w:val="20"/>
                <w:szCs w:val="20"/>
              </w:rPr>
              <w:t>26</w:t>
            </w:r>
          </w:p>
        </w:tc>
        <w:tc>
          <w:tcPr>
            <w:tcW w:w="2421" w:type="dxa"/>
          </w:tcPr>
          <w:p w:rsidR="000B6A09" w:rsidRDefault="000B6A09" w:rsidP="000E549C">
            <w:pPr>
              <w:pStyle w:val="Default"/>
              <w:spacing w:line="240" w:lineRule="auto"/>
              <w:jc w:val="both"/>
              <w:rPr>
                <w:bCs/>
                <w:sz w:val="20"/>
                <w:szCs w:val="20"/>
              </w:rPr>
            </w:pPr>
            <w:r>
              <w:rPr>
                <w:bCs/>
                <w:sz w:val="20"/>
                <w:szCs w:val="20"/>
              </w:rPr>
              <w:t>Piloto</w:t>
            </w:r>
          </w:p>
        </w:tc>
      </w:tr>
      <w:tr w:rsidR="000B6A09" w:rsidTr="000B6A09">
        <w:trPr>
          <w:jc w:val="center"/>
        </w:trPr>
        <w:tc>
          <w:tcPr>
            <w:tcW w:w="561" w:type="dxa"/>
          </w:tcPr>
          <w:p w:rsidR="000B6A09" w:rsidRDefault="000B6A09" w:rsidP="000B6A09">
            <w:pPr>
              <w:pStyle w:val="Default"/>
              <w:spacing w:line="240" w:lineRule="auto"/>
              <w:jc w:val="center"/>
              <w:rPr>
                <w:bCs/>
                <w:sz w:val="20"/>
                <w:szCs w:val="20"/>
              </w:rPr>
            </w:pPr>
            <w:r>
              <w:rPr>
                <w:bCs/>
                <w:sz w:val="20"/>
                <w:szCs w:val="20"/>
              </w:rPr>
              <w:t>7</w:t>
            </w:r>
          </w:p>
        </w:tc>
        <w:tc>
          <w:tcPr>
            <w:tcW w:w="2421" w:type="dxa"/>
          </w:tcPr>
          <w:p w:rsidR="000B6A09" w:rsidRDefault="000B6A09" w:rsidP="000E549C">
            <w:pPr>
              <w:pStyle w:val="Default"/>
              <w:spacing w:line="240" w:lineRule="auto"/>
              <w:jc w:val="both"/>
              <w:rPr>
                <w:bCs/>
                <w:sz w:val="20"/>
                <w:szCs w:val="20"/>
              </w:rPr>
            </w:pPr>
            <w:r>
              <w:rPr>
                <w:bCs/>
                <w:sz w:val="20"/>
                <w:szCs w:val="20"/>
              </w:rPr>
              <w:t>Desarrollo Urbano</w:t>
            </w:r>
          </w:p>
        </w:tc>
        <w:tc>
          <w:tcPr>
            <w:tcW w:w="611" w:type="dxa"/>
          </w:tcPr>
          <w:p w:rsidR="000B6A09" w:rsidRDefault="000B6A09" w:rsidP="000E549C">
            <w:pPr>
              <w:pStyle w:val="Default"/>
              <w:spacing w:line="240" w:lineRule="auto"/>
              <w:jc w:val="both"/>
              <w:rPr>
                <w:bCs/>
                <w:sz w:val="20"/>
                <w:szCs w:val="20"/>
              </w:rPr>
            </w:pPr>
            <w:r>
              <w:rPr>
                <w:bCs/>
                <w:sz w:val="20"/>
                <w:szCs w:val="20"/>
              </w:rPr>
              <w:t>27</w:t>
            </w:r>
          </w:p>
        </w:tc>
        <w:tc>
          <w:tcPr>
            <w:tcW w:w="2421" w:type="dxa"/>
          </w:tcPr>
          <w:p w:rsidR="000B6A09" w:rsidRDefault="000B6A09" w:rsidP="000E549C">
            <w:pPr>
              <w:pStyle w:val="Default"/>
              <w:spacing w:line="240" w:lineRule="auto"/>
              <w:jc w:val="both"/>
              <w:rPr>
                <w:bCs/>
                <w:sz w:val="20"/>
                <w:szCs w:val="20"/>
              </w:rPr>
            </w:pPr>
            <w:r>
              <w:rPr>
                <w:bCs/>
                <w:sz w:val="20"/>
                <w:szCs w:val="20"/>
              </w:rPr>
              <w:t>Presidentes</w:t>
            </w:r>
          </w:p>
        </w:tc>
      </w:tr>
      <w:tr w:rsidR="000B6A09" w:rsidTr="000B6A09">
        <w:trPr>
          <w:jc w:val="center"/>
        </w:trPr>
        <w:tc>
          <w:tcPr>
            <w:tcW w:w="561" w:type="dxa"/>
          </w:tcPr>
          <w:p w:rsidR="000B6A09" w:rsidRDefault="000B6A09" w:rsidP="000B6A09">
            <w:pPr>
              <w:pStyle w:val="Default"/>
              <w:spacing w:line="240" w:lineRule="auto"/>
              <w:jc w:val="center"/>
              <w:rPr>
                <w:bCs/>
                <w:sz w:val="20"/>
                <w:szCs w:val="20"/>
              </w:rPr>
            </w:pPr>
            <w:r>
              <w:rPr>
                <w:bCs/>
                <w:sz w:val="20"/>
                <w:szCs w:val="20"/>
              </w:rPr>
              <w:t>8</w:t>
            </w:r>
          </w:p>
        </w:tc>
        <w:tc>
          <w:tcPr>
            <w:tcW w:w="2421" w:type="dxa"/>
          </w:tcPr>
          <w:p w:rsidR="000B6A09" w:rsidRDefault="000B6A09" w:rsidP="000E549C">
            <w:pPr>
              <w:pStyle w:val="Default"/>
              <w:spacing w:line="240" w:lineRule="auto"/>
              <w:jc w:val="both"/>
              <w:rPr>
                <w:bCs/>
                <w:sz w:val="20"/>
                <w:szCs w:val="20"/>
              </w:rPr>
            </w:pPr>
            <w:r>
              <w:rPr>
                <w:bCs/>
                <w:sz w:val="20"/>
                <w:szCs w:val="20"/>
              </w:rPr>
              <w:t>El Pirú</w:t>
            </w:r>
          </w:p>
        </w:tc>
        <w:tc>
          <w:tcPr>
            <w:tcW w:w="611" w:type="dxa"/>
          </w:tcPr>
          <w:p w:rsidR="000B6A09" w:rsidRDefault="000B6A09" w:rsidP="000E549C">
            <w:pPr>
              <w:pStyle w:val="Default"/>
              <w:spacing w:line="240" w:lineRule="auto"/>
              <w:jc w:val="both"/>
              <w:rPr>
                <w:bCs/>
                <w:sz w:val="20"/>
                <w:szCs w:val="20"/>
              </w:rPr>
            </w:pPr>
            <w:r>
              <w:rPr>
                <w:bCs/>
                <w:sz w:val="20"/>
                <w:szCs w:val="20"/>
              </w:rPr>
              <w:t>28</w:t>
            </w:r>
          </w:p>
        </w:tc>
        <w:tc>
          <w:tcPr>
            <w:tcW w:w="2421" w:type="dxa"/>
          </w:tcPr>
          <w:p w:rsidR="000B6A09" w:rsidRDefault="000B6A09" w:rsidP="000E549C">
            <w:pPr>
              <w:pStyle w:val="Default"/>
              <w:spacing w:line="240" w:lineRule="auto"/>
              <w:jc w:val="both"/>
              <w:rPr>
                <w:bCs/>
                <w:sz w:val="20"/>
                <w:szCs w:val="20"/>
              </w:rPr>
            </w:pPr>
            <w:r>
              <w:rPr>
                <w:bCs/>
                <w:sz w:val="20"/>
                <w:szCs w:val="20"/>
              </w:rPr>
              <w:t>Belén de las Flores</w:t>
            </w:r>
          </w:p>
        </w:tc>
      </w:tr>
      <w:tr w:rsidR="000B6A09" w:rsidTr="000B6A09">
        <w:trPr>
          <w:jc w:val="center"/>
        </w:trPr>
        <w:tc>
          <w:tcPr>
            <w:tcW w:w="561" w:type="dxa"/>
          </w:tcPr>
          <w:p w:rsidR="000B6A09" w:rsidRDefault="000B6A09" w:rsidP="000B6A09">
            <w:pPr>
              <w:pStyle w:val="Default"/>
              <w:spacing w:line="240" w:lineRule="auto"/>
              <w:jc w:val="center"/>
              <w:rPr>
                <w:bCs/>
                <w:sz w:val="20"/>
                <w:szCs w:val="20"/>
              </w:rPr>
            </w:pPr>
            <w:r>
              <w:rPr>
                <w:bCs/>
                <w:sz w:val="20"/>
                <w:szCs w:val="20"/>
              </w:rPr>
              <w:t>9</w:t>
            </w:r>
          </w:p>
        </w:tc>
        <w:tc>
          <w:tcPr>
            <w:tcW w:w="2421" w:type="dxa"/>
          </w:tcPr>
          <w:p w:rsidR="000B6A09" w:rsidRDefault="000B6A09" w:rsidP="000E549C">
            <w:pPr>
              <w:pStyle w:val="Default"/>
              <w:spacing w:line="240" w:lineRule="auto"/>
              <w:jc w:val="both"/>
              <w:rPr>
                <w:bCs/>
                <w:sz w:val="20"/>
                <w:szCs w:val="20"/>
              </w:rPr>
            </w:pPr>
            <w:r>
              <w:rPr>
                <w:bCs/>
                <w:sz w:val="20"/>
                <w:szCs w:val="20"/>
              </w:rPr>
              <w:t>Golondrinas</w:t>
            </w:r>
          </w:p>
        </w:tc>
        <w:tc>
          <w:tcPr>
            <w:tcW w:w="611" w:type="dxa"/>
          </w:tcPr>
          <w:p w:rsidR="000B6A09" w:rsidRDefault="000B6A09" w:rsidP="000E549C">
            <w:pPr>
              <w:pStyle w:val="Default"/>
              <w:spacing w:line="240" w:lineRule="auto"/>
              <w:jc w:val="both"/>
              <w:rPr>
                <w:bCs/>
                <w:sz w:val="20"/>
                <w:szCs w:val="20"/>
              </w:rPr>
            </w:pPr>
            <w:r>
              <w:rPr>
                <w:bCs/>
                <w:sz w:val="20"/>
                <w:szCs w:val="20"/>
              </w:rPr>
              <w:t>29</w:t>
            </w:r>
          </w:p>
        </w:tc>
        <w:tc>
          <w:tcPr>
            <w:tcW w:w="2421" w:type="dxa"/>
          </w:tcPr>
          <w:p w:rsidR="000B6A09" w:rsidRDefault="000B6A09" w:rsidP="000E549C">
            <w:pPr>
              <w:pStyle w:val="Default"/>
              <w:spacing w:line="240" w:lineRule="auto"/>
              <w:jc w:val="both"/>
              <w:rPr>
                <w:bCs/>
                <w:sz w:val="20"/>
                <w:szCs w:val="20"/>
              </w:rPr>
            </w:pPr>
            <w:r>
              <w:rPr>
                <w:bCs/>
                <w:sz w:val="20"/>
                <w:szCs w:val="20"/>
              </w:rPr>
              <w:t>Bellavista</w:t>
            </w:r>
          </w:p>
        </w:tc>
      </w:tr>
      <w:tr w:rsidR="000B6A09" w:rsidTr="000B6A09">
        <w:trPr>
          <w:jc w:val="center"/>
        </w:trPr>
        <w:tc>
          <w:tcPr>
            <w:tcW w:w="561" w:type="dxa"/>
          </w:tcPr>
          <w:p w:rsidR="000B6A09" w:rsidRDefault="000B6A09" w:rsidP="000B6A09">
            <w:pPr>
              <w:pStyle w:val="Default"/>
              <w:spacing w:line="240" w:lineRule="auto"/>
              <w:jc w:val="center"/>
              <w:rPr>
                <w:bCs/>
                <w:sz w:val="20"/>
                <w:szCs w:val="20"/>
              </w:rPr>
            </w:pPr>
            <w:r>
              <w:rPr>
                <w:bCs/>
                <w:sz w:val="20"/>
                <w:szCs w:val="20"/>
              </w:rPr>
              <w:lastRenderedPageBreak/>
              <w:t>10</w:t>
            </w:r>
          </w:p>
        </w:tc>
        <w:tc>
          <w:tcPr>
            <w:tcW w:w="2421" w:type="dxa"/>
          </w:tcPr>
          <w:p w:rsidR="000B6A09" w:rsidRDefault="000B6A09" w:rsidP="000E549C">
            <w:pPr>
              <w:pStyle w:val="Default"/>
              <w:spacing w:line="240" w:lineRule="auto"/>
              <w:jc w:val="both"/>
              <w:rPr>
                <w:bCs/>
                <w:sz w:val="20"/>
                <w:szCs w:val="20"/>
              </w:rPr>
            </w:pPr>
            <w:r>
              <w:rPr>
                <w:bCs/>
                <w:sz w:val="20"/>
                <w:szCs w:val="20"/>
              </w:rPr>
              <w:t>Minas de Cristo</w:t>
            </w:r>
          </w:p>
        </w:tc>
        <w:tc>
          <w:tcPr>
            <w:tcW w:w="611" w:type="dxa"/>
          </w:tcPr>
          <w:p w:rsidR="000B6A09" w:rsidRDefault="000B6A09" w:rsidP="000E549C">
            <w:pPr>
              <w:pStyle w:val="Default"/>
              <w:spacing w:line="240" w:lineRule="auto"/>
              <w:jc w:val="both"/>
              <w:rPr>
                <w:bCs/>
                <w:sz w:val="20"/>
                <w:szCs w:val="20"/>
              </w:rPr>
            </w:pPr>
            <w:r>
              <w:rPr>
                <w:bCs/>
                <w:sz w:val="20"/>
                <w:szCs w:val="20"/>
              </w:rPr>
              <w:t>30</w:t>
            </w:r>
          </w:p>
        </w:tc>
        <w:tc>
          <w:tcPr>
            <w:tcW w:w="2421" w:type="dxa"/>
          </w:tcPr>
          <w:p w:rsidR="000B6A09" w:rsidRDefault="000B6A09" w:rsidP="000E549C">
            <w:pPr>
              <w:pStyle w:val="Default"/>
              <w:spacing w:line="240" w:lineRule="auto"/>
              <w:jc w:val="both"/>
              <w:rPr>
                <w:bCs/>
                <w:sz w:val="20"/>
                <w:szCs w:val="20"/>
              </w:rPr>
            </w:pPr>
            <w:r>
              <w:rPr>
                <w:bCs/>
                <w:sz w:val="20"/>
                <w:szCs w:val="20"/>
              </w:rPr>
              <w:t>La Estrella Santa Fe</w:t>
            </w:r>
          </w:p>
        </w:tc>
      </w:tr>
      <w:tr w:rsidR="000B6A09" w:rsidTr="000B6A09">
        <w:trPr>
          <w:jc w:val="center"/>
        </w:trPr>
        <w:tc>
          <w:tcPr>
            <w:tcW w:w="561" w:type="dxa"/>
          </w:tcPr>
          <w:p w:rsidR="000B6A09" w:rsidRDefault="000B6A09" w:rsidP="000B6A09">
            <w:pPr>
              <w:pStyle w:val="Default"/>
              <w:spacing w:line="240" w:lineRule="auto"/>
              <w:jc w:val="center"/>
              <w:rPr>
                <w:bCs/>
                <w:sz w:val="20"/>
                <w:szCs w:val="20"/>
              </w:rPr>
            </w:pPr>
            <w:r>
              <w:rPr>
                <w:bCs/>
                <w:sz w:val="20"/>
                <w:szCs w:val="20"/>
              </w:rPr>
              <w:t>11</w:t>
            </w:r>
          </w:p>
        </w:tc>
        <w:tc>
          <w:tcPr>
            <w:tcW w:w="2421" w:type="dxa"/>
          </w:tcPr>
          <w:p w:rsidR="000B6A09" w:rsidRDefault="000B6A09" w:rsidP="000E549C">
            <w:pPr>
              <w:pStyle w:val="Default"/>
              <w:spacing w:line="240" w:lineRule="auto"/>
              <w:jc w:val="both"/>
              <w:rPr>
                <w:bCs/>
                <w:sz w:val="20"/>
                <w:szCs w:val="20"/>
              </w:rPr>
            </w:pPr>
            <w:r>
              <w:rPr>
                <w:bCs/>
                <w:sz w:val="20"/>
                <w:szCs w:val="20"/>
              </w:rPr>
              <w:t>Ampl. Tlacoyaque</w:t>
            </w:r>
          </w:p>
        </w:tc>
        <w:tc>
          <w:tcPr>
            <w:tcW w:w="611" w:type="dxa"/>
          </w:tcPr>
          <w:p w:rsidR="000B6A09" w:rsidRDefault="000B6A09" w:rsidP="000E549C">
            <w:pPr>
              <w:pStyle w:val="Default"/>
              <w:spacing w:line="240" w:lineRule="auto"/>
              <w:jc w:val="both"/>
              <w:rPr>
                <w:bCs/>
                <w:sz w:val="20"/>
                <w:szCs w:val="20"/>
              </w:rPr>
            </w:pPr>
            <w:r>
              <w:rPr>
                <w:bCs/>
                <w:sz w:val="20"/>
                <w:szCs w:val="20"/>
              </w:rPr>
              <w:t>31</w:t>
            </w:r>
          </w:p>
        </w:tc>
        <w:tc>
          <w:tcPr>
            <w:tcW w:w="2421" w:type="dxa"/>
          </w:tcPr>
          <w:p w:rsidR="000B6A09" w:rsidRDefault="000B6A09" w:rsidP="000E549C">
            <w:pPr>
              <w:pStyle w:val="Default"/>
              <w:spacing w:line="240" w:lineRule="auto"/>
              <w:jc w:val="both"/>
              <w:rPr>
                <w:bCs/>
                <w:sz w:val="20"/>
                <w:szCs w:val="20"/>
              </w:rPr>
            </w:pPr>
            <w:r>
              <w:rPr>
                <w:bCs/>
                <w:sz w:val="20"/>
                <w:szCs w:val="20"/>
              </w:rPr>
              <w:t>Francisco Villa</w:t>
            </w:r>
          </w:p>
        </w:tc>
      </w:tr>
      <w:tr w:rsidR="000B6A09" w:rsidTr="000B6A09">
        <w:trPr>
          <w:jc w:val="center"/>
        </w:trPr>
        <w:tc>
          <w:tcPr>
            <w:tcW w:w="561" w:type="dxa"/>
          </w:tcPr>
          <w:p w:rsidR="000B6A09" w:rsidRDefault="000B6A09" w:rsidP="000B6A09">
            <w:pPr>
              <w:pStyle w:val="Default"/>
              <w:spacing w:line="240" w:lineRule="auto"/>
              <w:jc w:val="center"/>
              <w:rPr>
                <w:bCs/>
                <w:sz w:val="20"/>
                <w:szCs w:val="20"/>
              </w:rPr>
            </w:pPr>
            <w:r>
              <w:rPr>
                <w:bCs/>
                <w:sz w:val="20"/>
                <w:szCs w:val="20"/>
              </w:rPr>
              <w:t>12</w:t>
            </w:r>
          </w:p>
        </w:tc>
        <w:tc>
          <w:tcPr>
            <w:tcW w:w="2421" w:type="dxa"/>
          </w:tcPr>
          <w:p w:rsidR="000B6A09" w:rsidRDefault="000B6A09" w:rsidP="000E549C">
            <w:pPr>
              <w:pStyle w:val="Default"/>
              <w:spacing w:line="240" w:lineRule="auto"/>
              <w:jc w:val="both"/>
              <w:rPr>
                <w:bCs/>
                <w:sz w:val="20"/>
                <w:szCs w:val="20"/>
              </w:rPr>
            </w:pPr>
            <w:r>
              <w:rPr>
                <w:bCs/>
                <w:sz w:val="20"/>
                <w:szCs w:val="20"/>
              </w:rPr>
              <w:t>Barrio Tlacoyaque</w:t>
            </w:r>
          </w:p>
        </w:tc>
        <w:tc>
          <w:tcPr>
            <w:tcW w:w="611" w:type="dxa"/>
          </w:tcPr>
          <w:p w:rsidR="000B6A09" w:rsidRDefault="000B6A09" w:rsidP="000E549C">
            <w:pPr>
              <w:pStyle w:val="Default"/>
              <w:spacing w:line="240" w:lineRule="auto"/>
              <w:jc w:val="both"/>
              <w:rPr>
                <w:bCs/>
                <w:sz w:val="20"/>
                <w:szCs w:val="20"/>
              </w:rPr>
            </w:pPr>
            <w:r>
              <w:rPr>
                <w:bCs/>
                <w:sz w:val="20"/>
                <w:szCs w:val="20"/>
              </w:rPr>
              <w:t>32</w:t>
            </w:r>
          </w:p>
        </w:tc>
        <w:tc>
          <w:tcPr>
            <w:tcW w:w="2421" w:type="dxa"/>
          </w:tcPr>
          <w:p w:rsidR="000B6A09" w:rsidRDefault="000B6A09" w:rsidP="000E549C">
            <w:pPr>
              <w:pStyle w:val="Default"/>
              <w:spacing w:line="240" w:lineRule="auto"/>
              <w:jc w:val="both"/>
              <w:rPr>
                <w:bCs/>
                <w:sz w:val="20"/>
                <w:szCs w:val="20"/>
              </w:rPr>
            </w:pPr>
            <w:r>
              <w:rPr>
                <w:bCs/>
                <w:sz w:val="20"/>
                <w:szCs w:val="20"/>
              </w:rPr>
              <w:t>La Huerta</w:t>
            </w:r>
          </w:p>
        </w:tc>
      </w:tr>
      <w:tr w:rsidR="000B6A09" w:rsidTr="000B6A09">
        <w:trPr>
          <w:jc w:val="center"/>
        </w:trPr>
        <w:tc>
          <w:tcPr>
            <w:tcW w:w="561" w:type="dxa"/>
          </w:tcPr>
          <w:p w:rsidR="000B6A09" w:rsidRDefault="000B6A09" w:rsidP="000B6A09">
            <w:pPr>
              <w:pStyle w:val="Default"/>
              <w:spacing w:line="240" w:lineRule="auto"/>
              <w:jc w:val="center"/>
              <w:rPr>
                <w:bCs/>
                <w:sz w:val="20"/>
                <w:szCs w:val="20"/>
              </w:rPr>
            </w:pPr>
            <w:r>
              <w:rPr>
                <w:bCs/>
                <w:sz w:val="20"/>
                <w:szCs w:val="20"/>
              </w:rPr>
              <w:t>13</w:t>
            </w:r>
          </w:p>
        </w:tc>
        <w:tc>
          <w:tcPr>
            <w:tcW w:w="2421" w:type="dxa"/>
          </w:tcPr>
          <w:p w:rsidR="000B6A09" w:rsidRDefault="000B6A09" w:rsidP="000E549C">
            <w:pPr>
              <w:pStyle w:val="Default"/>
              <w:spacing w:line="240" w:lineRule="auto"/>
              <w:jc w:val="both"/>
              <w:rPr>
                <w:bCs/>
                <w:sz w:val="20"/>
                <w:szCs w:val="20"/>
              </w:rPr>
            </w:pPr>
            <w:r>
              <w:rPr>
                <w:bCs/>
                <w:sz w:val="20"/>
                <w:szCs w:val="20"/>
              </w:rPr>
              <w:t>Lomas de Chamontoya</w:t>
            </w:r>
          </w:p>
        </w:tc>
        <w:tc>
          <w:tcPr>
            <w:tcW w:w="611" w:type="dxa"/>
          </w:tcPr>
          <w:p w:rsidR="000B6A09" w:rsidRDefault="000B6A09" w:rsidP="000E549C">
            <w:pPr>
              <w:pStyle w:val="Default"/>
              <w:spacing w:line="240" w:lineRule="auto"/>
              <w:jc w:val="both"/>
              <w:rPr>
                <w:bCs/>
                <w:sz w:val="20"/>
                <w:szCs w:val="20"/>
              </w:rPr>
            </w:pPr>
            <w:r>
              <w:rPr>
                <w:bCs/>
                <w:sz w:val="20"/>
                <w:szCs w:val="20"/>
              </w:rPr>
              <w:t>33</w:t>
            </w:r>
          </w:p>
        </w:tc>
        <w:tc>
          <w:tcPr>
            <w:tcW w:w="2421" w:type="dxa"/>
          </w:tcPr>
          <w:p w:rsidR="000B6A09" w:rsidRDefault="000B6A09" w:rsidP="000E549C">
            <w:pPr>
              <w:pStyle w:val="Default"/>
              <w:spacing w:line="240" w:lineRule="auto"/>
              <w:jc w:val="both"/>
              <w:rPr>
                <w:bCs/>
                <w:sz w:val="20"/>
                <w:szCs w:val="20"/>
              </w:rPr>
            </w:pPr>
            <w:r>
              <w:rPr>
                <w:bCs/>
                <w:sz w:val="20"/>
                <w:szCs w:val="20"/>
              </w:rPr>
              <w:t>La Joya</w:t>
            </w:r>
          </w:p>
        </w:tc>
      </w:tr>
      <w:tr w:rsidR="000B6A09" w:rsidTr="000B6A09">
        <w:trPr>
          <w:jc w:val="center"/>
        </w:trPr>
        <w:tc>
          <w:tcPr>
            <w:tcW w:w="561" w:type="dxa"/>
          </w:tcPr>
          <w:p w:rsidR="000B6A09" w:rsidRDefault="000B6A09" w:rsidP="000B6A09">
            <w:pPr>
              <w:pStyle w:val="Default"/>
              <w:spacing w:line="240" w:lineRule="auto"/>
              <w:jc w:val="center"/>
              <w:rPr>
                <w:bCs/>
                <w:sz w:val="20"/>
                <w:szCs w:val="20"/>
              </w:rPr>
            </w:pPr>
            <w:r>
              <w:rPr>
                <w:bCs/>
                <w:sz w:val="20"/>
                <w:szCs w:val="20"/>
              </w:rPr>
              <w:t>14</w:t>
            </w:r>
          </w:p>
        </w:tc>
        <w:tc>
          <w:tcPr>
            <w:tcW w:w="2421" w:type="dxa"/>
          </w:tcPr>
          <w:p w:rsidR="000B6A09" w:rsidRDefault="000B6A09" w:rsidP="000E549C">
            <w:pPr>
              <w:pStyle w:val="Default"/>
              <w:spacing w:line="240" w:lineRule="auto"/>
              <w:jc w:val="both"/>
              <w:rPr>
                <w:bCs/>
                <w:sz w:val="20"/>
                <w:szCs w:val="20"/>
              </w:rPr>
            </w:pPr>
            <w:r>
              <w:rPr>
                <w:bCs/>
                <w:sz w:val="20"/>
                <w:szCs w:val="20"/>
              </w:rPr>
              <w:t>La Era</w:t>
            </w:r>
          </w:p>
        </w:tc>
        <w:tc>
          <w:tcPr>
            <w:tcW w:w="611" w:type="dxa"/>
          </w:tcPr>
          <w:p w:rsidR="000B6A09" w:rsidRDefault="000B6A09" w:rsidP="000E549C">
            <w:pPr>
              <w:pStyle w:val="Default"/>
              <w:spacing w:line="240" w:lineRule="auto"/>
              <w:jc w:val="both"/>
              <w:rPr>
                <w:bCs/>
                <w:sz w:val="20"/>
                <w:szCs w:val="20"/>
              </w:rPr>
            </w:pPr>
            <w:r>
              <w:rPr>
                <w:bCs/>
                <w:sz w:val="20"/>
                <w:szCs w:val="20"/>
              </w:rPr>
              <w:t>34</w:t>
            </w:r>
          </w:p>
        </w:tc>
        <w:tc>
          <w:tcPr>
            <w:tcW w:w="2421" w:type="dxa"/>
          </w:tcPr>
          <w:p w:rsidR="000B6A09" w:rsidRDefault="000B6A09" w:rsidP="000E549C">
            <w:pPr>
              <w:pStyle w:val="Default"/>
              <w:spacing w:line="240" w:lineRule="auto"/>
              <w:jc w:val="both"/>
              <w:rPr>
                <w:bCs/>
                <w:sz w:val="20"/>
                <w:szCs w:val="20"/>
              </w:rPr>
            </w:pPr>
            <w:r>
              <w:rPr>
                <w:bCs/>
                <w:sz w:val="20"/>
                <w:szCs w:val="20"/>
              </w:rPr>
              <w:t>Palmita</w:t>
            </w:r>
          </w:p>
        </w:tc>
      </w:tr>
      <w:tr w:rsidR="000B6A09" w:rsidTr="000B6A09">
        <w:trPr>
          <w:jc w:val="center"/>
        </w:trPr>
        <w:tc>
          <w:tcPr>
            <w:tcW w:w="561" w:type="dxa"/>
          </w:tcPr>
          <w:p w:rsidR="000B6A09" w:rsidRDefault="000B6A09" w:rsidP="000B6A09">
            <w:pPr>
              <w:pStyle w:val="Default"/>
              <w:spacing w:line="240" w:lineRule="auto"/>
              <w:jc w:val="center"/>
              <w:rPr>
                <w:bCs/>
                <w:sz w:val="20"/>
                <w:szCs w:val="20"/>
              </w:rPr>
            </w:pPr>
            <w:r>
              <w:rPr>
                <w:bCs/>
                <w:sz w:val="20"/>
                <w:szCs w:val="20"/>
              </w:rPr>
              <w:t>15</w:t>
            </w:r>
          </w:p>
        </w:tc>
        <w:tc>
          <w:tcPr>
            <w:tcW w:w="2421" w:type="dxa"/>
          </w:tcPr>
          <w:p w:rsidR="000B6A09" w:rsidRDefault="000B6A09" w:rsidP="000E549C">
            <w:pPr>
              <w:pStyle w:val="Default"/>
              <w:spacing w:line="240" w:lineRule="auto"/>
              <w:jc w:val="both"/>
              <w:rPr>
                <w:bCs/>
                <w:sz w:val="20"/>
                <w:szCs w:val="20"/>
              </w:rPr>
            </w:pPr>
            <w:r>
              <w:rPr>
                <w:bCs/>
                <w:sz w:val="20"/>
                <w:szCs w:val="20"/>
              </w:rPr>
              <w:t>Torres de Potrero</w:t>
            </w:r>
          </w:p>
        </w:tc>
        <w:tc>
          <w:tcPr>
            <w:tcW w:w="611" w:type="dxa"/>
          </w:tcPr>
          <w:p w:rsidR="000B6A09" w:rsidRDefault="000B6A09" w:rsidP="000E549C">
            <w:pPr>
              <w:pStyle w:val="Default"/>
              <w:spacing w:line="240" w:lineRule="auto"/>
              <w:jc w:val="both"/>
              <w:rPr>
                <w:bCs/>
                <w:sz w:val="20"/>
                <w:szCs w:val="20"/>
              </w:rPr>
            </w:pPr>
            <w:r>
              <w:rPr>
                <w:bCs/>
                <w:sz w:val="20"/>
                <w:szCs w:val="20"/>
              </w:rPr>
              <w:t>35</w:t>
            </w:r>
          </w:p>
        </w:tc>
        <w:tc>
          <w:tcPr>
            <w:tcW w:w="2421" w:type="dxa"/>
          </w:tcPr>
          <w:p w:rsidR="000B6A09" w:rsidRDefault="000B6A09" w:rsidP="000E549C">
            <w:pPr>
              <w:pStyle w:val="Default"/>
              <w:spacing w:line="240" w:lineRule="auto"/>
              <w:jc w:val="both"/>
              <w:rPr>
                <w:bCs/>
                <w:sz w:val="20"/>
                <w:szCs w:val="20"/>
              </w:rPr>
            </w:pPr>
            <w:r>
              <w:rPr>
                <w:bCs/>
                <w:sz w:val="20"/>
                <w:szCs w:val="20"/>
              </w:rPr>
              <w:t>Liberales de 1857</w:t>
            </w:r>
          </w:p>
        </w:tc>
      </w:tr>
      <w:tr w:rsidR="000B6A09" w:rsidTr="000B6A09">
        <w:trPr>
          <w:jc w:val="center"/>
        </w:trPr>
        <w:tc>
          <w:tcPr>
            <w:tcW w:w="561" w:type="dxa"/>
          </w:tcPr>
          <w:p w:rsidR="000B6A09" w:rsidRDefault="000B6A09" w:rsidP="000B6A09">
            <w:pPr>
              <w:pStyle w:val="Default"/>
              <w:spacing w:line="240" w:lineRule="auto"/>
              <w:jc w:val="center"/>
              <w:rPr>
                <w:bCs/>
                <w:sz w:val="20"/>
                <w:szCs w:val="20"/>
              </w:rPr>
            </w:pPr>
            <w:r>
              <w:rPr>
                <w:bCs/>
                <w:sz w:val="20"/>
                <w:szCs w:val="20"/>
              </w:rPr>
              <w:t>16</w:t>
            </w:r>
          </w:p>
        </w:tc>
        <w:tc>
          <w:tcPr>
            <w:tcW w:w="2421" w:type="dxa"/>
          </w:tcPr>
          <w:p w:rsidR="000B6A09" w:rsidRDefault="000B6A09" w:rsidP="000E549C">
            <w:pPr>
              <w:pStyle w:val="Default"/>
              <w:spacing w:line="240" w:lineRule="auto"/>
              <w:jc w:val="both"/>
              <w:rPr>
                <w:bCs/>
                <w:sz w:val="20"/>
                <w:szCs w:val="20"/>
              </w:rPr>
            </w:pPr>
            <w:r>
              <w:rPr>
                <w:bCs/>
                <w:sz w:val="20"/>
                <w:szCs w:val="20"/>
              </w:rPr>
              <w:t>Lomas de los Cedros</w:t>
            </w:r>
          </w:p>
        </w:tc>
        <w:tc>
          <w:tcPr>
            <w:tcW w:w="611" w:type="dxa"/>
          </w:tcPr>
          <w:p w:rsidR="000B6A09" w:rsidRDefault="000B6A09" w:rsidP="000E549C">
            <w:pPr>
              <w:pStyle w:val="Default"/>
              <w:spacing w:line="240" w:lineRule="auto"/>
              <w:jc w:val="both"/>
              <w:rPr>
                <w:bCs/>
                <w:sz w:val="20"/>
                <w:szCs w:val="20"/>
              </w:rPr>
            </w:pPr>
            <w:r>
              <w:rPr>
                <w:bCs/>
                <w:sz w:val="20"/>
                <w:szCs w:val="20"/>
              </w:rPr>
              <w:t>36</w:t>
            </w:r>
          </w:p>
        </w:tc>
        <w:tc>
          <w:tcPr>
            <w:tcW w:w="2421" w:type="dxa"/>
          </w:tcPr>
          <w:p w:rsidR="000B6A09" w:rsidRDefault="000B6A09" w:rsidP="000E549C">
            <w:pPr>
              <w:pStyle w:val="Default"/>
              <w:spacing w:line="240" w:lineRule="auto"/>
              <w:jc w:val="both"/>
              <w:rPr>
                <w:bCs/>
                <w:sz w:val="20"/>
                <w:szCs w:val="20"/>
              </w:rPr>
            </w:pPr>
            <w:r>
              <w:rPr>
                <w:bCs/>
                <w:sz w:val="20"/>
                <w:szCs w:val="20"/>
              </w:rPr>
              <w:t>Lomas de Becerra</w:t>
            </w:r>
          </w:p>
        </w:tc>
      </w:tr>
      <w:tr w:rsidR="000B6A09" w:rsidTr="000B6A09">
        <w:trPr>
          <w:jc w:val="center"/>
        </w:trPr>
        <w:tc>
          <w:tcPr>
            <w:tcW w:w="561" w:type="dxa"/>
          </w:tcPr>
          <w:p w:rsidR="000B6A09" w:rsidRDefault="000B6A09" w:rsidP="000B6A09">
            <w:pPr>
              <w:pStyle w:val="Default"/>
              <w:spacing w:line="240" w:lineRule="auto"/>
              <w:jc w:val="center"/>
              <w:rPr>
                <w:bCs/>
                <w:sz w:val="20"/>
                <w:szCs w:val="20"/>
              </w:rPr>
            </w:pPr>
            <w:r>
              <w:rPr>
                <w:bCs/>
                <w:sz w:val="20"/>
                <w:szCs w:val="20"/>
              </w:rPr>
              <w:t>17</w:t>
            </w:r>
          </w:p>
        </w:tc>
        <w:tc>
          <w:tcPr>
            <w:tcW w:w="2421" w:type="dxa"/>
          </w:tcPr>
          <w:p w:rsidR="000B6A09" w:rsidRDefault="000B6A09" w:rsidP="000E549C">
            <w:pPr>
              <w:pStyle w:val="Default"/>
              <w:spacing w:line="240" w:lineRule="auto"/>
              <w:jc w:val="both"/>
              <w:rPr>
                <w:bCs/>
                <w:sz w:val="20"/>
                <w:szCs w:val="20"/>
              </w:rPr>
            </w:pPr>
            <w:r>
              <w:rPr>
                <w:bCs/>
                <w:sz w:val="20"/>
                <w:szCs w:val="20"/>
              </w:rPr>
              <w:t>Paraje el Caballito</w:t>
            </w:r>
          </w:p>
        </w:tc>
        <w:tc>
          <w:tcPr>
            <w:tcW w:w="611" w:type="dxa"/>
          </w:tcPr>
          <w:p w:rsidR="000B6A09" w:rsidRDefault="000B6A09" w:rsidP="000E549C">
            <w:pPr>
              <w:pStyle w:val="Default"/>
              <w:spacing w:line="240" w:lineRule="auto"/>
              <w:jc w:val="both"/>
              <w:rPr>
                <w:bCs/>
                <w:sz w:val="20"/>
                <w:szCs w:val="20"/>
              </w:rPr>
            </w:pPr>
            <w:r>
              <w:rPr>
                <w:bCs/>
                <w:sz w:val="20"/>
                <w:szCs w:val="20"/>
              </w:rPr>
              <w:t>37</w:t>
            </w:r>
          </w:p>
        </w:tc>
        <w:tc>
          <w:tcPr>
            <w:tcW w:w="2421" w:type="dxa"/>
          </w:tcPr>
          <w:p w:rsidR="000B6A09" w:rsidRDefault="000B6A09" w:rsidP="000E549C">
            <w:pPr>
              <w:pStyle w:val="Default"/>
              <w:spacing w:line="240" w:lineRule="auto"/>
              <w:jc w:val="both"/>
              <w:rPr>
                <w:bCs/>
                <w:sz w:val="20"/>
                <w:szCs w:val="20"/>
              </w:rPr>
            </w:pPr>
            <w:r>
              <w:rPr>
                <w:bCs/>
                <w:sz w:val="20"/>
                <w:szCs w:val="20"/>
              </w:rPr>
              <w:t>José María Pino Suárez</w:t>
            </w:r>
          </w:p>
        </w:tc>
      </w:tr>
      <w:tr w:rsidR="000B6A09" w:rsidTr="000B6A09">
        <w:trPr>
          <w:jc w:val="center"/>
        </w:trPr>
        <w:tc>
          <w:tcPr>
            <w:tcW w:w="561" w:type="dxa"/>
          </w:tcPr>
          <w:p w:rsidR="000B6A09" w:rsidRDefault="000B6A09" w:rsidP="000B6A09">
            <w:pPr>
              <w:pStyle w:val="Default"/>
              <w:spacing w:line="240" w:lineRule="auto"/>
              <w:jc w:val="center"/>
              <w:rPr>
                <w:bCs/>
                <w:sz w:val="20"/>
                <w:szCs w:val="20"/>
              </w:rPr>
            </w:pPr>
            <w:r>
              <w:rPr>
                <w:bCs/>
                <w:sz w:val="20"/>
                <w:szCs w:val="20"/>
              </w:rPr>
              <w:t>18</w:t>
            </w:r>
          </w:p>
        </w:tc>
        <w:tc>
          <w:tcPr>
            <w:tcW w:w="2421" w:type="dxa"/>
          </w:tcPr>
          <w:p w:rsidR="000B6A09" w:rsidRDefault="000B6A09" w:rsidP="000E549C">
            <w:pPr>
              <w:pStyle w:val="Default"/>
              <w:spacing w:line="240" w:lineRule="auto"/>
              <w:jc w:val="both"/>
              <w:rPr>
                <w:bCs/>
                <w:sz w:val="20"/>
                <w:szCs w:val="20"/>
              </w:rPr>
            </w:pPr>
            <w:r>
              <w:rPr>
                <w:bCs/>
                <w:sz w:val="20"/>
                <w:szCs w:val="20"/>
              </w:rPr>
              <w:t>Rincón de la Bolsa</w:t>
            </w:r>
          </w:p>
        </w:tc>
        <w:tc>
          <w:tcPr>
            <w:tcW w:w="611" w:type="dxa"/>
          </w:tcPr>
          <w:p w:rsidR="000B6A09" w:rsidRDefault="000B6A09" w:rsidP="000E549C">
            <w:pPr>
              <w:pStyle w:val="Default"/>
              <w:spacing w:line="240" w:lineRule="auto"/>
              <w:jc w:val="both"/>
              <w:rPr>
                <w:bCs/>
                <w:sz w:val="20"/>
                <w:szCs w:val="20"/>
              </w:rPr>
            </w:pPr>
            <w:r>
              <w:rPr>
                <w:bCs/>
                <w:sz w:val="20"/>
                <w:szCs w:val="20"/>
              </w:rPr>
              <w:t>38</w:t>
            </w:r>
          </w:p>
        </w:tc>
        <w:tc>
          <w:tcPr>
            <w:tcW w:w="2421" w:type="dxa"/>
          </w:tcPr>
          <w:p w:rsidR="000B6A09" w:rsidRDefault="000B6A09" w:rsidP="000E549C">
            <w:pPr>
              <w:pStyle w:val="Default"/>
              <w:spacing w:line="240" w:lineRule="auto"/>
              <w:jc w:val="both"/>
              <w:rPr>
                <w:bCs/>
                <w:sz w:val="20"/>
                <w:szCs w:val="20"/>
              </w:rPr>
            </w:pPr>
            <w:r>
              <w:rPr>
                <w:bCs/>
                <w:sz w:val="20"/>
                <w:szCs w:val="20"/>
              </w:rPr>
              <w:t>Pólvora</w:t>
            </w:r>
          </w:p>
        </w:tc>
      </w:tr>
      <w:tr w:rsidR="000B6A09" w:rsidTr="000B6A09">
        <w:trPr>
          <w:jc w:val="center"/>
        </w:trPr>
        <w:tc>
          <w:tcPr>
            <w:tcW w:w="561" w:type="dxa"/>
          </w:tcPr>
          <w:p w:rsidR="000B6A09" w:rsidRDefault="000B6A09" w:rsidP="000B6A09">
            <w:pPr>
              <w:pStyle w:val="Default"/>
              <w:spacing w:line="240" w:lineRule="auto"/>
              <w:jc w:val="center"/>
              <w:rPr>
                <w:bCs/>
                <w:sz w:val="20"/>
                <w:szCs w:val="20"/>
              </w:rPr>
            </w:pPr>
            <w:r>
              <w:rPr>
                <w:bCs/>
                <w:sz w:val="20"/>
                <w:szCs w:val="20"/>
              </w:rPr>
              <w:t>19</w:t>
            </w:r>
          </w:p>
        </w:tc>
        <w:tc>
          <w:tcPr>
            <w:tcW w:w="2421" w:type="dxa"/>
          </w:tcPr>
          <w:p w:rsidR="000B6A09" w:rsidRDefault="000B6A09" w:rsidP="000E549C">
            <w:pPr>
              <w:pStyle w:val="Default"/>
              <w:spacing w:line="240" w:lineRule="auto"/>
              <w:jc w:val="both"/>
              <w:rPr>
                <w:bCs/>
                <w:sz w:val="20"/>
                <w:szCs w:val="20"/>
              </w:rPr>
            </w:pPr>
            <w:r>
              <w:rPr>
                <w:bCs/>
                <w:sz w:val="20"/>
                <w:szCs w:val="20"/>
              </w:rPr>
              <w:t>San Bartolo Ameyalco</w:t>
            </w:r>
          </w:p>
        </w:tc>
        <w:tc>
          <w:tcPr>
            <w:tcW w:w="611" w:type="dxa"/>
          </w:tcPr>
          <w:p w:rsidR="000B6A09" w:rsidRDefault="000B6A09" w:rsidP="000E549C">
            <w:pPr>
              <w:pStyle w:val="Default"/>
              <w:spacing w:line="240" w:lineRule="auto"/>
              <w:jc w:val="both"/>
              <w:rPr>
                <w:bCs/>
                <w:sz w:val="20"/>
                <w:szCs w:val="20"/>
              </w:rPr>
            </w:pPr>
            <w:r>
              <w:rPr>
                <w:bCs/>
                <w:sz w:val="20"/>
                <w:szCs w:val="20"/>
              </w:rPr>
              <w:t>39</w:t>
            </w:r>
          </w:p>
        </w:tc>
        <w:tc>
          <w:tcPr>
            <w:tcW w:w="2421" w:type="dxa"/>
          </w:tcPr>
          <w:p w:rsidR="000B6A09" w:rsidRDefault="000B6A09" w:rsidP="000E549C">
            <w:pPr>
              <w:pStyle w:val="Default"/>
              <w:spacing w:line="240" w:lineRule="auto"/>
              <w:jc w:val="both"/>
              <w:rPr>
                <w:bCs/>
                <w:sz w:val="20"/>
                <w:szCs w:val="20"/>
              </w:rPr>
            </w:pPr>
            <w:r>
              <w:rPr>
                <w:bCs/>
                <w:sz w:val="20"/>
                <w:szCs w:val="20"/>
              </w:rPr>
              <w:t>Tecolalco</w:t>
            </w:r>
          </w:p>
        </w:tc>
      </w:tr>
      <w:tr w:rsidR="000B6A09" w:rsidTr="000B6A09">
        <w:trPr>
          <w:jc w:val="center"/>
        </w:trPr>
        <w:tc>
          <w:tcPr>
            <w:tcW w:w="561" w:type="dxa"/>
          </w:tcPr>
          <w:p w:rsidR="000B6A09" w:rsidRDefault="000B6A09" w:rsidP="000B6A09">
            <w:pPr>
              <w:pStyle w:val="Default"/>
              <w:spacing w:line="240" w:lineRule="auto"/>
              <w:jc w:val="center"/>
              <w:rPr>
                <w:bCs/>
                <w:sz w:val="20"/>
                <w:szCs w:val="20"/>
              </w:rPr>
            </w:pPr>
            <w:r>
              <w:rPr>
                <w:bCs/>
                <w:sz w:val="20"/>
                <w:szCs w:val="20"/>
              </w:rPr>
              <w:t>20</w:t>
            </w:r>
          </w:p>
        </w:tc>
        <w:tc>
          <w:tcPr>
            <w:tcW w:w="2421" w:type="dxa"/>
          </w:tcPr>
          <w:p w:rsidR="000B6A09" w:rsidRDefault="000B6A09" w:rsidP="000E549C">
            <w:pPr>
              <w:pStyle w:val="Default"/>
              <w:spacing w:line="240" w:lineRule="auto"/>
              <w:jc w:val="both"/>
              <w:rPr>
                <w:bCs/>
                <w:sz w:val="20"/>
                <w:szCs w:val="20"/>
              </w:rPr>
            </w:pPr>
            <w:r>
              <w:rPr>
                <w:bCs/>
                <w:sz w:val="20"/>
                <w:szCs w:val="20"/>
              </w:rPr>
              <w:t>Santa Rosa Xochiac</w:t>
            </w:r>
          </w:p>
        </w:tc>
        <w:tc>
          <w:tcPr>
            <w:tcW w:w="611" w:type="dxa"/>
          </w:tcPr>
          <w:p w:rsidR="000B6A09" w:rsidRDefault="000B6A09" w:rsidP="000E549C">
            <w:pPr>
              <w:pStyle w:val="Default"/>
              <w:spacing w:line="240" w:lineRule="auto"/>
              <w:jc w:val="both"/>
              <w:rPr>
                <w:bCs/>
                <w:sz w:val="20"/>
                <w:szCs w:val="20"/>
              </w:rPr>
            </w:pPr>
            <w:r>
              <w:rPr>
                <w:bCs/>
                <w:sz w:val="20"/>
                <w:szCs w:val="20"/>
              </w:rPr>
              <w:t>40</w:t>
            </w:r>
          </w:p>
        </w:tc>
        <w:tc>
          <w:tcPr>
            <w:tcW w:w="2421" w:type="dxa"/>
          </w:tcPr>
          <w:p w:rsidR="000B6A09" w:rsidRDefault="000B6A09" w:rsidP="000E549C">
            <w:pPr>
              <w:pStyle w:val="Default"/>
              <w:spacing w:line="240" w:lineRule="auto"/>
              <w:jc w:val="both"/>
              <w:rPr>
                <w:bCs/>
                <w:sz w:val="20"/>
                <w:szCs w:val="20"/>
              </w:rPr>
            </w:pPr>
            <w:r>
              <w:rPr>
                <w:bCs/>
                <w:sz w:val="20"/>
                <w:szCs w:val="20"/>
              </w:rPr>
              <w:t>Tlapechico</w:t>
            </w:r>
          </w:p>
        </w:tc>
      </w:tr>
    </w:tbl>
    <w:p w:rsidR="006906BC" w:rsidRDefault="006906BC" w:rsidP="000E549C">
      <w:pPr>
        <w:pStyle w:val="Default"/>
        <w:spacing w:line="240" w:lineRule="auto"/>
        <w:jc w:val="both"/>
        <w:rPr>
          <w:bCs/>
          <w:sz w:val="20"/>
          <w:szCs w:val="20"/>
        </w:rPr>
      </w:pPr>
    </w:p>
    <w:p w:rsidR="00AE37D6" w:rsidRDefault="00AE37D6" w:rsidP="00AE37D6">
      <w:pPr>
        <w:pStyle w:val="Default"/>
        <w:spacing w:line="240" w:lineRule="auto"/>
        <w:jc w:val="both"/>
        <w:rPr>
          <w:bCs/>
          <w:sz w:val="20"/>
          <w:szCs w:val="20"/>
        </w:rPr>
      </w:pPr>
      <w:r>
        <w:rPr>
          <w:bCs/>
          <w:sz w:val="20"/>
          <w:szCs w:val="20"/>
        </w:rPr>
        <w:t xml:space="preserve">De acuerdo al Programa Delegacional de Desarrollo Urbano de la Delegación Álvaro Obregón, para el año 2000, el 10.83% de las viviendas mostraban deterioro de las </w:t>
      </w:r>
      <w:r w:rsidRPr="00512F3B">
        <w:rPr>
          <w:bCs/>
          <w:sz w:val="20"/>
          <w:szCs w:val="20"/>
        </w:rPr>
        <w:t>165.3 miles de unidades de vivienda habitada</w:t>
      </w:r>
      <w:r>
        <w:rPr>
          <w:bCs/>
          <w:sz w:val="20"/>
          <w:szCs w:val="20"/>
        </w:rPr>
        <w:t>. El dato no ha sido actualizado por lo que se propone la siguiente metodología:</w:t>
      </w:r>
    </w:p>
    <w:p w:rsidR="00AE37D6" w:rsidRDefault="00AE37D6" w:rsidP="00AE37D6">
      <w:pPr>
        <w:pStyle w:val="Default"/>
        <w:spacing w:line="240" w:lineRule="auto"/>
        <w:jc w:val="both"/>
        <w:rPr>
          <w:bCs/>
          <w:sz w:val="20"/>
          <w:szCs w:val="20"/>
        </w:rPr>
      </w:pPr>
    </w:p>
    <w:p w:rsidR="00AE37D6" w:rsidRDefault="00AE37D6" w:rsidP="00AE37D6">
      <w:pPr>
        <w:pStyle w:val="Default"/>
        <w:spacing w:line="240" w:lineRule="auto"/>
        <w:jc w:val="both"/>
        <w:rPr>
          <w:bCs/>
          <w:sz w:val="20"/>
          <w:szCs w:val="20"/>
        </w:rPr>
      </w:pPr>
      <w:r>
        <w:rPr>
          <w:bCs/>
          <w:sz w:val="20"/>
          <w:szCs w:val="20"/>
        </w:rPr>
        <w:t xml:space="preserve">Clasificar el Índice de Desarrollo Social (IDS) las colonias que se espera atender en la acción de repellado y pintura en el 2016 así como considerar el número de viviendas habitadas de acuerdo al Censo de Población y Vivienda 2010 por colonia. </w:t>
      </w:r>
    </w:p>
    <w:p w:rsidR="00AE37D6" w:rsidRDefault="00AE37D6" w:rsidP="00AE37D6">
      <w:pPr>
        <w:pStyle w:val="Default"/>
        <w:spacing w:line="240" w:lineRule="auto"/>
        <w:jc w:val="both"/>
        <w:rPr>
          <w:bCs/>
          <w:sz w:val="20"/>
          <w:szCs w:val="20"/>
        </w:rPr>
      </w:pPr>
    </w:p>
    <w:p w:rsidR="00AE37D6" w:rsidRDefault="00AE37D6" w:rsidP="00AE37D6">
      <w:pPr>
        <w:pStyle w:val="Default"/>
        <w:spacing w:line="240" w:lineRule="auto"/>
        <w:jc w:val="both"/>
        <w:rPr>
          <w:bCs/>
          <w:sz w:val="20"/>
          <w:szCs w:val="20"/>
        </w:rPr>
      </w:pPr>
      <w:r>
        <w:rPr>
          <w:bCs/>
          <w:sz w:val="20"/>
          <w:szCs w:val="20"/>
        </w:rPr>
        <w:t xml:space="preserve">Considerar las colonias cuya clasificación de IDS sea Bajo y con el número de viviendas habitadas de esas colonias, calcular un muestreo probabilístico aleatorio simple de colonias para realizar un diagnóstico del grado de deterioro de las viviendas. Posteriormente, realizar un muestreo probabilístico aleatorio simple de los beneficiarios que vivan en dichas colonias a los que se les aplicará el cuestionario. </w:t>
      </w:r>
    </w:p>
    <w:p w:rsidR="00AE37D6" w:rsidRDefault="00AE37D6" w:rsidP="00AE37D6">
      <w:pPr>
        <w:pStyle w:val="Default"/>
        <w:spacing w:line="240" w:lineRule="auto"/>
        <w:jc w:val="both"/>
        <w:rPr>
          <w:bCs/>
          <w:sz w:val="20"/>
          <w:szCs w:val="20"/>
        </w:rPr>
      </w:pPr>
    </w:p>
    <w:p w:rsidR="00AE37D6" w:rsidRDefault="00AE37D6" w:rsidP="00AE37D6">
      <w:pPr>
        <w:pStyle w:val="Default"/>
        <w:spacing w:line="240" w:lineRule="auto"/>
        <w:jc w:val="both"/>
        <w:rPr>
          <w:sz w:val="20"/>
          <w:szCs w:val="20"/>
        </w:rPr>
      </w:pPr>
      <w:r>
        <w:rPr>
          <w:bCs/>
          <w:sz w:val="20"/>
          <w:szCs w:val="20"/>
        </w:rPr>
        <w:t xml:space="preserve">El cálculo de la muestra se realizará a través de la herramienta </w:t>
      </w:r>
      <w:hyperlink r:id="rId12" w:history="1">
        <w:r w:rsidRPr="0058461F">
          <w:rPr>
            <w:rStyle w:val="Hipervnculo"/>
            <w:bCs/>
            <w:sz w:val="20"/>
            <w:szCs w:val="20"/>
          </w:rPr>
          <w:t>http://www.med.unne.edu.ar/biblioteca/calculos/calculadora.htm</w:t>
        </w:r>
      </w:hyperlink>
      <w:r>
        <w:rPr>
          <w:rStyle w:val="Hipervnculo"/>
          <w:bCs/>
          <w:sz w:val="20"/>
          <w:szCs w:val="20"/>
        </w:rPr>
        <w:t xml:space="preserve"> </w:t>
      </w:r>
      <w:r w:rsidRPr="00717AE6">
        <w:rPr>
          <w:sz w:val="20"/>
          <w:szCs w:val="20"/>
        </w:rPr>
        <w:t xml:space="preserve">con un error de estimación de </w:t>
      </w:r>
      <w:r>
        <w:rPr>
          <w:sz w:val="20"/>
          <w:szCs w:val="20"/>
        </w:rPr>
        <w:t>±5% al 95% de confiabilidad.</w:t>
      </w:r>
    </w:p>
    <w:p w:rsidR="00AE37D6" w:rsidRDefault="00AE37D6" w:rsidP="00AE37D6">
      <w:pPr>
        <w:pStyle w:val="Default"/>
        <w:spacing w:line="240" w:lineRule="auto"/>
        <w:jc w:val="both"/>
        <w:rPr>
          <w:sz w:val="20"/>
          <w:szCs w:val="20"/>
        </w:rPr>
      </w:pPr>
    </w:p>
    <w:p w:rsidR="00AE37D6" w:rsidRDefault="00AE37D6" w:rsidP="00AE37D6">
      <w:pPr>
        <w:pStyle w:val="Default"/>
        <w:spacing w:line="240" w:lineRule="auto"/>
        <w:jc w:val="both"/>
        <w:rPr>
          <w:sz w:val="20"/>
          <w:szCs w:val="20"/>
        </w:rPr>
      </w:pPr>
      <w:r>
        <w:rPr>
          <w:sz w:val="20"/>
          <w:szCs w:val="20"/>
        </w:rPr>
        <w:t>Se propone calcular un Índice Gini considerando las viviendas con deterioro y las apoyadas, que sea la línea base 2016.</w:t>
      </w:r>
    </w:p>
    <w:p w:rsidR="00B418F2" w:rsidRDefault="00B418F2" w:rsidP="000E549C">
      <w:pPr>
        <w:pStyle w:val="Default"/>
        <w:spacing w:line="240" w:lineRule="auto"/>
        <w:jc w:val="both"/>
        <w:rPr>
          <w:bCs/>
          <w:sz w:val="20"/>
          <w:szCs w:val="20"/>
        </w:rPr>
      </w:pPr>
    </w:p>
    <w:p w:rsidR="00BF567C" w:rsidRPr="00531D65" w:rsidRDefault="00BF567C" w:rsidP="000E549C">
      <w:pPr>
        <w:pStyle w:val="Default"/>
        <w:spacing w:line="240" w:lineRule="auto"/>
        <w:jc w:val="both"/>
        <w:rPr>
          <w:b/>
          <w:bCs/>
          <w:sz w:val="20"/>
          <w:szCs w:val="20"/>
        </w:rPr>
      </w:pPr>
      <w:r w:rsidRPr="00531D65">
        <w:rPr>
          <w:b/>
          <w:bCs/>
          <w:sz w:val="20"/>
          <w:szCs w:val="20"/>
        </w:rPr>
        <w:t>IV.5. Cronograma de Aplicación y Procesamiento de la Información</w:t>
      </w:r>
    </w:p>
    <w:p w:rsidR="00620353" w:rsidRDefault="00620353" w:rsidP="00620353">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1448"/>
        <w:gridCol w:w="767"/>
        <w:gridCol w:w="800"/>
        <w:gridCol w:w="1182"/>
        <w:gridCol w:w="918"/>
        <w:gridCol w:w="1149"/>
        <w:gridCol w:w="1094"/>
        <w:gridCol w:w="731"/>
        <w:gridCol w:w="892"/>
        <w:gridCol w:w="778"/>
      </w:tblGrid>
      <w:tr w:rsidR="00620353" w:rsidTr="00001086">
        <w:tc>
          <w:tcPr>
            <w:tcW w:w="1261" w:type="dxa"/>
            <w:vMerge w:val="restart"/>
            <w:vAlign w:val="center"/>
          </w:tcPr>
          <w:p w:rsidR="00620353" w:rsidRPr="005D74F2" w:rsidRDefault="00620353" w:rsidP="00001086">
            <w:pPr>
              <w:pStyle w:val="Default"/>
              <w:spacing w:line="240" w:lineRule="auto"/>
              <w:jc w:val="both"/>
              <w:rPr>
                <w:b/>
                <w:bCs/>
                <w:sz w:val="20"/>
                <w:szCs w:val="20"/>
              </w:rPr>
            </w:pPr>
            <w:r w:rsidRPr="005D74F2">
              <w:rPr>
                <w:b/>
                <w:bCs/>
                <w:sz w:val="20"/>
                <w:szCs w:val="20"/>
              </w:rPr>
              <w:t>Etapa</w:t>
            </w:r>
          </w:p>
        </w:tc>
        <w:tc>
          <w:tcPr>
            <w:tcW w:w="6010" w:type="dxa"/>
            <w:gridSpan w:val="6"/>
          </w:tcPr>
          <w:p w:rsidR="00620353" w:rsidRPr="00D3695E" w:rsidRDefault="00620353" w:rsidP="00001086">
            <w:pPr>
              <w:pStyle w:val="Default"/>
              <w:spacing w:line="240" w:lineRule="auto"/>
              <w:jc w:val="center"/>
              <w:rPr>
                <w:b/>
                <w:bCs/>
                <w:sz w:val="20"/>
                <w:szCs w:val="20"/>
              </w:rPr>
            </w:pPr>
            <w:r w:rsidRPr="00D3695E">
              <w:rPr>
                <w:b/>
                <w:bCs/>
                <w:sz w:val="20"/>
                <w:szCs w:val="20"/>
              </w:rPr>
              <w:t>2016</w:t>
            </w:r>
          </w:p>
        </w:tc>
        <w:tc>
          <w:tcPr>
            <w:tcW w:w="2488" w:type="dxa"/>
            <w:gridSpan w:val="3"/>
          </w:tcPr>
          <w:p w:rsidR="00620353" w:rsidRPr="00BE3152" w:rsidRDefault="00620353" w:rsidP="00001086">
            <w:pPr>
              <w:pStyle w:val="Default"/>
              <w:spacing w:line="240" w:lineRule="auto"/>
              <w:jc w:val="center"/>
              <w:rPr>
                <w:b/>
                <w:bCs/>
                <w:sz w:val="20"/>
                <w:szCs w:val="20"/>
              </w:rPr>
            </w:pPr>
            <w:r w:rsidRPr="00BE3152">
              <w:rPr>
                <w:b/>
                <w:bCs/>
                <w:sz w:val="20"/>
                <w:szCs w:val="20"/>
              </w:rPr>
              <w:t>2017</w:t>
            </w:r>
          </w:p>
        </w:tc>
      </w:tr>
      <w:tr w:rsidR="00620353" w:rsidTr="00001086">
        <w:tc>
          <w:tcPr>
            <w:tcW w:w="1261" w:type="dxa"/>
            <w:vMerge/>
          </w:tcPr>
          <w:p w:rsidR="00620353" w:rsidRDefault="00620353" w:rsidP="00001086">
            <w:pPr>
              <w:pStyle w:val="Default"/>
              <w:spacing w:line="240" w:lineRule="auto"/>
              <w:jc w:val="both"/>
              <w:rPr>
                <w:bCs/>
                <w:sz w:val="20"/>
                <w:szCs w:val="20"/>
              </w:rPr>
            </w:pPr>
          </w:p>
        </w:tc>
        <w:tc>
          <w:tcPr>
            <w:tcW w:w="803" w:type="dxa"/>
          </w:tcPr>
          <w:p w:rsidR="00620353" w:rsidRPr="00BE3152" w:rsidRDefault="00620353" w:rsidP="00001086">
            <w:pPr>
              <w:pStyle w:val="Default"/>
              <w:spacing w:line="240" w:lineRule="auto"/>
              <w:jc w:val="center"/>
              <w:rPr>
                <w:b/>
                <w:bCs/>
                <w:sz w:val="20"/>
                <w:szCs w:val="20"/>
              </w:rPr>
            </w:pPr>
            <w:r w:rsidRPr="00BE3152">
              <w:rPr>
                <w:b/>
                <w:bCs/>
                <w:sz w:val="20"/>
                <w:szCs w:val="20"/>
              </w:rPr>
              <w:t>Mayo-Julio</w:t>
            </w:r>
          </w:p>
        </w:tc>
        <w:tc>
          <w:tcPr>
            <w:tcW w:w="831" w:type="dxa"/>
          </w:tcPr>
          <w:p w:rsidR="00620353" w:rsidRPr="00BE3152" w:rsidRDefault="00620353" w:rsidP="00001086">
            <w:pPr>
              <w:pStyle w:val="Default"/>
              <w:spacing w:line="240" w:lineRule="auto"/>
              <w:jc w:val="center"/>
              <w:rPr>
                <w:b/>
                <w:bCs/>
                <w:sz w:val="20"/>
                <w:szCs w:val="20"/>
              </w:rPr>
            </w:pPr>
            <w:r w:rsidRPr="00BE3152">
              <w:rPr>
                <w:b/>
                <w:bCs/>
                <w:sz w:val="20"/>
                <w:szCs w:val="20"/>
              </w:rPr>
              <w:t>Agosto</w:t>
            </w:r>
          </w:p>
        </w:tc>
        <w:tc>
          <w:tcPr>
            <w:tcW w:w="1190" w:type="dxa"/>
          </w:tcPr>
          <w:p w:rsidR="00620353" w:rsidRPr="00BE3152" w:rsidRDefault="00620353" w:rsidP="00001086">
            <w:pPr>
              <w:pStyle w:val="Default"/>
              <w:spacing w:line="240" w:lineRule="auto"/>
              <w:jc w:val="center"/>
              <w:rPr>
                <w:b/>
                <w:bCs/>
                <w:sz w:val="20"/>
                <w:szCs w:val="20"/>
              </w:rPr>
            </w:pPr>
            <w:r w:rsidRPr="00BE3152">
              <w:rPr>
                <w:b/>
                <w:bCs/>
                <w:sz w:val="20"/>
                <w:szCs w:val="20"/>
              </w:rPr>
              <w:t>Septiembre</w:t>
            </w:r>
          </w:p>
        </w:tc>
        <w:tc>
          <w:tcPr>
            <w:tcW w:w="928" w:type="dxa"/>
          </w:tcPr>
          <w:p w:rsidR="00620353" w:rsidRPr="00BE3152" w:rsidRDefault="00620353" w:rsidP="00001086">
            <w:pPr>
              <w:pStyle w:val="Default"/>
              <w:spacing w:line="240" w:lineRule="auto"/>
              <w:jc w:val="center"/>
              <w:rPr>
                <w:b/>
                <w:bCs/>
                <w:sz w:val="20"/>
                <w:szCs w:val="20"/>
              </w:rPr>
            </w:pPr>
            <w:r w:rsidRPr="00BE3152">
              <w:rPr>
                <w:b/>
                <w:bCs/>
                <w:sz w:val="20"/>
                <w:szCs w:val="20"/>
              </w:rPr>
              <w:t>Octubre</w:t>
            </w:r>
          </w:p>
        </w:tc>
        <w:tc>
          <w:tcPr>
            <w:tcW w:w="1157" w:type="dxa"/>
          </w:tcPr>
          <w:p w:rsidR="00620353" w:rsidRPr="00BE3152" w:rsidRDefault="00620353" w:rsidP="00001086">
            <w:pPr>
              <w:pStyle w:val="Default"/>
              <w:spacing w:line="240" w:lineRule="auto"/>
              <w:jc w:val="center"/>
              <w:rPr>
                <w:b/>
                <w:bCs/>
                <w:sz w:val="20"/>
                <w:szCs w:val="20"/>
              </w:rPr>
            </w:pPr>
            <w:r w:rsidRPr="00BE3152">
              <w:rPr>
                <w:b/>
                <w:bCs/>
                <w:sz w:val="20"/>
                <w:szCs w:val="20"/>
              </w:rPr>
              <w:t>Noviembre</w:t>
            </w:r>
          </w:p>
        </w:tc>
        <w:tc>
          <w:tcPr>
            <w:tcW w:w="1101" w:type="dxa"/>
          </w:tcPr>
          <w:p w:rsidR="00620353" w:rsidRPr="00BE3152" w:rsidRDefault="00620353" w:rsidP="00001086">
            <w:pPr>
              <w:pStyle w:val="Default"/>
              <w:spacing w:line="240" w:lineRule="auto"/>
              <w:jc w:val="center"/>
              <w:rPr>
                <w:b/>
                <w:bCs/>
                <w:sz w:val="20"/>
                <w:szCs w:val="20"/>
              </w:rPr>
            </w:pPr>
            <w:r w:rsidRPr="00BE3152">
              <w:rPr>
                <w:b/>
                <w:bCs/>
                <w:sz w:val="20"/>
                <w:szCs w:val="20"/>
              </w:rPr>
              <w:t>Diciembre</w:t>
            </w:r>
          </w:p>
        </w:tc>
        <w:tc>
          <w:tcPr>
            <w:tcW w:w="771" w:type="dxa"/>
          </w:tcPr>
          <w:p w:rsidR="00620353" w:rsidRPr="00BE3152" w:rsidRDefault="00620353" w:rsidP="00001086">
            <w:pPr>
              <w:pStyle w:val="Default"/>
              <w:spacing w:line="240" w:lineRule="auto"/>
              <w:jc w:val="center"/>
              <w:rPr>
                <w:b/>
                <w:bCs/>
                <w:sz w:val="20"/>
                <w:szCs w:val="20"/>
              </w:rPr>
            </w:pPr>
            <w:r w:rsidRPr="00BE3152">
              <w:rPr>
                <w:b/>
                <w:bCs/>
                <w:sz w:val="20"/>
                <w:szCs w:val="20"/>
              </w:rPr>
              <w:t>Enero</w:t>
            </w:r>
          </w:p>
        </w:tc>
        <w:tc>
          <w:tcPr>
            <w:tcW w:w="906" w:type="dxa"/>
          </w:tcPr>
          <w:p w:rsidR="00620353" w:rsidRPr="00BE3152" w:rsidRDefault="00620353" w:rsidP="00001086">
            <w:pPr>
              <w:pStyle w:val="Default"/>
              <w:spacing w:line="240" w:lineRule="auto"/>
              <w:jc w:val="center"/>
              <w:rPr>
                <w:b/>
                <w:bCs/>
                <w:sz w:val="20"/>
                <w:szCs w:val="20"/>
              </w:rPr>
            </w:pPr>
            <w:r w:rsidRPr="00BE3152">
              <w:rPr>
                <w:b/>
                <w:bCs/>
                <w:sz w:val="20"/>
                <w:szCs w:val="20"/>
              </w:rPr>
              <w:t>Febrero</w:t>
            </w:r>
          </w:p>
        </w:tc>
        <w:tc>
          <w:tcPr>
            <w:tcW w:w="811" w:type="dxa"/>
          </w:tcPr>
          <w:p w:rsidR="00620353" w:rsidRPr="00BE3152" w:rsidRDefault="00620353" w:rsidP="00001086">
            <w:pPr>
              <w:pStyle w:val="Default"/>
              <w:spacing w:line="240" w:lineRule="auto"/>
              <w:jc w:val="center"/>
              <w:rPr>
                <w:b/>
                <w:bCs/>
                <w:sz w:val="20"/>
                <w:szCs w:val="20"/>
              </w:rPr>
            </w:pPr>
            <w:r w:rsidRPr="00BE3152">
              <w:rPr>
                <w:b/>
                <w:bCs/>
                <w:sz w:val="20"/>
                <w:szCs w:val="20"/>
              </w:rPr>
              <w:t>Marzo</w:t>
            </w:r>
          </w:p>
        </w:tc>
      </w:tr>
      <w:tr w:rsidR="00620353" w:rsidTr="00001086">
        <w:tc>
          <w:tcPr>
            <w:tcW w:w="1261" w:type="dxa"/>
          </w:tcPr>
          <w:p w:rsidR="00620353" w:rsidRPr="00C56147" w:rsidRDefault="00620353" w:rsidP="00001086">
            <w:pPr>
              <w:pStyle w:val="Default"/>
              <w:spacing w:line="240" w:lineRule="auto"/>
              <w:jc w:val="both"/>
              <w:rPr>
                <w:b/>
                <w:bCs/>
                <w:sz w:val="20"/>
                <w:szCs w:val="20"/>
              </w:rPr>
            </w:pPr>
            <w:r>
              <w:rPr>
                <w:b/>
                <w:bCs/>
                <w:sz w:val="20"/>
                <w:szCs w:val="20"/>
              </w:rPr>
              <w:t>Diseño del instrumento</w:t>
            </w:r>
          </w:p>
        </w:tc>
        <w:tc>
          <w:tcPr>
            <w:tcW w:w="803" w:type="dxa"/>
            <w:vAlign w:val="center"/>
          </w:tcPr>
          <w:p w:rsidR="00620353" w:rsidRPr="00C56147" w:rsidRDefault="00620353" w:rsidP="00001086">
            <w:pPr>
              <w:pStyle w:val="Default"/>
              <w:spacing w:line="240" w:lineRule="auto"/>
              <w:jc w:val="center"/>
              <w:rPr>
                <w:b/>
                <w:bCs/>
                <w:sz w:val="20"/>
                <w:szCs w:val="20"/>
              </w:rPr>
            </w:pPr>
            <w:r>
              <w:rPr>
                <w:b/>
                <w:bCs/>
                <w:sz w:val="20"/>
                <w:szCs w:val="20"/>
              </w:rPr>
              <w:t>X</w:t>
            </w:r>
          </w:p>
        </w:tc>
        <w:tc>
          <w:tcPr>
            <w:tcW w:w="831" w:type="dxa"/>
            <w:vAlign w:val="center"/>
          </w:tcPr>
          <w:p w:rsidR="00620353" w:rsidRPr="00C56147" w:rsidRDefault="00620353" w:rsidP="00001086">
            <w:pPr>
              <w:pStyle w:val="Default"/>
              <w:spacing w:line="240" w:lineRule="auto"/>
              <w:jc w:val="center"/>
              <w:rPr>
                <w:b/>
                <w:bCs/>
                <w:sz w:val="20"/>
                <w:szCs w:val="20"/>
              </w:rPr>
            </w:pPr>
          </w:p>
        </w:tc>
        <w:tc>
          <w:tcPr>
            <w:tcW w:w="1190" w:type="dxa"/>
            <w:vAlign w:val="center"/>
          </w:tcPr>
          <w:p w:rsidR="00620353" w:rsidRPr="00C56147" w:rsidRDefault="00620353" w:rsidP="00001086">
            <w:pPr>
              <w:pStyle w:val="Default"/>
              <w:spacing w:line="240" w:lineRule="auto"/>
              <w:jc w:val="center"/>
              <w:rPr>
                <w:b/>
                <w:bCs/>
                <w:sz w:val="20"/>
                <w:szCs w:val="20"/>
              </w:rPr>
            </w:pPr>
          </w:p>
        </w:tc>
        <w:tc>
          <w:tcPr>
            <w:tcW w:w="928" w:type="dxa"/>
            <w:vAlign w:val="center"/>
          </w:tcPr>
          <w:p w:rsidR="00620353" w:rsidRPr="00C56147" w:rsidRDefault="00620353" w:rsidP="00001086">
            <w:pPr>
              <w:pStyle w:val="Default"/>
              <w:spacing w:line="240" w:lineRule="auto"/>
              <w:jc w:val="center"/>
              <w:rPr>
                <w:b/>
                <w:bCs/>
                <w:sz w:val="20"/>
                <w:szCs w:val="20"/>
              </w:rPr>
            </w:pPr>
          </w:p>
        </w:tc>
        <w:tc>
          <w:tcPr>
            <w:tcW w:w="1157" w:type="dxa"/>
            <w:vAlign w:val="center"/>
          </w:tcPr>
          <w:p w:rsidR="00620353" w:rsidRPr="00C56147" w:rsidRDefault="00620353" w:rsidP="00001086">
            <w:pPr>
              <w:pStyle w:val="Default"/>
              <w:spacing w:line="240" w:lineRule="auto"/>
              <w:jc w:val="center"/>
              <w:rPr>
                <w:b/>
                <w:bCs/>
                <w:sz w:val="20"/>
                <w:szCs w:val="20"/>
              </w:rPr>
            </w:pPr>
          </w:p>
        </w:tc>
        <w:tc>
          <w:tcPr>
            <w:tcW w:w="1101" w:type="dxa"/>
            <w:vAlign w:val="center"/>
          </w:tcPr>
          <w:p w:rsidR="00620353" w:rsidRPr="00C56147" w:rsidRDefault="00620353" w:rsidP="00001086">
            <w:pPr>
              <w:pStyle w:val="Default"/>
              <w:spacing w:line="240" w:lineRule="auto"/>
              <w:jc w:val="center"/>
              <w:rPr>
                <w:b/>
                <w:bCs/>
                <w:sz w:val="20"/>
                <w:szCs w:val="20"/>
              </w:rPr>
            </w:pPr>
          </w:p>
        </w:tc>
        <w:tc>
          <w:tcPr>
            <w:tcW w:w="771" w:type="dxa"/>
            <w:vAlign w:val="center"/>
          </w:tcPr>
          <w:p w:rsidR="00620353" w:rsidRPr="00C56147" w:rsidRDefault="00620353" w:rsidP="00001086">
            <w:pPr>
              <w:pStyle w:val="Default"/>
              <w:spacing w:line="240" w:lineRule="auto"/>
              <w:jc w:val="center"/>
              <w:rPr>
                <w:b/>
                <w:bCs/>
                <w:sz w:val="20"/>
                <w:szCs w:val="20"/>
              </w:rPr>
            </w:pPr>
          </w:p>
        </w:tc>
        <w:tc>
          <w:tcPr>
            <w:tcW w:w="906" w:type="dxa"/>
            <w:vAlign w:val="center"/>
          </w:tcPr>
          <w:p w:rsidR="00620353" w:rsidRPr="00C56147" w:rsidRDefault="00620353" w:rsidP="00001086">
            <w:pPr>
              <w:pStyle w:val="Default"/>
              <w:spacing w:line="240" w:lineRule="auto"/>
              <w:jc w:val="center"/>
              <w:rPr>
                <w:b/>
                <w:bCs/>
                <w:sz w:val="20"/>
                <w:szCs w:val="20"/>
              </w:rPr>
            </w:pPr>
          </w:p>
        </w:tc>
        <w:tc>
          <w:tcPr>
            <w:tcW w:w="811" w:type="dxa"/>
            <w:vAlign w:val="center"/>
          </w:tcPr>
          <w:p w:rsidR="00620353" w:rsidRPr="00C56147" w:rsidRDefault="00620353" w:rsidP="00001086">
            <w:pPr>
              <w:pStyle w:val="Default"/>
              <w:spacing w:line="240" w:lineRule="auto"/>
              <w:jc w:val="center"/>
              <w:rPr>
                <w:b/>
                <w:bCs/>
                <w:sz w:val="20"/>
                <w:szCs w:val="20"/>
              </w:rPr>
            </w:pPr>
          </w:p>
        </w:tc>
      </w:tr>
      <w:tr w:rsidR="00620353" w:rsidTr="00001086">
        <w:tc>
          <w:tcPr>
            <w:tcW w:w="1261" w:type="dxa"/>
          </w:tcPr>
          <w:p w:rsidR="00620353" w:rsidRDefault="00620353" w:rsidP="00001086">
            <w:pPr>
              <w:pStyle w:val="Default"/>
              <w:spacing w:line="240" w:lineRule="auto"/>
              <w:jc w:val="both"/>
              <w:rPr>
                <w:b/>
                <w:bCs/>
                <w:sz w:val="20"/>
                <w:szCs w:val="20"/>
              </w:rPr>
            </w:pPr>
            <w:r>
              <w:rPr>
                <w:b/>
                <w:bCs/>
                <w:sz w:val="20"/>
                <w:szCs w:val="20"/>
              </w:rPr>
              <w:t>Pilotaje</w:t>
            </w:r>
          </w:p>
        </w:tc>
        <w:tc>
          <w:tcPr>
            <w:tcW w:w="803" w:type="dxa"/>
            <w:vAlign w:val="center"/>
          </w:tcPr>
          <w:p w:rsidR="00620353" w:rsidRDefault="00620353" w:rsidP="00001086">
            <w:pPr>
              <w:pStyle w:val="Default"/>
              <w:spacing w:line="240" w:lineRule="auto"/>
              <w:jc w:val="center"/>
              <w:rPr>
                <w:b/>
                <w:bCs/>
                <w:sz w:val="20"/>
                <w:szCs w:val="20"/>
              </w:rPr>
            </w:pPr>
          </w:p>
        </w:tc>
        <w:tc>
          <w:tcPr>
            <w:tcW w:w="831" w:type="dxa"/>
            <w:vAlign w:val="center"/>
          </w:tcPr>
          <w:p w:rsidR="00620353" w:rsidRPr="00C56147" w:rsidRDefault="00620353" w:rsidP="00001086">
            <w:pPr>
              <w:pStyle w:val="Default"/>
              <w:spacing w:line="240" w:lineRule="auto"/>
              <w:jc w:val="center"/>
              <w:rPr>
                <w:b/>
                <w:bCs/>
                <w:sz w:val="20"/>
                <w:szCs w:val="20"/>
              </w:rPr>
            </w:pPr>
            <w:r>
              <w:rPr>
                <w:b/>
                <w:bCs/>
                <w:sz w:val="20"/>
                <w:szCs w:val="20"/>
              </w:rPr>
              <w:t>X</w:t>
            </w:r>
          </w:p>
        </w:tc>
        <w:tc>
          <w:tcPr>
            <w:tcW w:w="1190" w:type="dxa"/>
            <w:vAlign w:val="center"/>
          </w:tcPr>
          <w:p w:rsidR="00620353" w:rsidRPr="00C56147" w:rsidRDefault="00620353" w:rsidP="00001086">
            <w:pPr>
              <w:pStyle w:val="Default"/>
              <w:spacing w:line="240" w:lineRule="auto"/>
              <w:jc w:val="center"/>
              <w:rPr>
                <w:b/>
                <w:bCs/>
                <w:sz w:val="20"/>
                <w:szCs w:val="20"/>
              </w:rPr>
            </w:pPr>
          </w:p>
        </w:tc>
        <w:tc>
          <w:tcPr>
            <w:tcW w:w="928" w:type="dxa"/>
            <w:vAlign w:val="center"/>
          </w:tcPr>
          <w:p w:rsidR="00620353" w:rsidRPr="00C56147" w:rsidRDefault="00620353" w:rsidP="00001086">
            <w:pPr>
              <w:pStyle w:val="Default"/>
              <w:spacing w:line="240" w:lineRule="auto"/>
              <w:jc w:val="center"/>
              <w:rPr>
                <w:b/>
                <w:bCs/>
                <w:sz w:val="20"/>
                <w:szCs w:val="20"/>
              </w:rPr>
            </w:pPr>
          </w:p>
        </w:tc>
        <w:tc>
          <w:tcPr>
            <w:tcW w:w="1157" w:type="dxa"/>
            <w:vAlign w:val="center"/>
          </w:tcPr>
          <w:p w:rsidR="00620353" w:rsidRPr="00C56147" w:rsidRDefault="00620353" w:rsidP="00001086">
            <w:pPr>
              <w:pStyle w:val="Default"/>
              <w:spacing w:line="240" w:lineRule="auto"/>
              <w:jc w:val="center"/>
              <w:rPr>
                <w:b/>
                <w:bCs/>
                <w:sz w:val="20"/>
                <w:szCs w:val="20"/>
              </w:rPr>
            </w:pPr>
          </w:p>
        </w:tc>
        <w:tc>
          <w:tcPr>
            <w:tcW w:w="1101" w:type="dxa"/>
            <w:vAlign w:val="center"/>
          </w:tcPr>
          <w:p w:rsidR="00620353" w:rsidRPr="00C56147" w:rsidRDefault="00620353" w:rsidP="00001086">
            <w:pPr>
              <w:pStyle w:val="Default"/>
              <w:spacing w:line="240" w:lineRule="auto"/>
              <w:jc w:val="center"/>
              <w:rPr>
                <w:b/>
                <w:bCs/>
                <w:sz w:val="20"/>
                <w:szCs w:val="20"/>
              </w:rPr>
            </w:pPr>
          </w:p>
        </w:tc>
        <w:tc>
          <w:tcPr>
            <w:tcW w:w="771" w:type="dxa"/>
            <w:vAlign w:val="center"/>
          </w:tcPr>
          <w:p w:rsidR="00620353" w:rsidRPr="00C56147" w:rsidRDefault="00620353" w:rsidP="00001086">
            <w:pPr>
              <w:pStyle w:val="Default"/>
              <w:spacing w:line="240" w:lineRule="auto"/>
              <w:jc w:val="center"/>
              <w:rPr>
                <w:b/>
                <w:bCs/>
                <w:sz w:val="20"/>
                <w:szCs w:val="20"/>
              </w:rPr>
            </w:pPr>
          </w:p>
        </w:tc>
        <w:tc>
          <w:tcPr>
            <w:tcW w:w="906" w:type="dxa"/>
            <w:vAlign w:val="center"/>
          </w:tcPr>
          <w:p w:rsidR="00620353" w:rsidRPr="00C56147" w:rsidRDefault="00620353" w:rsidP="00001086">
            <w:pPr>
              <w:pStyle w:val="Default"/>
              <w:spacing w:line="240" w:lineRule="auto"/>
              <w:jc w:val="center"/>
              <w:rPr>
                <w:b/>
                <w:bCs/>
                <w:sz w:val="20"/>
                <w:szCs w:val="20"/>
              </w:rPr>
            </w:pPr>
          </w:p>
        </w:tc>
        <w:tc>
          <w:tcPr>
            <w:tcW w:w="811" w:type="dxa"/>
            <w:vAlign w:val="center"/>
          </w:tcPr>
          <w:p w:rsidR="00620353" w:rsidRPr="00C56147" w:rsidRDefault="00620353" w:rsidP="00001086">
            <w:pPr>
              <w:pStyle w:val="Default"/>
              <w:spacing w:line="240" w:lineRule="auto"/>
              <w:jc w:val="center"/>
              <w:rPr>
                <w:b/>
                <w:bCs/>
                <w:sz w:val="20"/>
                <w:szCs w:val="20"/>
              </w:rPr>
            </w:pPr>
          </w:p>
        </w:tc>
      </w:tr>
      <w:tr w:rsidR="00620353" w:rsidTr="00001086">
        <w:tc>
          <w:tcPr>
            <w:tcW w:w="1261" w:type="dxa"/>
          </w:tcPr>
          <w:p w:rsidR="00620353" w:rsidRDefault="00620353" w:rsidP="00001086">
            <w:pPr>
              <w:pStyle w:val="Default"/>
              <w:spacing w:line="240" w:lineRule="auto"/>
              <w:jc w:val="both"/>
              <w:rPr>
                <w:b/>
                <w:bCs/>
                <w:sz w:val="20"/>
                <w:szCs w:val="20"/>
              </w:rPr>
            </w:pPr>
            <w:r>
              <w:rPr>
                <w:b/>
                <w:bCs/>
                <w:sz w:val="20"/>
                <w:szCs w:val="20"/>
              </w:rPr>
              <w:t>Rediseño y ajuste del cuestionario</w:t>
            </w:r>
          </w:p>
        </w:tc>
        <w:tc>
          <w:tcPr>
            <w:tcW w:w="803" w:type="dxa"/>
            <w:vAlign w:val="center"/>
          </w:tcPr>
          <w:p w:rsidR="00620353" w:rsidRDefault="00620353" w:rsidP="00001086">
            <w:pPr>
              <w:pStyle w:val="Default"/>
              <w:spacing w:line="240" w:lineRule="auto"/>
              <w:jc w:val="center"/>
              <w:rPr>
                <w:b/>
                <w:bCs/>
                <w:sz w:val="20"/>
                <w:szCs w:val="20"/>
              </w:rPr>
            </w:pPr>
          </w:p>
        </w:tc>
        <w:tc>
          <w:tcPr>
            <w:tcW w:w="831" w:type="dxa"/>
            <w:vAlign w:val="center"/>
          </w:tcPr>
          <w:p w:rsidR="00620353" w:rsidRDefault="00620353" w:rsidP="00001086">
            <w:pPr>
              <w:pStyle w:val="Default"/>
              <w:spacing w:line="240" w:lineRule="auto"/>
              <w:jc w:val="center"/>
              <w:rPr>
                <w:b/>
                <w:bCs/>
                <w:sz w:val="20"/>
                <w:szCs w:val="20"/>
              </w:rPr>
            </w:pPr>
          </w:p>
        </w:tc>
        <w:tc>
          <w:tcPr>
            <w:tcW w:w="1190" w:type="dxa"/>
            <w:vAlign w:val="center"/>
          </w:tcPr>
          <w:p w:rsidR="00620353" w:rsidRPr="00C56147" w:rsidRDefault="00620353" w:rsidP="00001086">
            <w:pPr>
              <w:pStyle w:val="Default"/>
              <w:spacing w:line="240" w:lineRule="auto"/>
              <w:jc w:val="center"/>
              <w:rPr>
                <w:b/>
                <w:bCs/>
                <w:sz w:val="20"/>
                <w:szCs w:val="20"/>
              </w:rPr>
            </w:pPr>
            <w:r>
              <w:rPr>
                <w:b/>
                <w:bCs/>
                <w:sz w:val="20"/>
                <w:szCs w:val="20"/>
              </w:rPr>
              <w:t>X</w:t>
            </w:r>
          </w:p>
        </w:tc>
        <w:tc>
          <w:tcPr>
            <w:tcW w:w="928" w:type="dxa"/>
            <w:vAlign w:val="center"/>
          </w:tcPr>
          <w:p w:rsidR="00620353" w:rsidRPr="00C56147" w:rsidRDefault="00620353" w:rsidP="00001086">
            <w:pPr>
              <w:pStyle w:val="Default"/>
              <w:spacing w:line="240" w:lineRule="auto"/>
              <w:jc w:val="center"/>
              <w:rPr>
                <w:b/>
                <w:bCs/>
                <w:sz w:val="20"/>
                <w:szCs w:val="20"/>
              </w:rPr>
            </w:pPr>
          </w:p>
        </w:tc>
        <w:tc>
          <w:tcPr>
            <w:tcW w:w="1157" w:type="dxa"/>
            <w:vAlign w:val="center"/>
          </w:tcPr>
          <w:p w:rsidR="00620353" w:rsidRPr="00C56147" w:rsidRDefault="00620353" w:rsidP="00001086">
            <w:pPr>
              <w:pStyle w:val="Default"/>
              <w:spacing w:line="240" w:lineRule="auto"/>
              <w:jc w:val="center"/>
              <w:rPr>
                <w:b/>
                <w:bCs/>
                <w:sz w:val="20"/>
                <w:szCs w:val="20"/>
              </w:rPr>
            </w:pPr>
          </w:p>
        </w:tc>
        <w:tc>
          <w:tcPr>
            <w:tcW w:w="1101" w:type="dxa"/>
            <w:vAlign w:val="center"/>
          </w:tcPr>
          <w:p w:rsidR="00620353" w:rsidRPr="00C56147" w:rsidRDefault="00620353" w:rsidP="00001086">
            <w:pPr>
              <w:pStyle w:val="Default"/>
              <w:spacing w:line="240" w:lineRule="auto"/>
              <w:jc w:val="center"/>
              <w:rPr>
                <w:b/>
                <w:bCs/>
                <w:sz w:val="20"/>
                <w:szCs w:val="20"/>
              </w:rPr>
            </w:pPr>
          </w:p>
        </w:tc>
        <w:tc>
          <w:tcPr>
            <w:tcW w:w="771" w:type="dxa"/>
            <w:vAlign w:val="center"/>
          </w:tcPr>
          <w:p w:rsidR="00620353" w:rsidRPr="00C56147" w:rsidRDefault="00620353" w:rsidP="00001086">
            <w:pPr>
              <w:pStyle w:val="Default"/>
              <w:spacing w:line="240" w:lineRule="auto"/>
              <w:jc w:val="center"/>
              <w:rPr>
                <w:b/>
                <w:bCs/>
                <w:sz w:val="20"/>
                <w:szCs w:val="20"/>
              </w:rPr>
            </w:pPr>
          </w:p>
        </w:tc>
        <w:tc>
          <w:tcPr>
            <w:tcW w:w="906" w:type="dxa"/>
            <w:vAlign w:val="center"/>
          </w:tcPr>
          <w:p w:rsidR="00620353" w:rsidRPr="00C56147" w:rsidRDefault="00620353" w:rsidP="00001086">
            <w:pPr>
              <w:pStyle w:val="Default"/>
              <w:spacing w:line="240" w:lineRule="auto"/>
              <w:jc w:val="center"/>
              <w:rPr>
                <w:b/>
                <w:bCs/>
                <w:sz w:val="20"/>
                <w:szCs w:val="20"/>
              </w:rPr>
            </w:pPr>
          </w:p>
        </w:tc>
        <w:tc>
          <w:tcPr>
            <w:tcW w:w="811" w:type="dxa"/>
            <w:vAlign w:val="center"/>
          </w:tcPr>
          <w:p w:rsidR="00620353" w:rsidRPr="00C56147" w:rsidRDefault="00620353" w:rsidP="00001086">
            <w:pPr>
              <w:pStyle w:val="Default"/>
              <w:spacing w:line="240" w:lineRule="auto"/>
              <w:jc w:val="center"/>
              <w:rPr>
                <w:b/>
                <w:bCs/>
                <w:sz w:val="20"/>
                <w:szCs w:val="20"/>
              </w:rPr>
            </w:pPr>
          </w:p>
        </w:tc>
      </w:tr>
      <w:tr w:rsidR="00620353" w:rsidTr="00001086">
        <w:tc>
          <w:tcPr>
            <w:tcW w:w="1261" w:type="dxa"/>
          </w:tcPr>
          <w:p w:rsidR="00620353" w:rsidRDefault="00620353" w:rsidP="00001086">
            <w:pPr>
              <w:pStyle w:val="Default"/>
              <w:spacing w:line="240" w:lineRule="auto"/>
              <w:jc w:val="both"/>
              <w:rPr>
                <w:b/>
                <w:bCs/>
                <w:sz w:val="20"/>
                <w:szCs w:val="20"/>
              </w:rPr>
            </w:pPr>
            <w:r>
              <w:rPr>
                <w:b/>
                <w:bCs/>
                <w:sz w:val="20"/>
                <w:szCs w:val="20"/>
              </w:rPr>
              <w:t>Aplicación en campo</w:t>
            </w:r>
          </w:p>
        </w:tc>
        <w:tc>
          <w:tcPr>
            <w:tcW w:w="803" w:type="dxa"/>
            <w:vAlign w:val="center"/>
          </w:tcPr>
          <w:p w:rsidR="00620353" w:rsidRDefault="00620353" w:rsidP="00001086">
            <w:pPr>
              <w:pStyle w:val="Default"/>
              <w:spacing w:line="240" w:lineRule="auto"/>
              <w:jc w:val="center"/>
              <w:rPr>
                <w:b/>
                <w:bCs/>
                <w:sz w:val="20"/>
                <w:szCs w:val="20"/>
              </w:rPr>
            </w:pPr>
          </w:p>
        </w:tc>
        <w:tc>
          <w:tcPr>
            <w:tcW w:w="831" w:type="dxa"/>
            <w:vAlign w:val="center"/>
          </w:tcPr>
          <w:p w:rsidR="00620353" w:rsidRDefault="00620353" w:rsidP="00001086">
            <w:pPr>
              <w:pStyle w:val="Default"/>
              <w:spacing w:line="240" w:lineRule="auto"/>
              <w:jc w:val="center"/>
              <w:rPr>
                <w:b/>
                <w:bCs/>
                <w:sz w:val="20"/>
                <w:szCs w:val="20"/>
              </w:rPr>
            </w:pPr>
          </w:p>
        </w:tc>
        <w:tc>
          <w:tcPr>
            <w:tcW w:w="1190" w:type="dxa"/>
            <w:vAlign w:val="center"/>
          </w:tcPr>
          <w:p w:rsidR="00620353" w:rsidRDefault="00620353" w:rsidP="00001086">
            <w:pPr>
              <w:pStyle w:val="Default"/>
              <w:spacing w:line="240" w:lineRule="auto"/>
              <w:jc w:val="center"/>
              <w:rPr>
                <w:b/>
                <w:bCs/>
                <w:sz w:val="20"/>
                <w:szCs w:val="20"/>
              </w:rPr>
            </w:pPr>
          </w:p>
        </w:tc>
        <w:tc>
          <w:tcPr>
            <w:tcW w:w="928" w:type="dxa"/>
            <w:vAlign w:val="center"/>
          </w:tcPr>
          <w:p w:rsidR="00620353" w:rsidRPr="00C56147" w:rsidRDefault="00620353" w:rsidP="00001086">
            <w:pPr>
              <w:pStyle w:val="Default"/>
              <w:spacing w:line="240" w:lineRule="auto"/>
              <w:jc w:val="center"/>
              <w:rPr>
                <w:b/>
                <w:bCs/>
                <w:sz w:val="20"/>
                <w:szCs w:val="20"/>
              </w:rPr>
            </w:pPr>
            <w:r>
              <w:rPr>
                <w:b/>
                <w:bCs/>
                <w:sz w:val="20"/>
                <w:szCs w:val="20"/>
              </w:rPr>
              <w:t>X</w:t>
            </w:r>
          </w:p>
        </w:tc>
        <w:tc>
          <w:tcPr>
            <w:tcW w:w="1157" w:type="dxa"/>
            <w:vAlign w:val="center"/>
          </w:tcPr>
          <w:p w:rsidR="00620353" w:rsidRPr="00C56147" w:rsidRDefault="00620353" w:rsidP="00001086">
            <w:pPr>
              <w:pStyle w:val="Default"/>
              <w:spacing w:line="240" w:lineRule="auto"/>
              <w:jc w:val="center"/>
              <w:rPr>
                <w:b/>
                <w:bCs/>
                <w:sz w:val="20"/>
                <w:szCs w:val="20"/>
              </w:rPr>
            </w:pPr>
            <w:r>
              <w:rPr>
                <w:b/>
                <w:bCs/>
                <w:sz w:val="20"/>
                <w:szCs w:val="20"/>
              </w:rPr>
              <w:t>X</w:t>
            </w:r>
          </w:p>
        </w:tc>
        <w:tc>
          <w:tcPr>
            <w:tcW w:w="1101" w:type="dxa"/>
            <w:vAlign w:val="center"/>
          </w:tcPr>
          <w:p w:rsidR="00620353" w:rsidRPr="00C56147" w:rsidRDefault="00620353" w:rsidP="00001086">
            <w:pPr>
              <w:pStyle w:val="Default"/>
              <w:spacing w:line="240" w:lineRule="auto"/>
              <w:jc w:val="center"/>
              <w:rPr>
                <w:b/>
                <w:bCs/>
                <w:sz w:val="20"/>
                <w:szCs w:val="20"/>
              </w:rPr>
            </w:pPr>
            <w:r>
              <w:rPr>
                <w:b/>
                <w:bCs/>
                <w:sz w:val="20"/>
                <w:szCs w:val="20"/>
              </w:rPr>
              <w:t>X</w:t>
            </w:r>
          </w:p>
        </w:tc>
        <w:tc>
          <w:tcPr>
            <w:tcW w:w="771" w:type="dxa"/>
            <w:vAlign w:val="center"/>
          </w:tcPr>
          <w:p w:rsidR="00620353" w:rsidRPr="00C56147" w:rsidRDefault="00620353" w:rsidP="00001086">
            <w:pPr>
              <w:pStyle w:val="Default"/>
              <w:spacing w:line="240" w:lineRule="auto"/>
              <w:jc w:val="center"/>
              <w:rPr>
                <w:b/>
                <w:bCs/>
                <w:sz w:val="20"/>
                <w:szCs w:val="20"/>
              </w:rPr>
            </w:pPr>
          </w:p>
        </w:tc>
        <w:tc>
          <w:tcPr>
            <w:tcW w:w="906" w:type="dxa"/>
            <w:vAlign w:val="center"/>
          </w:tcPr>
          <w:p w:rsidR="00620353" w:rsidRPr="00C56147" w:rsidRDefault="00620353" w:rsidP="00001086">
            <w:pPr>
              <w:pStyle w:val="Default"/>
              <w:spacing w:line="240" w:lineRule="auto"/>
              <w:jc w:val="center"/>
              <w:rPr>
                <w:b/>
                <w:bCs/>
                <w:sz w:val="20"/>
                <w:szCs w:val="20"/>
              </w:rPr>
            </w:pPr>
          </w:p>
        </w:tc>
        <w:tc>
          <w:tcPr>
            <w:tcW w:w="811" w:type="dxa"/>
            <w:vAlign w:val="center"/>
          </w:tcPr>
          <w:p w:rsidR="00620353" w:rsidRPr="00C56147" w:rsidRDefault="00620353" w:rsidP="00001086">
            <w:pPr>
              <w:pStyle w:val="Default"/>
              <w:spacing w:line="240" w:lineRule="auto"/>
              <w:jc w:val="center"/>
              <w:rPr>
                <w:b/>
                <w:bCs/>
                <w:sz w:val="20"/>
                <w:szCs w:val="20"/>
              </w:rPr>
            </w:pPr>
          </w:p>
        </w:tc>
      </w:tr>
      <w:tr w:rsidR="00620353" w:rsidTr="00001086">
        <w:tc>
          <w:tcPr>
            <w:tcW w:w="1261" w:type="dxa"/>
          </w:tcPr>
          <w:p w:rsidR="00620353" w:rsidRDefault="00620353" w:rsidP="00001086">
            <w:pPr>
              <w:pStyle w:val="Default"/>
              <w:spacing w:line="240" w:lineRule="auto"/>
              <w:jc w:val="both"/>
              <w:rPr>
                <w:b/>
                <w:bCs/>
                <w:sz w:val="20"/>
                <w:szCs w:val="20"/>
              </w:rPr>
            </w:pPr>
            <w:r>
              <w:rPr>
                <w:b/>
                <w:bCs/>
                <w:sz w:val="20"/>
                <w:szCs w:val="20"/>
              </w:rPr>
              <w:t>Depuración de cuestionarios</w:t>
            </w:r>
          </w:p>
        </w:tc>
        <w:tc>
          <w:tcPr>
            <w:tcW w:w="803" w:type="dxa"/>
            <w:vAlign w:val="center"/>
          </w:tcPr>
          <w:p w:rsidR="00620353" w:rsidRDefault="00620353" w:rsidP="00001086">
            <w:pPr>
              <w:pStyle w:val="Default"/>
              <w:spacing w:line="240" w:lineRule="auto"/>
              <w:jc w:val="center"/>
              <w:rPr>
                <w:b/>
                <w:bCs/>
                <w:sz w:val="20"/>
                <w:szCs w:val="20"/>
              </w:rPr>
            </w:pPr>
          </w:p>
        </w:tc>
        <w:tc>
          <w:tcPr>
            <w:tcW w:w="831" w:type="dxa"/>
            <w:vAlign w:val="center"/>
          </w:tcPr>
          <w:p w:rsidR="00620353" w:rsidRDefault="00620353" w:rsidP="00001086">
            <w:pPr>
              <w:pStyle w:val="Default"/>
              <w:spacing w:line="240" w:lineRule="auto"/>
              <w:jc w:val="center"/>
              <w:rPr>
                <w:b/>
                <w:bCs/>
                <w:sz w:val="20"/>
                <w:szCs w:val="20"/>
              </w:rPr>
            </w:pPr>
          </w:p>
        </w:tc>
        <w:tc>
          <w:tcPr>
            <w:tcW w:w="1190" w:type="dxa"/>
            <w:vAlign w:val="center"/>
          </w:tcPr>
          <w:p w:rsidR="00620353" w:rsidRDefault="00620353" w:rsidP="00001086">
            <w:pPr>
              <w:pStyle w:val="Default"/>
              <w:spacing w:line="240" w:lineRule="auto"/>
              <w:jc w:val="center"/>
              <w:rPr>
                <w:b/>
                <w:bCs/>
                <w:sz w:val="20"/>
                <w:szCs w:val="20"/>
              </w:rPr>
            </w:pPr>
          </w:p>
        </w:tc>
        <w:tc>
          <w:tcPr>
            <w:tcW w:w="928" w:type="dxa"/>
            <w:vAlign w:val="center"/>
          </w:tcPr>
          <w:p w:rsidR="00620353" w:rsidRDefault="00620353" w:rsidP="00001086">
            <w:pPr>
              <w:pStyle w:val="Default"/>
              <w:spacing w:line="240" w:lineRule="auto"/>
              <w:jc w:val="center"/>
              <w:rPr>
                <w:b/>
                <w:bCs/>
                <w:sz w:val="20"/>
                <w:szCs w:val="20"/>
              </w:rPr>
            </w:pPr>
          </w:p>
        </w:tc>
        <w:tc>
          <w:tcPr>
            <w:tcW w:w="1157" w:type="dxa"/>
            <w:vAlign w:val="center"/>
          </w:tcPr>
          <w:p w:rsidR="00620353" w:rsidRDefault="00620353" w:rsidP="00001086">
            <w:pPr>
              <w:pStyle w:val="Default"/>
              <w:spacing w:line="240" w:lineRule="auto"/>
              <w:jc w:val="center"/>
              <w:rPr>
                <w:b/>
                <w:bCs/>
                <w:sz w:val="20"/>
                <w:szCs w:val="20"/>
              </w:rPr>
            </w:pPr>
          </w:p>
        </w:tc>
        <w:tc>
          <w:tcPr>
            <w:tcW w:w="1101" w:type="dxa"/>
            <w:vAlign w:val="center"/>
          </w:tcPr>
          <w:p w:rsidR="00620353" w:rsidRDefault="00620353" w:rsidP="00001086">
            <w:pPr>
              <w:pStyle w:val="Default"/>
              <w:spacing w:line="240" w:lineRule="auto"/>
              <w:jc w:val="center"/>
              <w:rPr>
                <w:b/>
                <w:bCs/>
                <w:sz w:val="20"/>
                <w:szCs w:val="20"/>
              </w:rPr>
            </w:pPr>
          </w:p>
        </w:tc>
        <w:tc>
          <w:tcPr>
            <w:tcW w:w="771" w:type="dxa"/>
            <w:vAlign w:val="center"/>
          </w:tcPr>
          <w:p w:rsidR="00620353" w:rsidRPr="00C56147" w:rsidRDefault="00620353" w:rsidP="00001086">
            <w:pPr>
              <w:pStyle w:val="Default"/>
              <w:spacing w:line="240" w:lineRule="auto"/>
              <w:jc w:val="center"/>
              <w:rPr>
                <w:b/>
                <w:bCs/>
                <w:sz w:val="20"/>
                <w:szCs w:val="20"/>
              </w:rPr>
            </w:pPr>
            <w:r>
              <w:rPr>
                <w:b/>
                <w:bCs/>
                <w:sz w:val="20"/>
                <w:szCs w:val="20"/>
              </w:rPr>
              <w:t>X</w:t>
            </w:r>
          </w:p>
        </w:tc>
        <w:tc>
          <w:tcPr>
            <w:tcW w:w="906" w:type="dxa"/>
            <w:vAlign w:val="center"/>
          </w:tcPr>
          <w:p w:rsidR="00620353" w:rsidRPr="00C56147" w:rsidRDefault="00620353" w:rsidP="00001086">
            <w:pPr>
              <w:pStyle w:val="Default"/>
              <w:spacing w:line="240" w:lineRule="auto"/>
              <w:jc w:val="center"/>
              <w:rPr>
                <w:b/>
                <w:bCs/>
                <w:sz w:val="20"/>
                <w:szCs w:val="20"/>
              </w:rPr>
            </w:pPr>
          </w:p>
        </w:tc>
        <w:tc>
          <w:tcPr>
            <w:tcW w:w="811" w:type="dxa"/>
            <w:vAlign w:val="center"/>
          </w:tcPr>
          <w:p w:rsidR="00620353" w:rsidRPr="00C56147" w:rsidRDefault="00620353" w:rsidP="00001086">
            <w:pPr>
              <w:pStyle w:val="Default"/>
              <w:spacing w:line="240" w:lineRule="auto"/>
              <w:jc w:val="center"/>
              <w:rPr>
                <w:b/>
                <w:bCs/>
                <w:sz w:val="20"/>
                <w:szCs w:val="20"/>
              </w:rPr>
            </w:pPr>
          </w:p>
        </w:tc>
      </w:tr>
      <w:tr w:rsidR="00620353" w:rsidTr="00001086">
        <w:tc>
          <w:tcPr>
            <w:tcW w:w="1261" w:type="dxa"/>
          </w:tcPr>
          <w:p w:rsidR="00620353" w:rsidRDefault="00620353" w:rsidP="00001086">
            <w:pPr>
              <w:pStyle w:val="Default"/>
              <w:spacing w:line="240" w:lineRule="auto"/>
              <w:jc w:val="both"/>
              <w:rPr>
                <w:b/>
                <w:bCs/>
                <w:sz w:val="20"/>
                <w:szCs w:val="20"/>
              </w:rPr>
            </w:pPr>
            <w:r>
              <w:rPr>
                <w:b/>
                <w:bCs/>
                <w:sz w:val="20"/>
                <w:szCs w:val="20"/>
              </w:rPr>
              <w:t>Captura y procesamiento de la base de datos</w:t>
            </w:r>
          </w:p>
        </w:tc>
        <w:tc>
          <w:tcPr>
            <w:tcW w:w="803" w:type="dxa"/>
            <w:vAlign w:val="center"/>
          </w:tcPr>
          <w:p w:rsidR="00620353" w:rsidRDefault="00620353" w:rsidP="00001086">
            <w:pPr>
              <w:pStyle w:val="Default"/>
              <w:spacing w:line="240" w:lineRule="auto"/>
              <w:jc w:val="center"/>
              <w:rPr>
                <w:b/>
                <w:bCs/>
                <w:sz w:val="20"/>
                <w:szCs w:val="20"/>
              </w:rPr>
            </w:pPr>
          </w:p>
        </w:tc>
        <w:tc>
          <w:tcPr>
            <w:tcW w:w="831" w:type="dxa"/>
            <w:vAlign w:val="center"/>
          </w:tcPr>
          <w:p w:rsidR="00620353" w:rsidRDefault="00620353" w:rsidP="00001086">
            <w:pPr>
              <w:pStyle w:val="Default"/>
              <w:spacing w:line="240" w:lineRule="auto"/>
              <w:jc w:val="center"/>
              <w:rPr>
                <w:b/>
                <w:bCs/>
                <w:sz w:val="20"/>
                <w:szCs w:val="20"/>
              </w:rPr>
            </w:pPr>
          </w:p>
        </w:tc>
        <w:tc>
          <w:tcPr>
            <w:tcW w:w="1190" w:type="dxa"/>
            <w:vAlign w:val="center"/>
          </w:tcPr>
          <w:p w:rsidR="00620353" w:rsidRDefault="00620353" w:rsidP="00001086">
            <w:pPr>
              <w:pStyle w:val="Default"/>
              <w:spacing w:line="240" w:lineRule="auto"/>
              <w:jc w:val="center"/>
              <w:rPr>
                <w:b/>
                <w:bCs/>
                <w:sz w:val="20"/>
                <w:szCs w:val="20"/>
              </w:rPr>
            </w:pPr>
          </w:p>
        </w:tc>
        <w:tc>
          <w:tcPr>
            <w:tcW w:w="928" w:type="dxa"/>
            <w:vAlign w:val="center"/>
          </w:tcPr>
          <w:p w:rsidR="00620353" w:rsidRDefault="00620353" w:rsidP="00001086">
            <w:pPr>
              <w:pStyle w:val="Default"/>
              <w:spacing w:line="240" w:lineRule="auto"/>
              <w:jc w:val="center"/>
              <w:rPr>
                <w:b/>
                <w:bCs/>
                <w:sz w:val="20"/>
                <w:szCs w:val="20"/>
              </w:rPr>
            </w:pPr>
          </w:p>
        </w:tc>
        <w:tc>
          <w:tcPr>
            <w:tcW w:w="1157" w:type="dxa"/>
            <w:vAlign w:val="center"/>
          </w:tcPr>
          <w:p w:rsidR="00620353" w:rsidRDefault="00620353" w:rsidP="00001086">
            <w:pPr>
              <w:pStyle w:val="Default"/>
              <w:spacing w:line="240" w:lineRule="auto"/>
              <w:jc w:val="center"/>
              <w:rPr>
                <w:b/>
                <w:bCs/>
                <w:sz w:val="20"/>
                <w:szCs w:val="20"/>
              </w:rPr>
            </w:pPr>
          </w:p>
        </w:tc>
        <w:tc>
          <w:tcPr>
            <w:tcW w:w="1101" w:type="dxa"/>
            <w:vAlign w:val="center"/>
          </w:tcPr>
          <w:p w:rsidR="00620353" w:rsidRDefault="00620353" w:rsidP="00001086">
            <w:pPr>
              <w:pStyle w:val="Default"/>
              <w:spacing w:line="240" w:lineRule="auto"/>
              <w:jc w:val="center"/>
              <w:rPr>
                <w:b/>
                <w:bCs/>
                <w:sz w:val="20"/>
                <w:szCs w:val="20"/>
              </w:rPr>
            </w:pPr>
          </w:p>
        </w:tc>
        <w:tc>
          <w:tcPr>
            <w:tcW w:w="771" w:type="dxa"/>
            <w:vAlign w:val="center"/>
          </w:tcPr>
          <w:p w:rsidR="00620353" w:rsidRDefault="00620353" w:rsidP="00001086">
            <w:pPr>
              <w:pStyle w:val="Default"/>
              <w:spacing w:line="240" w:lineRule="auto"/>
              <w:jc w:val="center"/>
              <w:rPr>
                <w:b/>
                <w:bCs/>
                <w:sz w:val="20"/>
                <w:szCs w:val="20"/>
              </w:rPr>
            </w:pPr>
          </w:p>
        </w:tc>
        <w:tc>
          <w:tcPr>
            <w:tcW w:w="906" w:type="dxa"/>
            <w:vAlign w:val="center"/>
          </w:tcPr>
          <w:p w:rsidR="00620353" w:rsidRPr="00C56147" w:rsidRDefault="00620353" w:rsidP="00001086">
            <w:pPr>
              <w:pStyle w:val="Default"/>
              <w:spacing w:line="240" w:lineRule="auto"/>
              <w:jc w:val="center"/>
              <w:rPr>
                <w:b/>
                <w:bCs/>
                <w:sz w:val="20"/>
                <w:szCs w:val="20"/>
              </w:rPr>
            </w:pPr>
            <w:r>
              <w:rPr>
                <w:b/>
                <w:bCs/>
                <w:sz w:val="20"/>
                <w:szCs w:val="20"/>
              </w:rPr>
              <w:t>X</w:t>
            </w:r>
          </w:p>
        </w:tc>
        <w:tc>
          <w:tcPr>
            <w:tcW w:w="811" w:type="dxa"/>
            <w:vAlign w:val="center"/>
          </w:tcPr>
          <w:p w:rsidR="00620353" w:rsidRPr="00C56147" w:rsidRDefault="00620353" w:rsidP="00001086">
            <w:pPr>
              <w:pStyle w:val="Default"/>
              <w:spacing w:line="240" w:lineRule="auto"/>
              <w:jc w:val="center"/>
              <w:rPr>
                <w:b/>
                <w:bCs/>
                <w:sz w:val="20"/>
                <w:szCs w:val="20"/>
              </w:rPr>
            </w:pPr>
          </w:p>
        </w:tc>
      </w:tr>
      <w:tr w:rsidR="00620353" w:rsidTr="00001086">
        <w:tc>
          <w:tcPr>
            <w:tcW w:w="1261" w:type="dxa"/>
          </w:tcPr>
          <w:p w:rsidR="00620353" w:rsidRDefault="00620353" w:rsidP="00001086">
            <w:pPr>
              <w:pStyle w:val="Default"/>
              <w:spacing w:line="240" w:lineRule="auto"/>
              <w:jc w:val="both"/>
              <w:rPr>
                <w:b/>
                <w:bCs/>
                <w:sz w:val="20"/>
                <w:szCs w:val="20"/>
              </w:rPr>
            </w:pPr>
            <w:r>
              <w:rPr>
                <w:b/>
                <w:bCs/>
                <w:sz w:val="20"/>
                <w:szCs w:val="20"/>
              </w:rPr>
              <w:lastRenderedPageBreak/>
              <w:t>Análisis a presentar en el 2017</w:t>
            </w:r>
          </w:p>
        </w:tc>
        <w:tc>
          <w:tcPr>
            <w:tcW w:w="803" w:type="dxa"/>
            <w:vAlign w:val="center"/>
          </w:tcPr>
          <w:p w:rsidR="00620353" w:rsidRDefault="00620353" w:rsidP="00001086">
            <w:pPr>
              <w:pStyle w:val="Default"/>
              <w:spacing w:line="240" w:lineRule="auto"/>
              <w:jc w:val="center"/>
              <w:rPr>
                <w:b/>
                <w:bCs/>
                <w:sz w:val="20"/>
                <w:szCs w:val="20"/>
              </w:rPr>
            </w:pPr>
          </w:p>
        </w:tc>
        <w:tc>
          <w:tcPr>
            <w:tcW w:w="831" w:type="dxa"/>
            <w:vAlign w:val="center"/>
          </w:tcPr>
          <w:p w:rsidR="00620353" w:rsidRDefault="00620353" w:rsidP="00001086">
            <w:pPr>
              <w:pStyle w:val="Default"/>
              <w:spacing w:line="240" w:lineRule="auto"/>
              <w:jc w:val="center"/>
              <w:rPr>
                <w:b/>
                <w:bCs/>
                <w:sz w:val="20"/>
                <w:szCs w:val="20"/>
              </w:rPr>
            </w:pPr>
          </w:p>
        </w:tc>
        <w:tc>
          <w:tcPr>
            <w:tcW w:w="1190" w:type="dxa"/>
            <w:vAlign w:val="center"/>
          </w:tcPr>
          <w:p w:rsidR="00620353" w:rsidRDefault="00620353" w:rsidP="00001086">
            <w:pPr>
              <w:pStyle w:val="Default"/>
              <w:spacing w:line="240" w:lineRule="auto"/>
              <w:jc w:val="center"/>
              <w:rPr>
                <w:b/>
                <w:bCs/>
                <w:sz w:val="20"/>
                <w:szCs w:val="20"/>
              </w:rPr>
            </w:pPr>
          </w:p>
        </w:tc>
        <w:tc>
          <w:tcPr>
            <w:tcW w:w="928" w:type="dxa"/>
            <w:vAlign w:val="center"/>
          </w:tcPr>
          <w:p w:rsidR="00620353" w:rsidRDefault="00620353" w:rsidP="00001086">
            <w:pPr>
              <w:pStyle w:val="Default"/>
              <w:spacing w:line="240" w:lineRule="auto"/>
              <w:jc w:val="center"/>
              <w:rPr>
                <w:b/>
                <w:bCs/>
                <w:sz w:val="20"/>
                <w:szCs w:val="20"/>
              </w:rPr>
            </w:pPr>
          </w:p>
        </w:tc>
        <w:tc>
          <w:tcPr>
            <w:tcW w:w="1157" w:type="dxa"/>
            <w:vAlign w:val="center"/>
          </w:tcPr>
          <w:p w:rsidR="00620353" w:rsidRDefault="00620353" w:rsidP="00001086">
            <w:pPr>
              <w:pStyle w:val="Default"/>
              <w:spacing w:line="240" w:lineRule="auto"/>
              <w:jc w:val="center"/>
              <w:rPr>
                <w:b/>
                <w:bCs/>
                <w:sz w:val="20"/>
                <w:szCs w:val="20"/>
              </w:rPr>
            </w:pPr>
          </w:p>
        </w:tc>
        <w:tc>
          <w:tcPr>
            <w:tcW w:w="1101" w:type="dxa"/>
            <w:vAlign w:val="center"/>
          </w:tcPr>
          <w:p w:rsidR="00620353" w:rsidRDefault="00620353" w:rsidP="00001086">
            <w:pPr>
              <w:pStyle w:val="Default"/>
              <w:spacing w:line="240" w:lineRule="auto"/>
              <w:jc w:val="center"/>
              <w:rPr>
                <w:b/>
                <w:bCs/>
                <w:sz w:val="20"/>
                <w:szCs w:val="20"/>
              </w:rPr>
            </w:pPr>
          </w:p>
        </w:tc>
        <w:tc>
          <w:tcPr>
            <w:tcW w:w="771" w:type="dxa"/>
            <w:vAlign w:val="center"/>
          </w:tcPr>
          <w:p w:rsidR="00620353" w:rsidRDefault="00620353" w:rsidP="00001086">
            <w:pPr>
              <w:pStyle w:val="Default"/>
              <w:spacing w:line="240" w:lineRule="auto"/>
              <w:jc w:val="center"/>
              <w:rPr>
                <w:b/>
                <w:bCs/>
                <w:sz w:val="20"/>
                <w:szCs w:val="20"/>
              </w:rPr>
            </w:pPr>
          </w:p>
        </w:tc>
        <w:tc>
          <w:tcPr>
            <w:tcW w:w="906" w:type="dxa"/>
            <w:vAlign w:val="center"/>
          </w:tcPr>
          <w:p w:rsidR="00620353" w:rsidRDefault="00620353" w:rsidP="00001086">
            <w:pPr>
              <w:pStyle w:val="Default"/>
              <w:spacing w:line="240" w:lineRule="auto"/>
              <w:jc w:val="center"/>
              <w:rPr>
                <w:b/>
                <w:bCs/>
                <w:sz w:val="20"/>
                <w:szCs w:val="20"/>
              </w:rPr>
            </w:pPr>
          </w:p>
        </w:tc>
        <w:tc>
          <w:tcPr>
            <w:tcW w:w="811" w:type="dxa"/>
            <w:vAlign w:val="center"/>
          </w:tcPr>
          <w:p w:rsidR="00620353" w:rsidRPr="00C56147" w:rsidRDefault="00620353" w:rsidP="00001086">
            <w:pPr>
              <w:pStyle w:val="Default"/>
              <w:spacing w:line="240" w:lineRule="auto"/>
              <w:jc w:val="center"/>
              <w:rPr>
                <w:b/>
                <w:bCs/>
                <w:sz w:val="20"/>
                <w:szCs w:val="20"/>
              </w:rPr>
            </w:pPr>
            <w:r>
              <w:rPr>
                <w:b/>
                <w:bCs/>
                <w:sz w:val="20"/>
                <w:szCs w:val="20"/>
              </w:rPr>
              <w:t>X</w:t>
            </w:r>
          </w:p>
        </w:tc>
      </w:tr>
    </w:tbl>
    <w:p w:rsidR="00B1119C" w:rsidRDefault="00B1119C" w:rsidP="00620353">
      <w:pPr>
        <w:pStyle w:val="Default"/>
        <w:spacing w:line="240" w:lineRule="auto"/>
        <w:jc w:val="both"/>
        <w:rPr>
          <w:bCs/>
          <w:sz w:val="20"/>
          <w:szCs w:val="20"/>
        </w:rPr>
      </w:pPr>
    </w:p>
    <w:p w:rsidR="00BF567C" w:rsidRPr="00531D65" w:rsidRDefault="00531D65" w:rsidP="00531D65">
      <w:pPr>
        <w:pStyle w:val="Default"/>
        <w:numPr>
          <w:ilvl w:val="0"/>
          <w:numId w:val="14"/>
        </w:numPr>
        <w:spacing w:line="240" w:lineRule="auto"/>
        <w:ind w:left="567" w:hanging="567"/>
        <w:jc w:val="both"/>
        <w:rPr>
          <w:b/>
          <w:bCs/>
          <w:sz w:val="20"/>
          <w:szCs w:val="20"/>
        </w:rPr>
      </w:pPr>
      <w:r w:rsidRPr="00531D65">
        <w:rPr>
          <w:b/>
          <w:bCs/>
          <w:sz w:val="20"/>
          <w:szCs w:val="20"/>
        </w:rPr>
        <w:t>ANÁLISIS Y SEGUIMIENTO DE LA EVALUACIÓN INTERNA 2015</w:t>
      </w:r>
    </w:p>
    <w:p w:rsidR="00531D65" w:rsidRDefault="00531D65" w:rsidP="00531D65">
      <w:pPr>
        <w:pStyle w:val="Default"/>
        <w:spacing w:line="240" w:lineRule="auto"/>
        <w:jc w:val="both"/>
        <w:rPr>
          <w:bCs/>
          <w:sz w:val="20"/>
          <w:szCs w:val="20"/>
        </w:rPr>
      </w:pPr>
    </w:p>
    <w:p w:rsidR="00531D65" w:rsidRPr="00677B2E" w:rsidRDefault="00677B2E" w:rsidP="00531D65">
      <w:pPr>
        <w:pStyle w:val="Default"/>
        <w:spacing w:line="240" w:lineRule="auto"/>
        <w:jc w:val="both"/>
        <w:rPr>
          <w:b/>
          <w:bCs/>
          <w:sz w:val="20"/>
          <w:szCs w:val="20"/>
        </w:rPr>
      </w:pPr>
      <w:r w:rsidRPr="00677B2E">
        <w:rPr>
          <w:b/>
          <w:bCs/>
          <w:sz w:val="20"/>
          <w:szCs w:val="20"/>
        </w:rPr>
        <w:t>V.1. Análisis de la Evaluación Interna 2015</w:t>
      </w:r>
    </w:p>
    <w:p w:rsidR="00677B2E" w:rsidRDefault="00677B2E" w:rsidP="00531D65">
      <w:pPr>
        <w:pStyle w:val="Default"/>
        <w:spacing w:line="240" w:lineRule="auto"/>
        <w:jc w:val="both"/>
        <w:rPr>
          <w:bCs/>
          <w:sz w:val="20"/>
          <w:szCs w:val="20"/>
        </w:rPr>
      </w:pPr>
    </w:p>
    <w:tbl>
      <w:tblPr>
        <w:tblStyle w:val="Tablaconcuadrcula"/>
        <w:tblW w:w="0" w:type="auto"/>
        <w:tblLook w:val="04A0" w:firstRow="1" w:lastRow="0" w:firstColumn="1" w:lastColumn="0" w:noHBand="0" w:noVBand="1"/>
      </w:tblPr>
      <w:tblGrid>
        <w:gridCol w:w="2420"/>
        <w:gridCol w:w="2421"/>
        <w:gridCol w:w="2421"/>
        <w:gridCol w:w="2421"/>
      </w:tblGrid>
      <w:tr w:rsidR="00194020" w:rsidTr="00AB16EA">
        <w:tc>
          <w:tcPr>
            <w:tcW w:w="4841" w:type="dxa"/>
            <w:gridSpan w:val="2"/>
          </w:tcPr>
          <w:p w:rsidR="00194020" w:rsidRPr="00194020" w:rsidRDefault="00194020" w:rsidP="00531D65">
            <w:pPr>
              <w:pStyle w:val="Default"/>
              <w:spacing w:line="240" w:lineRule="auto"/>
              <w:jc w:val="both"/>
              <w:rPr>
                <w:b/>
                <w:bCs/>
                <w:sz w:val="20"/>
                <w:szCs w:val="20"/>
              </w:rPr>
            </w:pPr>
            <w:r w:rsidRPr="00194020">
              <w:rPr>
                <w:b/>
                <w:bCs/>
                <w:sz w:val="20"/>
                <w:szCs w:val="20"/>
              </w:rPr>
              <w:t>Apartados de la Evaluación Interna 2015</w:t>
            </w:r>
          </w:p>
        </w:tc>
        <w:tc>
          <w:tcPr>
            <w:tcW w:w="2421" w:type="dxa"/>
          </w:tcPr>
          <w:p w:rsidR="00194020" w:rsidRPr="00194020" w:rsidRDefault="00194020" w:rsidP="00B418F2">
            <w:pPr>
              <w:pStyle w:val="Default"/>
              <w:spacing w:line="240" w:lineRule="auto"/>
              <w:jc w:val="center"/>
              <w:rPr>
                <w:b/>
                <w:bCs/>
                <w:sz w:val="20"/>
                <w:szCs w:val="20"/>
              </w:rPr>
            </w:pPr>
            <w:r w:rsidRPr="00194020">
              <w:rPr>
                <w:b/>
                <w:bCs/>
                <w:sz w:val="20"/>
                <w:szCs w:val="20"/>
              </w:rPr>
              <w:t>Nivel de cumplimiento</w:t>
            </w:r>
          </w:p>
        </w:tc>
        <w:tc>
          <w:tcPr>
            <w:tcW w:w="2421" w:type="dxa"/>
          </w:tcPr>
          <w:p w:rsidR="00194020" w:rsidRPr="00194020" w:rsidRDefault="00194020" w:rsidP="00194020">
            <w:pPr>
              <w:pStyle w:val="Default"/>
              <w:spacing w:line="240" w:lineRule="auto"/>
              <w:jc w:val="center"/>
              <w:rPr>
                <w:b/>
                <w:bCs/>
                <w:sz w:val="20"/>
                <w:szCs w:val="20"/>
              </w:rPr>
            </w:pPr>
            <w:r w:rsidRPr="00194020">
              <w:rPr>
                <w:b/>
                <w:bCs/>
                <w:sz w:val="20"/>
                <w:szCs w:val="20"/>
              </w:rPr>
              <w:t>Justificación</w:t>
            </w:r>
          </w:p>
        </w:tc>
      </w:tr>
      <w:tr w:rsidR="00B418F2" w:rsidTr="00B418F2">
        <w:tc>
          <w:tcPr>
            <w:tcW w:w="4841" w:type="dxa"/>
            <w:gridSpan w:val="2"/>
            <w:vAlign w:val="center"/>
          </w:tcPr>
          <w:p w:rsidR="00B418F2" w:rsidRDefault="00B418F2" w:rsidP="00AB16EA">
            <w:pPr>
              <w:pStyle w:val="Default"/>
              <w:numPr>
                <w:ilvl w:val="0"/>
                <w:numId w:val="34"/>
              </w:numPr>
              <w:spacing w:line="240" w:lineRule="auto"/>
              <w:ind w:left="284" w:hanging="284"/>
              <w:jc w:val="both"/>
              <w:rPr>
                <w:bCs/>
                <w:sz w:val="20"/>
                <w:szCs w:val="20"/>
              </w:rPr>
            </w:pPr>
            <w:r>
              <w:rPr>
                <w:bCs/>
                <w:sz w:val="20"/>
                <w:szCs w:val="20"/>
              </w:rPr>
              <w:t>Introducción</w:t>
            </w:r>
          </w:p>
        </w:tc>
        <w:tc>
          <w:tcPr>
            <w:tcW w:w="2421" w:type="dxa"/>
          </w:tcPr>
          <w:p w:rsidR="00B418F2" w:rsidRDefault="00B418F2" w:rsidP="00B418F2">
            <w:pPr>
              <w:pStyle w:val="Default"/>
              <w:spacing w:line="240" w:lineRule="auto"/>
              <w:jc w:val="center"/>
              <w:rPr>
                <w:bCs/>
                <w:sz w:val="20"/>
                <w:szCs w:val="20"/>
              </w:rPr>
            </w:pPr>
            <w:r>
              <w:rPr>
                <w:bCs/>
                <w:sz w:val="20"/>
                <w:szCs w:val="20"/>
              </w:rPr>
              <w:t>Satisfactorio</w:t>
            </w:r>
          </w:p>
        </w:tc>
        <w:tc>
          <w:tcPr>
            <w:tcW w:w="2421" w:type="dxa"/>
          </w:tcPr>
          <w:p w:rsidR="00B418F2" w:rsidRDefault="00B418F2" w:rsidP="00B418F2">
            <w:pPr>
              <w:pStyle w:val="Default"/>
              <w:spacing w:line="240" w:lineRule="auto"/>
              <w:jc w:val="both"/>
              <w:rPr>
                <w:bCs/>
                <w:sz w:val="20"/>
                <w:szCs w:val="20"/>
              </w:rPr>
            </w:pPr>
            <w:r>
              <w:rPr>
                <w:bCs/>
                <w:sz w:val="20"/>
                <w:szCs w:val="20"/>
              </w:rPr>
              <w:t>En cumplimiento</w:t>
            </w:r>
          </w:p>
        </w:tc>
      </w:tr>
      <w:tr w:rsidR="00B418F2" w:rsidTr="00BE566B">
        <w:tc>
          <w:tcPr>
            <w:tcW w:w="2420" w:type="dxa"/>
            <w:vMerge w:val="restart"/>
            <w:vAlign w:val="center"/>
          </w:tcPr>
          <w:p w:rsidR="00B418F2" w:rsidRDefault="00B418F2" w:rsidP="00677B2E">
            <w:pPr>
              <w:pStyle w:val="Default"/>
              <w:numPr>
                <w:ilvl w:val="0"/>
                <w:numId w:val="34"/>
              </w:numPr>
              <w:spacing w:line="240" w:lineRule="auto"/>
              <w:ind w:left="284" w:hanging="284"/>
              <w:jc w:val="both"/>
              <w:rPr>
                <w:bCs/>
                <w:sz w:val="20"/>
                <w:szCs w:val="20"/>
              </w:rPr>
            </w:pPr>
            <w:r>
              <w:rPr>
                <w:bCs/>
                <w:sz w:val="20"/>
                <w:szCs w:val="20"/>
              </w:rPr>
              <w:t>Metodología de la Evaluación Interna 2015</w:t>
            </w:r>
          </w:p>
        </w:tc>
        <w:tc>
          <w:tcPr>
            <w:tcW w:w="2421" w:type="dxa"/>
          </w:tcPr>
          <w:p w:rsidR="00B418F2" w:rsidRDefault="00B418F2" w:rsidP="00531D65">
            <w:pPr>
              <w:pStyle w:val="Default"/>
              <w:spacing w:line="240" w:lineRule="auto"/>
              <w:jc w:val="both"/>
              <w:rPr>
                <w:bCs/>
                <w:sz w:val="20"/>
                <w:szCs w:val="20"/>
              </w:rPr>
            </w:pPr>
            <w:r>
              <w:rPr>
                <w:bCs/>
                <w:sz w:val="20"/>
                <w:szCs w:val="20"/>
              </w:rPr>
              <w:t>II.1. Descripción del objeto de Evaluación</w:t>
            </w:r>
          </w:p>
        </w:tc>
        <w:tc>
          <w:tcPr>
            <w:tcW w:w="2421" w:type="dxa"/>
            <w:vAlign w:val="center"/>
          </w:tcPr>
          <w:p w:rsidR="00B418F2" w:rsidRDefault="00B418F2" w:rsidP="00B418F2">
            <w:pPr>
              <w:pStyle w:val="Default"/>
              <w:spacing w:line="240" w:lineRule="auto"/>
              <w:jc w:val="center"/>
              <w:rPr>
                <w:bCs/>
                <w:sz w:val="20"/>
                <w:szCs w:val="20"/>
              </w:rPr>
            </w:pPr>
            <w:r>
              <w:rPr>
                <w:bCs/>
                <w:sz w:val="20"/>
                <w:szCs w:val="20"/>
              </w:rPr>
              <w:t>Satisfactorio</w:t>
            </w:r>
          </w:p>
        </w:tc>
        <w:tc>
          <w:tcPr>
            <w:tcW w:w="2421" w:type="dxa"/>
            <w:vAlign w:val="center"/>
          </w:tcPr>
          <w:p w:rsidR="00B418F2" w:rsidRDefault="00B418F2" w:rsidP="00B418F2">
            <w:pPr>
              <w:pStyle w:val="Default"/>
              <w:spacing w:line="240" w:lineRule="auto"/>
              <w:jc w:val="both"/>
              <w:rPr>
                <w:bCs/>
                <w:sz w:val="20"/>
                <w:szCs w:val="20"/>
              </w:rPr>
            </w:pPr>
            <w:r>
              <w:rPr>
                <w:bCs/>
                <w:sz w:val="20"/>
                <w:szCs w:val="20"/>
              </w:rPr>
              <w:t>En cumplimiento</w:t>
            </w:r>
          </w:p>
        </w:tc>
      </w:tr>
      <w:tr w:rsidR="00B3213F" w:rsidTr="003C34A8">
        <w:tc>
          <w:tcPr>
            <w:tcW w:w="2420" w:type="dxa"/>
            <w:vMerge/>
          </w:tcPr>
          <w:p w:rsidR="00B3213F" w:rsidRDefault="00B3213F" w:rsidP="00677B2E">
            <w:pPr>
              <w:pStyle w:val="Default"/>
              <w:spacing w:line="240" w:lineRule="auto"/>
              <w:jc w:val="both"/>
              <w:rPr>
                <w:bCs/>
                <w:sz w:val="20"/>
                <w:szCs w:val="20"/>
              </w:rPr>
            </w:pPr>
          </w:p>
        </w:tc>
        <w:tc>
          <w:tcPr>
            <w:tcW w:w="2421" w:type="dxa"/>
          </w:tcPr>
          <w:p w:rsidR="00B3213F" w:rsidRDefault="00B3213F" w:rsidP="00531D65">
            <w:pPr>
              <w:pStyle w:val="Default"/>
              <w:spacing w:line="240" w:lineRule="auto"/>
              <w:jc w:val="both"/>
              <w:rPr>
                <w:bCs/>
                <w:sz w:val="20"/>
                <w:szCs w:val="20"/>
              </w:rPr>
            </w:pPr>
            <w:r>
              <w:rPr>
                <w:bCs/>
                <w:sz w:val="20"/>
                <w:szCs w:val="20"/>
              </w:rPr>
              <w:t>II.2. Área Encargada de la Evaluación</w:t>
            </w:r>
          </w:p>
        </w:tc>
        <w:tc>
          <w:tcPr>
            <w:tcW w:w="2421" w:type="dxa"/>
            <w:vAlign w:val="center"/>
          </w:tcPr>
          <w:p w:rsidR="00B3213F" w:rsidRDefault="00B3213F" w:rsidP="003C34A8">
            <w:pPr>
              <w:pStyle w:val="Default"/>
              <w:spacing w:line="240" w:lineRule="auto"/>
              <w:jc w:val="center"/>
              <w:rPr>
                <w:bCs/>
                <w:sz w:val="20"/>
                <w:szCs w:val="20"/>
              </w:rPr>
            </w:pPr>
            <w:r>
              <w:rPr>
                <w:bCs/>
                <w:sz w:val="20"/>
                <w:szCs w:val="20"/>
              </w:rPr>
              <w:t>Satisfactorio</w:t>
            </w:r>
          </w:p>
        </w:tc>
        <w:tc>
          <w:tcPr>
            <w:tcW w:w="2421" w:type="dxa"/>
            <w:vAlign w:val="center"/>
          </w:tcPr>
          <w:p w:rsidR="00B3213F" w:rsidRDefault="00B3213F" w:rsidP="003C34A8">
            <w:pPr>
              <w:pStyle w:val="Default"/>
              <w:spacing w:line="240" w:lineRule="auto"/>
              <w:jc w:val="both"/>
              <w:rPr>
                <w:bCs/>
                <w:sz w:val="20"/>
                <w:szCs w:val="20"/>
              </w:rPr>
            </w:pPr>
            <w:r>
              <w:rPr>
                <w:bCs/>
                <w:sz w:val="20"/>
                <w:szCs w:val="20"/>
              </w:rPr>
              <w:t>En cumplimiento</w:t>
            </w:r>
          </w:p>
        </w:tc>
      </w:tr>
      <w:tr w:rsidR="00BE566B" w:rsidTr="003C34A8">
        <w:tc>
          <w:tcPr>
            <w:tcW w:w="2420" w:type="dxa"/>
            <w:vMerge/>
          </w:tcPr>
          <w:p w:rsidR="00BE566B" w:rsidRDefault="00BE566B" w:rsidP="00677B2E">
            <w:pPr>
              <w:pStyle w:val="Default"/>
              <w:spacing w:line="240" w:lineRule="auto"/>
              <w:jc w:val="both"/>
              <w:rPr>
                <w:bCs/>
                <w:sz w:val="20"/>
                <w:szCs w:val="20"/>
              </w:rPr>
            </w:pPr>
          </w:p>
        </w:tc>
        <w:tc>
          <w:tcPr>
            <w:tcW w:w="2421" w:type="dxa"/>
          </w:tcPr>
          <w:p w:rsidR="00BE566B" w:rsidRDefault="00BE566B" w:rsidP="00677B2E">
            <w:pPr>
              <w:pStyle w:val="Default"/>
              <w:spacing w:line="240" w:lineRule="auto"/>
              <w:jc w:val="both"/>
              <w:rPr>
                <w:bCs/>
                <w:sz w:val="20"/>
                <w:szCs w:val="20"/>
              </w:rPr>
            </w:pPr>
            <w:r>
              <w:rPr>
                <w:bCs/>
                <w:sz w:val="20"/>
                <w:szCs w:val="20"/>
              </w:rPr>
              <w:t xml:space="preserve">II.3. Metodología de la Evaluación </w:t>
            </w:r>
          </w:p>
        </w:tc>
        <w:tc>
          <w:tcPr>
            <w:tcW w:w="2421" w:type="dxa"/>
            <w:vAlign w:val="center"/>
          </w:tcPr>
          <w:p w:rsidR="00BE566B" w:rsidRDefault="00BE566B" w:rsidP="003C34A8">
            <w:pPr>
              <w:pStyle w:val="Default"/>
              <w:spacing w:line="240" w:lineRule="auto"/>
              <w:jc w:val="center"/>
              <w:rPr>
                <w:bCs/>
                <w:sz w:val="20"/>
                <w:szCs w:val="20"/>
              </w:rPr>
            </w:pPr>
            <w:r>
              <w:rPr>
                <w:bCs/>
                <w:sz w:val="20"/>
                <w:szCs w:val="20"/>
              </w:rPr>
              <w:t>Satisfactorio</w:t>
            </w:r>
          </w:p>
        </w:tc>
        <w:tc>
          <w:tcPr>
            <w:tcW w:w="2421" w:type="dxa"/>
            <w:vAlign w:val="center"/>
          </w:tcPr>
          <w:p w:rsidR="00BE566B" w:rsidRDefault="00BE566B" w:rsidP="003C34A8">
            <w:pPr>
              <w:pStyle w:val="Default"/>
              <w:spacing w:line="240" w:lineRule="auto"/>
              <w:jc w:val="both"/>
              <w:rPr>
                <w:bCs/>
                <w:sz w:val="20"/>
                <w:szCs w:val="20"/>
              </w:rPr>
            </w:pPr>
            <w:r>
              <w:rPr>
                <w:bCs/>
                <w:sz w:val="20"/>
                <w:szCs w:val="20"/>
              </w:rPr>
              <w:t>En cumplimiento</w:t>
            </w:r>
          </w:p>
        </w:tc>
      </w:tr>
      <w:tr w:rsidR="00BE566B" w:rsidTr="003C34A8">
        <w:tc>
          <w:tcPr>
            <w:tcW w:w="2420" w:type="dxa"/>
            <w:vMerge/>
          </w:tcPr>
          <w:p w:rsidR="00BE566B" w:rsidRDefault="00BE566B" w:rsidP="00677B2E">
            <w:pPr>
              <w:pStyle w:val="Default"/>
              <w:spacing w:line="240" w:lineRule="auto"/>
              <w:jc w:val="both"/>
              <w:rPr>
                <w:bCs/>
                <w:sz w:val="20"/>
                <w:szCs w:val="20"/>
              </w:rPr>
            </w:pPr>
          </w:p>
        </w:tc>
        <w:tc>
          <w:tcPr>
            <w:tcW w:w="2421" w:type="dxa"/>
          </w:tcPr>
          <w:p w:rsidR="00BE566B" w:rsidRDefault="00BE566B" w:rsidP="00531D65">
            <w:pPr>
              <w:pStyle w:val="Default"/>
              <w:spacing w:line="240" w:lineRule="auto"/>
              <w:jc w:val="both"/>
              <w:rPr>
                <w:bCs/>
                <w:sz w:val="20"/>
                <w:szCs w:val="20"/>
              </w:rPr>
            </w:pPr>
            <w:r>
              <w:rPr>
                <w:bCs/>
                <w:sz w:val="20"/>
                <w:szCs w:val="20"/>
              </w:rPr>
              <w:t>II.4. Fuentes de Información</w:t>
            </w:r>
          </w:p>
        </w:tc>
        <w:tc>
          <w:tcPr>
            <w:tcW w:w="2421" w:type="dxa"/>
            <w:vAlign w:val="center"/>
          </w:tcPr>
          <w:p w:rsidR="00BE566B" w:rsidRDefault="00BE566B" w:rsidP="003C34A8">
            <w:pPr>
              <w:pStyle w:val="Default"/>
              <w:spacing w:line="240" w:lineRule="auto"/>
              <w:jc w:val="center"/>
              <w:rPr>
                <w:bCs/>
                <w:sz w:val="20"/>
                <w:szCs w:val="20"/>
              </w:rPr>
            </w:pPr>
            <w:r>
              <w:rPr>
                <w:bCs/>
                <w:sz w:val="20"/>
                <w:szCs w:val="20"/>
              </w:rPr>
              <w:t>Satisfactorio</w:t>
            </w:r>
          </w:p>
        </w:tc>
        <w:tc>
          <w:tcPr>
            <w:tcW w:w="2421" w:type="dxa"/>
            <w:vAlign w:val="center"/>
          </w:tcPr>
          <w:p w:rsidR="00BE566B" w:rsidRDefault="00BE566B" w:rsidP="003C34A8">
            <w:pPr>
              <w:pStyle w:val="Default"/>
              <w:spacing w:line="240" w:lineRule="auto"/>
              <w:jc w:val="both"/>
              <w:rPr>
                <w:bCs/>
                <w:sz w:val="20"/>
                <w:szCs w:val="20"/>
              </w:rPr>
            </w:pPr>
            <w:r>
              <w:rPr>
                <w:bCs/>
                <w:sz w:val="20"/>
                <w:szCs w:val="20"/>
              </w:rPr>
              <w:t>En cumplimiento</w:t>
            </w:r>
          </w:p>
        </w:tc>
      </w:tr>
      <w:tr w:rsidR="00BE566B" w:rsidTr="00BE566B">
        <w:tc>
          <w:tcPr>
            <w:tcW w:w="2420" w:type="dxa"/>
            <w:vMerge w:val="restart"/>
            <w:vAlign w:val="center"/>
          </w:tcPr>
          <w:p w:rsidR="00BE566B" w:rsidRDefault="00BE566B" w:rsidP="00AB16EA">
            <w:pPr>
              <w:pStyle w:val="Default"/>
              <w:numPr>
                <w:ilvl w:val="0"/>
                <w:numId w:val="34"/>
              </w:numPr>
              <w:spacing w:line="240" w:lineRule="auto"/>
              <w:ind w:left="284" w:hanging="284"/>
              <w:jc w:val="both"/>
              <w:rPr>
                <w:bCs/>
                <w:sz w:val="20"/>
                <w:szCs w:val="20"/>
              </w:rPr>
            </w:pPr>
            <w:r>
              <w:rPr>
                <w:bCs/>
                <w:sz w:val="20"/>
                <w:szCs w:val="20"/>
              </w:rPr>
              <w:t>Evaluación del Diseño del Programa</w:t>
            </w:r>
          </w:p>
        </w:tc>
        <w:tc>
          <w:tcPr>
            <w:tcW w:w="2421" w:type="dxa"/>
          </w:tcPr>
          <w:p w:rsidR="00BE566B" w:rsidRDefault="00BE566B" w:rsidP="00531D65">
            <w:pPr>
              <w:pStyle w:val="Default"/>
              <w:spacing w:line="240" w:lineRule="auto"/>
              <w:jc w:val="both"/>
              <w:rPr>
                <w:bCs/>
                <w:sz w:val="20"/>
                <w:szCs w:val="20"/>
              </w:rPr>
            </w:pPr>
            <w:r>
              <w:rPr>
                <w:bCs/>
                <w:sz w:val="20"/>
                <w:szCs w:val="20"/>
              </w:rPr>
              <w:t>III.1.  Consistencia Normativa y Alineación con la Política Social</w:t>
            </w:r>
          </w:p>
        </w:tc>
        <w:tc>
          <w:tcPr>
            <w:tcW w:w="2421" w:type="dxa"/>
            <w:vAlign w:val="center"/>
          </w:tcPr>
          <w:p w:rsidR="00BE566B" w:rsidRDefault="00BE566B" w:rsidP="003C34A8">
            <w:pPr>
              <w:pStyle w:val="Default"/>
              <w:spacing w:line="240" w:lineRule="auto"/>
              <w:jc w:val="center"/>
              <w:rPr>
                <w:bCs/>
                <w:sz w:val="20"/>
                <w:szCs w:val="20"/>
              </w:rPr>
            </w:pPr>
            <w:r>
              <w:rPr>
                <w:bCs/>
                <w:sz w:val="20"/>
                <w:szCs w:val="20"/>
              </w:rPr>
              <w:t>Parcialmente Satisfactorio</w:t>
            </w:r>
          </w:p>
        </w:tc>
        <w:tc>
          <w:tcPr>
            <w:tcW w:w="2421" w:type="dxa"/>
            <w:vAlign w:val="center"/>
          </w:tcPr>
          <w:p w:rsidR="00BE566B" w:rsidRDefault="00BE566B" w:rsidP="003C34A8">
            <w:pPr>
              <w:pStyle w:val="Default"/>
              <w:spacing w:line="240" w:lineRule="auto"/>
              <w:jc w:val="both"/>
              <w:rPr>
                <w:bCs/>
                <w:sz w:val="20"/>
                <w:szCs w:val="20"/>
              </w:rPr>
            </w:pPr>
            <w:r>
              <w:rPr>
                <w:bCs/>
                <w:sz w:val="20"/>
                <w:szCs w:val="20"/>
              </w:rPr>
              <w:t>No se incluyó el derecho que garantiza el Programa</w:t>
            </w:r>
          </w:p>
        </w:tc>
      </w:tr>
      <w:tr w:rsidR="00BE566B" w:rsidTr="00BE566B">
        <w:tc>
          <w:tcPr>
            <w:tcW w:w="2420" w:type="dxa"/>
            <w:vMerge/>
          </w:tcPr>
          <w:p w:rsidR="00BE566B" w:rsidRDefault="00BE566B" w:rsidP="00677B2E">
            <w:pPr>
              <w:pStyle w:val="Default"/>
              <w:spacing w:line="240" w:lineRule="auto"/>
              <w:jc w:val="both"/>
              <w:rPr>
                <w:bCs/>
                <w:sz w:val="20"/>
                <w:szCs w:val="20"/>
              </w:rPr>
            </w:pPr>
          </w:p>
        </w:tc>
        <w:tc>
          <w:tcPr>
            <w:tcW w:w="2421" w:type="dxa"/>
            <w:vAlign w:val="center"/>
          </w:tcPr>
          <w:p w:rsidR="00BE566B" w:rsidRDefault="00BE566B" w:rsidP="00531D65">
            <w:pPr>
              <w:pStyle w:val="Default"/>
              <w:spacing w:line="240" w:lineRule="auto"/>
              <w:jc w:val="both"/>
              <w:rPr>
                <w:bCs/>
                <w:sz w:val="20"/>
                <w:szCs w:val="20"/>
              </w:rPr>
            </w:pPr>
            <w:r>
              <w:rPr>
                <w:bCs/>
                <w:sz w:val="20"/>
                <w:szCs w:val="20"/>
              </w:rPr>
              <w:t>III.2. Árbol del Problema</w:t>
            </w:r>
          </w:p>
        </w:tc>
        <w:tc>
          <w:tcPr>
            <w:tcW w:w="2421" w:type="dxa"/>
            <w:vAlign w:val="center"/>
          </w:tcPr>
          <w:p w:rsidR="00BE566B" w:rsidRDefault="00BE566B" w:rsidP="003C34A8">
            <w:pPr>
              <w:pStyle w:val="Default"/>
              <w:spacing w:line="240" w:lineRule="auto"/>
              <w:jc w:val="center"/>
              <w:rPr>
                <w:bCs/>
                <w:sz w:val="20"/>
                <w:szCs w:val="20"/>
              </w:rPr>
            </w:pPr>
            <w:r>
              <w:rPr>
                <w:bCs/>
                <w:sz w:val="20"/>
                <w:szCs w:val="20"/>
              </w:rPr>
              <w:t>Parcialmente satisfactorio</w:t>
            </w:r>
          </w:p>
        </w:tc>
        <w:tc>
          <w:tcPr>
            <w:tcW w:w="2421" w:type="dxa"/>
          </w:tcPr>
          <w:p w:rsidR="00BE566B" w:rsidRDefault="00BE566B" w:rsidP="003C34A8">
            <w:pPr>
              <w:pStyle w:val="Default"/>
              <w:spacing w:line="240" w:lineRule="auto"/>
              <w:jc w:val="both"/>
              <w:rPr>
                <w:bCs/>
                <w:sz w:val="20"/>
                <w:szCs w:val="20"/>
              </w:rPr>
            </w:pPr>
            <w:r>
              <w:rPr>
                <w:bCs/>
                <w:sz w:val="20"/>
                <w:szCs w:val="20"/>
              </w:rPr>
              <w:t>Se sugiere incluir el fin último de problema de  impacto que tiene el Programa que este alineado al Programa General de Desarrollo del Distrito Federal</w:t>
            </w:r>
          </w:p>
        </w:tc>
      </w:tr>
      <w:tr w:rsidR="00BE566B" w:rsidTr="003C34A8">
        <w:tc>
          <w:tcPr>
            <w:tcW w:w="2420" w:type="dxa"/>
            <w:vMerge/>
          </w:tcPr>
          <w:p w:rsidR="00BE566B" w:rsidRDefault="00BE566B" w:rsidP="00677B2E">
            <w:pPr>
              <w:pStyle w:val="Default"/>
              <w:spacing w:line="240" w:lineRule="auto"/>
              <w:jc w:val="both"/>
              <w:rPr>
                <w:bCs/>
                <w:sz w:val="20"/>
                <w:szCs w:val="20"/>
              </w:rPr>
            </w:pPr>
          </w:p>
        </w:tc>
        <w:tc>
          <w:tcPr>
            <w:tcW w:w="2421" w:type="dxa"/>
          </w:tcPr>
          <w:p w:rsidR="00BE566B" w:rsidRDefault="00BE566B" w:rsidP="00531D65">
            <w:pPr>
              <w:pStyle w:val="Default"/>
              <w:spacing w:line="240" w:lineRule="auto"/>
              <w:jc w:val="both"/>
              <w:rPr>
                <w:bCs/>
                <w:sz w:val="20"/>
                <w:szCs w:val="20"/>
              </w:rPr>
            </w:pPr>
            <w:r>
              <w:rPr>
                <w:bCs/>
                <w:sz w:val="20"/>
                <w:szCs w:val="20"/>
              </w:rPr>
              <w:t>III.3. Árbol de Objetivos y de Acciones</w:t>
            </w:r>
          </w:p>
        </w:tc>
        <w:tc>
          <w:tcPr>
            <w:tcW w:w="2421" w:type="dxa"/>
            <w:vAlign w:val="center"/>
          </w:tcPr>
          <w:p w:rsidR="00BE566B" w:rsidRDefault="00BE566B" w:rsidP="003C34A8">
            <w:pPr>
              <w:pStyle w:val="Default"/>
              <w:spacing w:line="240" w:lineRule="auto"/>
              <w:jc w:val="center"/>
              <w:rPr>
                <w:bCs/>
                <w:sz w:val="20"/>
                <w:szCs w:val="20"/>
              </w:rPr>
            </w:pPr>
            <w:r>
              <w:rPr>
                <w:bCs/>
                <w:sz w:val="20"/>
                <w:szCs w:val="20"/>
              </w:rPr>
              <w:t>Parcialmente satisfactorio</w:t>
            </w:r>
          </w:p>
        </w:tc>
        <w:tc>
          <w:tcPr>
            <w:tcW w:w="2421" w:type="dxa"/>
          </w:tcPr>
          <w:p w:rsidR="00BE566B" w:rsidRDefault="00BE566B" w:rsidP="003C34A8">
            <w:pPr>
              <w:pStyle w:val="Default"/>
              <w:spacing w:line="240" w:lineRule="auto"/>
              <w:jc w:val="both"/>
              <w:rPr>
                <w:bCs/>
                <w:sz w:val="20"/>
                <w:szCs w:val="20"/>
              </w:rPr>
            </w:pPr>
            <w:r>
              <w:rPr>
                <w:bCs/>
                <w:sz w:val="20"/>
                <w:szCs w:val="20"/>
              </w:rPr>
              <w:t>No se incluyó el árbol de acciones</w:t>
            </w:r>
          </w:p>
        </w:tc>
      </w:tr>
      <w:tr w:rsidR="00BE566B" w:rsidTr="00677B2E">
        <w:tc>
          <w:tcPr>
            <w:tcW w:w="2420" w:type="dxa"/>
            <w:vMerge/>
          </w:tcPr>
          <w:p w:rsidR="00BE566B" w:rsidRDefault="00BE566B" w:rsidP="00677B2E">
            <w:pPr>
              <w:pStyle w:val="Default"/>
              <w:spacing w:line="240" w:lineRule="auto"/>
              <w:jc w:val="both"/>
              <w:rPr>
                <w:bCs/>
                <w:sz w:val="20"/>
                <w:szCs w:val="20"/>
              </w:rPr>
            </w:pPr>
          </w:p>
        </w:tc>
        <w:tc>
          <w:tcPr>
            <w:tcW w:w="2421" w:type="dxa"/>
          </w:tcPr>
          <w:p w:rsidR="00BE566B" w:rsidRDefault="00BE566B" w:rsidP="00531D65">
            <w:pPr>
              <w:pStyle w:val="Default"/>
              <w:spacing w:line="240" w:lineRule="auto"/>
              <w:jc w:val="both"/>
              <w:rPr>
                <w:bCs/>
                <w:sz w:val="20"/>
                <w:szCs w:val="20"/>
              </w:rPr>
            </w:pPr>
            <w:r>
              <w:rPr>
                <w:bCs/>
                <w:sz w:val="20"/>
                <w:szCs w:val="20"/>
              </w:rPr>
              <w:t>III.4. Resumen Narrativo</w:t>
            </w:r>
          </w:p>
        </w:tc>
        <w:tc>
          <w:tcPr>
            <w:tcW w:w="2421" w:type="dxa"/>
          </w:tcPr>
          <w:p w:rsidR="00BE566B" w:rsidRDefault="00BE566B" w:rsidP="003C34A8">
            <w:pPr>
              <w:pStyle w:val="Default"/>
              <w:spacing w:line="240" w:lineRule="auto"/>
              <w:jc w:val="center"/>
              <w:rPr>
                <w:bCs/>
                <w:sz w:val="20"/>
                <w:szCs w:val="20"/>
              </w:rPr>
            </w:pPr>
            <w:r>
              <w:rPr>
                <w:bCs/>
                <w:sz w:val="20"/>
                <w:szCs w:val="20"/>
              </w:rPr>
              <w:t>Satisfactorio</w:t>
            </w:r>
          </w:p>
        </w:tc>
        <w:tc>
          <w:tcPr>
            <w:tcW w:w="2421" w:type="dxa"/>
          </w:tcPr>
          <w:p w:rsidR="00BE566B" w:rsidRDefault="00BE566B" w:rsidP="003C34A8">
            <w:pPr>
              <w:pStyle w:val="Default"/>
              <w:spacing w:line="240" w:lineRule="auto"/>
              <w:jc w:val="both"/>
              <w:rPr>
                <w:bCs/>
                <w:sz w:val="20"/>
                <w:szCs w:val="20"/>
              </w:rPr>
            </w:pPr>
            <w:r>
              <w:rPr>
                <w:bCs/>
                <w:sz w:val="20"/>
                <w:szCs w:val="20"/>
              </w:rPr>
              <w:t>En cumplimiento</w:t>
            </w:r>
          </w:p>
        </w:tc>
      </w:tr>
      <w:tr w:rsidR="00BE566B" w:rsidTr="00BE566B">
        <w:tc>
          <w:tcPr>
            <w:tcW w:w="2420" w:type="dxa"/>
            <w:vMerge/>
          </w:tcPr>
          <w:p w:rsidR="00BE566B" w:rsidRDefault="00BE566B" w:rsidP="00677B2E">
            <w:pPr>
              <w:pStyle w:val="Default"/>
              <w:spacing w:line="240" w:lineRule="auto"/>
              <w:jc w:val="both"/>
              <w:rPr>
                <w:bCs/>
                <w:sz w:val="20"/>
                <w:szCs w:val="20"/>
              </w:rPr>
            </w:pPr>
          </w:p>
        </w:tc>
        <w:tc>
          <w:tcPr>
            <w:tcW w:w="2421" w:type="dxa"/>
            <w:vAlign w:val="center"/>
          </w:tcPr>
          <w:p w:rsidR="00BE566B" w:rsidRDefault="00BE566B" w:rsidP="00531D65">
            <w:pPr>
              <w:pStyle w:val="Default"/>
              <w:spacing w:line="240" w:lineRule="auto"/>
              <w:jc w:val="both"/>
              <w:rPr>
                <w:bCs/>
                <w:sz w:val="20"/>
                <w:szCs w:val="20"/>
              </w:rPr>
            </w:pPr>
            <w:r>
              <w:rPr>
                <w:bCs/>
                <w:sz w:val="20"/>
                <w:szCs w:val="20"/>
              </w:rPr>
              <w:t>III.5. Matriz de Indicadores</w:t>
            </w:r>
          </w:p>
        </w:tc>
        <w:tc>
          <w:tcPr>
            <w:tcW w:w="2421" w:type="dxa"/>
            <w:vAlign w:val="center"/>
          </w:tcPr>
          <w:p w:rsidR="00BE566B" w:rsidRDefault="00BE566B" w:rsidP="003C34A8">
            <w:pPr>
              <w:pStyle w:val="Default"/>
              <w:spacing w:line="240" w:lineRule="auto"/>
              <w:jc w:val="center"/>
              <w:rPr>
                <w:bCs/>
                <w:sz w:val="20"/>
                <w:szCs w:val="20"/>
              </w:rPr>
            </w:pPr>
            <w:r>
              <w:rPr>
                <w:bCs/>
                <w:sz w:val="20"/>
                <w:szCs w:val="20"/>
              </w:rPr>
              <w:t>Satisfactorio</w:t>
            </w:r>
          </w:p>
        </w:tc>
        <w:tc>
          <w:tcPr>
            <w:tcW w:w="2421" w:type="dxa"/>
          </w:tcPr>
          <w:p w:rsidR="00BE566B" w:rsidRDefault="00BE566B" w:rsidP="003C34A8">
            <w:pPr>
              <w:pStyle w:val="Default"/>
              <w:spacing w:line="240" w:lineRule="auto"/>
              <w:jc w:val="both"/>
              <w:rPr>
                <w:bCs/>
                <w:sz w:val="20"/>
                <w:szCs w:val="20"/>
              </w:rPr>
            </w:pPr>
            <w:r>
              <w:rPr>
                <w:bCs/>
                <w:sz w:val="20"/>
                <w:szCs w:val="20"/>
              </w:rPr>
              <w:t>La matriz está alineada con los árboles de problema y objetivos, se mejoró para la presente evaluación</w:t>
            </w:r>
          </w:p>
        </w:tc>
      </w:tr>
      <w:tr w:rsidR="00BE566B" w:rsidTr="003C34A8">
        <w:tc>
          <w:tcPr>
            <w:tcW w:w="2420" w:type="dxa"/>
            <w:vMerge/>
          </w:tcPr>
          <w:p w:rsidR="00BE566B" w:rsidRDefault="00BE566B" w:rsidP="00677B2E">
            <w:pPr>
              <w:pStyle w:val="Default"/>
              <w:spacing w:line="240" w:lineRule="auto"/>
              <w:jc w:val="both"/>
              <w:rPr>
                <w:bCs/>
                <w:sz w:val="20"/>
                <w:szCs w:val="20"/>
              </w:rPr>
            </w:pPr>
          </w:p>
        </w:tc>
        <w:tc>
          <w:tcPr>
            <w:tcW w:w="2421" w:type="dxa"/>
          </w:tcPr>
          <w:p w:rsidR="00BE566B" w:rsidRDefault="00BE566B" w:rsidP="00531D65">
            <w:pPr>
              <w:pStyle w:val="Default"/>
              <w:spacing w:line="240" w:lineRule="auto"/>
              <w:jc w:val="both"/>
              <w:rPr>
                <w:bCs/>
                <w:sz w:val="20"/>
                <w:szCs w:val="20"/>
              </w:rPr>
            </w:pPr>
            <w:r>
              <w:rPr>
                <w:bCs/>
                <w:sz w:val="20"/>
                <w:szCs w:val="20"/>
              </w:rPr>
              <w:t>III.6. Consistencia Interna del Programa Social (Lógica Vertical)</w:t>
            </w:r>
          </w:p>
        </w:tc>
        <w:tc>
          <w:tcPr>
            <w:tcW w:w="2421" w:type="dxa"/>
            <w:vAlign w:val="center"/>
          </w:tcPr>
          <w:p w:rsidR="00BE566B" w:rsidRDefault="00BE566B" w:rsidP="003C34A8">
            <w:pPr>
              <w:pStyle w:val="Default"/>
              <w:spacing w:line="240" w:lineRule="auto"/>
              <w:jc w:val="center"/>
              <w:rPr>
                <w:bCs/>
                <w:sz w:val="20"/>
                <w:szCs w:val="20"/>
              </w:rPr>
            </w:pPr>
            <w:r>
              <w:rPr>
                <w:bCs/>
                <w:sz w:val="20"/>
                <w:szCs w:val="20"/>
              </w:rPr>
              <w:t>Satisfactorio</w:t>
            </w:r>
          </w:p>
        </w:tc>
        <w:tc>
          <w:tcPr>
            <w:tcW w:w="2421" w:type="dxa"/>
            <w:vAlign w:val="center"/>
          </w:tcPr>
          <w:p w:rsidR="00BE566B" w:rsidRDefault="00BE566B" w:rsidP="003C34A8">
            <w:pPr>
              <w:pStyle w:val="Default"/>
              <w:spacing w:line="240" w:lineRule="auto"/>
              <w:jc w:val="both"/>
              <w:rPr>
                <w:bCs/>
                <w:sz w:val="20"/>
                <w:szCs w:val="20"/>
              </w:rPr>
            </w:pPr>
            <w:r>
              <w:rPr>
                <w:bCs/>
                <w:sz w:val="20"/>
                <w:szCs w:val="20"/>
              </w:rPr>
              <w:t>En cumplimiento</w:t>
            </w:r>
          </w:p>
        </w:tc>
      </w:tr>
      <w:tr w:rsidR="00BE566B" w:rsidTr="003C34A8">
        <w:tc>
          <w:tcPr>
            <w:tcW w:w="2420" w:type="dxa"/>
            <w:vMerge/>
          </w:tcPr>
          <w:p w:rsidR="00BE566B" w:rsidRDefault="00BE566B" w:rsidP="00677B2E">
            <w:pPr>
              <w:pStyle w:val="Default"/>
              <w:spacing w:line="240" w:lineRule="auto"/>
              <w:jc w:val="both"/>
              <w:rPr>
                <w:bCs/>
                <w:sz w:val="20"/>
                <w:szCs w:val="20"/>
              </w:rPr>
            </w:pPr>
          </w:p>
        </w:tc>
        <w:tc>
          <w:tcPr>
            <w:tcW w:w="2421" w:type="dxa"/>
          </w:tcPr>
          <w:p w:rsidR="00BE566B" w:rsidRDefault="00BE566B" w:rsidP="00531D65">
            <w:pPr>
              <w:pStyle w:val="Default"/>
              <w:spacing w:line="240" w:lineRule="auto"/>
              <w:jc w:val="both"/>
              <w:rPr>
                <w:bCs/>
                <w:sz w:val="20"/>
                <w:szCs w:val="20"/>
              </w:rPr>
            </w:pPr>
            <w:r>
              <w:rPr>
                <w:bCs/>
                <w:sz w:val="20"/>
                <w:szCs w:val="20"/>
              </w:rPr>
              <w:t>III.7. Análisis de Involucrados del Programa</w:t>
            </w:r>
          </w:p>
        </w:tc>
        <w:tc>
          <w:tcPr>
            <w:tcW w:w="2421" w:type="dxa"/>
            <w:vAlign w:val="center"/>
          </w:tcPr>
          <w:p w:rsidR="00BE566B" w:rsidRDefault="00BE566B" w:rsidP="003C34A8">
            <w:pPr>
              <w:pStyle w:val="Default"/>
              <w:spacing w:line="240" w:lineRule="auto"/>
              <w:jc w:val="center"/>
              <w:rPr>
                <w:bCs/>
                <w:sz w:val="20"/>
                <w:szCs w:val="20"/>
              </w:rPr>
            </w:pPr>
            <w:r>
              <w:rPr>
                <w:bCs/>
                <w:sz w:val="20"/>
                <w:szCs w:val="20"/>
              </w:rPr>
              <w:t>Satisfactorio</w:t>
            </w:r>
          </w:p>
        </w:tc>
        <w:tc>
          <w:tcPr>
            <w:tcW w:w="2421" w:type="dxa"/>
            <w:vAlign w:val="center"/>
          </w:tcPr>
          <w:p w:rsidR="00BE566B" w:rsidRDefault="00BE566B" w:rsidP="003C34A8">
            <w:pPr>
              <w:pStyle w:val="Default"/>
              <w:spacing w:line="240" w:lineRule="auto"/>
              <w:jc w:val="both"/>
              <w:rPr>
                <w:bCs/>
                <w:sz w:val="20"/>
                <w:szCs w:val="20"/>
              </w:rPr>
            </w:pPr>
            <w:r>
              <w:rPr>
                <w:bCs/>
                <w:sz w:val="20"/>
                <w:szCs w:val="20"/>
              </w:rPr>
              <w:t>En cumplimiento</w:t>
            </w:r>
          </w:p>
        </w:tc>
      </w:tr>
      <w:tr w:rsidR="00BE566B" w:rsidTr="003C34A8">
        <w:tc>
          <w:tcPr>
            <w:tcW w:w="2420" w:type="dxa"/>
            <w:vMerge/>
          </w:tcPr>
          <w:p w:rsidR="00BE566B" w:rsidRDefault="00BE566B" w:rsidP="00677B2E">
            <w:pPr>
              <w:pStyle w:val="Default"/>
              <w:spacing w:line="240" w:lineRule="auto"/>
              <w:jc w:val="both"/>
              <w:rPr>
                <w:bCs/>
                <w:sz w:val="20"/>
                <w:szCs w:val="20"/>
              </w:rPr>
            </w:pPr>
          </w:p>
        </w:tc>
        <w:tc>
          <w:tcPr>
            <w:tcW w:w="2421" w:type="dxa"/>
          </w:tcPr>
          <w:p w:rsidR="00BE566B" w:rsidRDefault="00BE566B" w:rsidP="00531D65">
            <w:pPr>
              <w:pStyle w:val="Default"/>
              <w:spacing w:line="240" w:lineRule="auto"/>
              <w:jc w:val="both"/>
              <w:rPr>
                <w:bCs/>
                <w:sz w:val="20"/>
                <w:szCs w:val="20"/>
              </w:rPr>
            </w:pPr>
            <w:r>
              <w:rPr>
                <w:bCs/>
                <w:sz w:val="20"/>
                <w:szCs w:val="20"/>
              </w:rPr>
              <w:t>III.8. Complementariedad o Coincidencia con otros Programas</w:t>
            </w:r>
          </w:p>
        </w:tc>
        <w:tc>
          <w:tcPr>
            <w:tcW w:w="2421" w:type="dxa"/>
            <w:vAlign w:val="center"/>
          </w:tcPr>
          <w:p w:rsidR="00BE566B" w:rsidRDefault="00BE566B" w:rsidP="003C34A8">
            <w:pPr>
              <w:pStyle w:val="Default"/>
              <w:spacing w:line="240" w:lineRule="auto"/>
              <w:jc w:val="center"/>
              <w:rPr>
                <w:bCs/>
                <w:sz w:val="20"/>
                <w:szCs w:val="20"/>
              </w:rPr>
            </w:pPr>
            <w:r>
              <w:rPr>
                <w:bCs/>
                <w:sz w:val="20"/>
                <w:szCs w:val="20"/>
              </w:rPr>
              <w:t>Satisfactorio</w:t>
            </w:r>
          </w:p>
        </w:tc>
        <w:tc>
          <w:tcPr>
            <w:tcW w:w="2421" w:type="dxa"/>
            <w:vAlign w:val="center"/>
          </w:tcPr>
          <w:p w:rsidR="00BE566B" w:rsidRDefault="00BE566B" w:rsidP="003C34A8">
            <w:pPr>
              <w:pStyle w:val="Default"/>
              <w:spacing w:line="240" w:lineRule="auto"/>
              <w:jc w:val="both"/>
              <w:rPr>
                <w:bCs/>
                <w:sz w:val="20"/>
                <w:szCs w:val="20"/>
              </w:rPr>
            </w:pPr>
            <w:r>
              <w:rPr>
                <w:bCs/>
                <w:sz w:val="20"/>
                <w:szCs w:val="20"/>
              </w:rPr>
              <w:t>En cumplimiento</w:t>
            </w:r>
          </w:p>
        </w:tc>
      </w:tr>
      <w:tr w:rsidR="00BE566B" w:rsidTr="003C34A8">
        <w:tc>
          <w:tcPr>
            <w:tcW w:w="2420" w:type="dxa"/>
            <w:vMerge/>
          </w:tcPr>
          <w:p w:rsidR="00BE566B" w:rsidRDefault="00BE566B" w:rsidP="00677B2E">
            <w:pPr>
              <w:pStyle w:val="Default"/>
              <w:spacing w:line="240" w:lineRule="auto"/>
              <w:jc w:val="both"/>
              <w:rPr>
                <w:bCs/>
                <w:sz w:val="20"/>
                <w:szCs w:val="20"/>
              </w:rPr>
            </w:pPr>
          </w:p>
        </w:tc>
        <w:tc>
          <w:tcPr>
            <w:tcW w:w="2421" w:type="dxa"/>
          </w:tcPr>
          <w:p w:rsidR="00BE566B" w:rsidRDefault="00BE566B" w:rsidP="00194020">
            <w:pPr>
              <w:pStyle w:val="Default"/>
              <w:spacing w:line="240" w:lineRule="auto"/>
              <w:jc w:val="both"/>
              <w:rPr>
                <w:bCs/>
                <w:sz w:val="20"/>
                <w:szCs w:val="20"/>
              </w:rPr>
            </w:pPr>
            <w:r>
              <w:rPr>
                <w:bCs/>
                <w:sz w:val="20"/>
                <w:szCs w:val="20"/>
              </w:rPr>
              <w:t>III.9. Objetivos de Corto, Mediano y Largo Plazo</w:t>
            </w:r>
          </w:p>
        </w:tc>
        <w:tc>
          <w:tcPr>
            <w:tcW w:w="2421" w:type="dxa"/>
            <w:vAlign w:val="center"/>
          </w:tcPr>
          <w:p w:rsidR="00BE566B" w:rsidRDefault="00BE566B" w:rsidP="003C34A8">
            <w:pPr>
              <w:pStyle w:val="Default"/>
              <w:spacing w:line="240" w:lineRule="auto"/>
              <w:jc w:val="center"/>
              <w:rPr>
                <w:bCs/>
                <w:sz w:val="20"/>
                <w:szCs w:val="20"/>
              </w:rPr>
            </w:pPr>
            <w:r>
              <w:rPr>
                <w:bCs/>
                <w:sz w:val="20"/>
                <w:szCs w:val="20"/>
              </w:rPr>
              <w:t>Satisfactorio</w:t>
            </w:r>
          </w:p>
        </w:tc>
        <w:tc>
          <w:tcPr>
            <w:tcW w:w="2421" w:type="dxa"/>
            <w:vAlign w:val="center"/>
          </w:tcPr>
          <w:p w:rsidR="00BE566B" w:rsidRDefault="00BE566B" w:rsidP="003C34A8">
            <w:pPr>
              <w:pStyle w:val="Default"/>
              <w:spacing w:line="240" w:lineRule="auto"/>
              <w:jc w:val="both"/>
              <w:rPr>
                <w:bCs/>
                <w:sz w:val="20"/>
                <w:szCs w:val="20"/>
              </w:rPr>
            </w:pPr>
            <w:r>
              <w:rPr>
                <w:bCs/>
                <w:sz w:val="20"/>
                <w:szCs w:val="20"/>
              </w:rPr>
              <w:t>En cumplimiento</w:t>
            </w:r>
          </w:p>
        </w:tc>
      </w:tr>
      <w:tr w:rsidR="00BE566B" w:rsidTr="00A64B1C">
        <w:tc>
          <w:tcPr>
            <w:tcW w:w="2420" w:type="dxa"/>
            <w:vMerge w:val="restart"/>
            <w:vAlign w:val="center"/>
          </w:tcPr>
          <w:p w:rsidR="00BE566B" w:rsidRDefault="00BE566B" w:rsidP="00194020">
            <w:pPr>
              <w:pStyle w:val="Default"/>
              <w:numPr>
                <w:ilvl w:val="0"/>
                <w:numId w:val="34"/>
              </w:numPr>
              <w:spacing w:line="240" w:lineRule="auto"/>
              <w:ind w:left="284" w:hanging="284"/>
              <w:jc w:val="both"/>
              <w:rPr>
                <w:bCs/>
                <w:sz w:val="20"/>
                <w:szCs w:val="20"/>
              </w:rPr>
            </w:pPr>
            <w:r>
              <w:rPr>
                <w:bCs/>
                <w:sz w:val="20"/>
                <w:szCs w:val="20"/>
              </w:rPr>
              <w:t>Evaluación del Diseño de Cobertura y Operación</w:t>
            </w:r>
          </w:p>
        </w:tc>
        <w:tc>
          <w:tcPr>
            <w:tcW w:w="2421" w:type="dxa"/>
          </w:tcPr>
          <w:p w:rsidR="00BE566B" w:rsidRDefault="00BE566B" w:rsidP="00194020">
            <w:pPr>
              <w:pStyle w:val="Default"/>
              <w:spacing w:line="240" w:lineRule="auto"/>
              <w:jc w:val="both"/>
              <w:rPr>
                <w:bCs/>
                <w:sz w:val="20"/>
                <w:szCs w:val="20"/>
              </w:rPr>
            </w:pPr>
            <w:r>
              <w:rPr>
                <w:bCs/>
                <w:sz w:val="20"/>
                <w:szCs w:val="20"/>
              </w:rPr>
              <w:t>IV.1. Cobertura del Programa Social</w:t>
            </w:r>
          </w:p>
        </w:tc>
        <w:tc>
          <w:tcPr>
            <w:tcW w:w="2421" w:type="dxa"/>
            <w:vAlign w:val="center"/>
          </w:tcPr>
          <w:p w:rsidR="00BE566B" w:rsidRDefault="00BE566B" w:rsidP="003C34A8">
            <w:pPr>
              <w:pStyle w:val="Default"/>
              <w:spacing w:line="240" w:lineRule="auto"/>
              <w:jc w:val="center"/>
              <w:rPr>
                <w:bCs/>
                <w:sz w:val="20"/>
                <w:szCs w:val="20"/>
              </w:rPr>
            </w:pPr>
            <w:r>
              <w:rPr>
                <w:bCs/>
                <w:sz w:val="20"/>
                <w:szCs w:val="20"/>
              </w:rPr>
              <w:t>Satisfactorio</w:t>
            </w:r>
          </w:p>
        </w:tc>
        <w:tc>
          <w:tcPr>
            <w:tcW w:w="2421" w:type="dxa"/>
            <w:vAlign w:val="center"/>
          </w:tcPr>
          <w:p w:rsidR="00BE566B" w:rsidRDefault="00BE566B" w:rsidP="003C34A8">
            <w:pPr>
              <w:pStyle w:val="Default"/>
              <w:spacing w:line="240" w:lineRule="auto"/>
              <w:jc w:val="both"/>
              <w:rPr>
                <w:bCs/>
                <w:sz w:val="20"/>
                <w:szCs w:val="20"/>
              </w:rPr>
            </w:pPr>
            <w:r>
              <w:rPr>
                <w:bCs/>
                <w:sz w:val="20"/>
                <w:szCs w:val="20"/>
              </w:rPr>
              <w:t>En cumplimiento</w:t>
            </w:r>
          </w:p>
        </w:tc>
      </w:tr>
      <w:tr w:rsidR="00061DDB" w:rsidTr="003C34A8">
        <w:tc>
          <w:tcPr>
            <w:tcW w:w="2420" w:type="dxa"/>
            <w:vMerge/>
          </w:tcPr>
          <w:p w:rsidR="00061DDB" w:rsidRDefault="00061DDB" w:rsidP="009D71C0">
            <w:pPr>
              <w:pStyle w:val="Default"/>
              <w:spacing w:line="240" w:lineRule="auto"/>
              <w:jc w:val="both"/>
              <w:rPr>
                <w:bCs/>
                <w:sz w:val="20"/>
                <w:szCs w:val="20"/>
              </w:rPr>
            </w:pPr>
          </w:p>
        </w:tc>
        <w:tc>
          <w:tcPr>
            <w:tcW w:w="2421" w:type="dxa"/>
          </w:tcPr>
          <w:p w:rsidR="00061DDB" w:rsidRDefault="00061DDB" w:rsidP="00194020">
            <w:pPr>
              <w:pStyle w:val="Default"/>
              <w:spacing w:line="240" w:lineRule="auto"/>
              <w:jc w:val="both"/>
              <w:rPr>
                <w:bCs/>
                <w:sz w:val="20"/>
                <w:szCs w:val="20"/>
              </w:rPr>
            </w:pPr>
            <w:r>
              <w:rPr>
                <w:bCs/>
                <w:sz w:val="20"/>
                <w:szCs w:val="20"/>
              </w:rPr>
              <w:t>IV.2. Congruencia de la Operación del Programa con su Diseño</w:t>
            </w:r>
          </w:p>
        </w:tc>
        <w:tc>
          <w:tcPr>
            <w:tcW w:w="2421" w:type="dxa"/>
            <w:vAlign w:val="center"/>
          </w:tcPr>
          <w:p w:rsidR="00061DDB" w:rsidRDefault="00061DDB" w:rsidP="003C34A8">
            <w:pPr>
              <w:pStyle w:val="Default"/>
              <w:spacing w:line="240" w:lineRule="auto"/>
              <w:jc w:val="center"/>
              <w:rPr>
                <w:bCs/>
                <w:sz w:val="20"/>
                <w:szCs w:val="20"/>
              </w:rPr>
            </w:pPr>
            <w:r>
              <w:rPr>
                <w:bCs/>
                <w:sz w:val="20"/>
                <w:szCs w:val="20"/>
              </w:rPr>
              <w:t>Satisfactorio</w:t>
            </w:r>
          </w:p>
        </w:tc>
        <w:tc>
          <w:tcPr>
            <w:tcW w:w="2421" w:type="dxa"/>
            <w:vAlign w:val="center"/>
          </w:tcPr>
          <w:p w:rsidR="00061DDB" w:rsidRDefault="00061DDB" w:rsidP="003C34A8">
            <w:pPr>
              <w:pStyle w:val="Default"/>
              <w:spacing w:line="240" w:lineRule="auto"/>
              <w:jc w:val="both"/>
              <w:rPr>
                <w:bCs/>
                <w:sz w:val="20"/>
                <w:szCs w:val="20"/>
              </w:rPr>
            </w:pPr>
            <w:r>
              <w:rPr>
                <w:bCs/>
                <w:sz w:val="20"/>
                <w:szCs w:val="20"/>
              </w:rPr>
              <w:t>En cumplimiento</w:t>
            </w:r>
          </w:p>
        </w:tc>
      </w:tr>
      <w:tr w:rsidR="00061DDB" w:rsidTr="003C34A8">
        <w:tc>
          <w:tcPr>
            <w:tcW w:w="2420" w:type="dxa"/>
            <w:vMerge/>
          </w:tcPr>
          <w:p w:rsidR="00061DDB" w:rsidRDefault="00061DDB" w:rsidP="009D71C0">
            <w:pPr>
              <w:pStyle w:val="Default"/>
              <w:spacing w:line="240" w:lineRule="auto"/>
              <w:jc w:val="both"/>
              <w:rPr>
                <w:bCs/>
                <w:sz w:val="20"/>
                <w:szCs w:val="20"/>
              </w:rPr>
            </w:pPr>
          </w:p>
        </w:tc>
        <w:tc>
          <w:tcPr>
            <w:tcW w:w="2421" w:type="dxa"/>
          </w:tcPr>
          <w:p w:rsidR="00061DDB" w:rsidRDefault="00061DDB" w:rsidP="00194020">
            <w:pPr>
              <w:pStyle w:val="Default"/>
              <w:spacing w:line="240" w:lineRule="auto"/>
              <w:jc w:val="both"/>
              <w:rPr>
                <w:bCs/>
                <w:sz w:val="20"/>
                <w:szCs w:val="20"/>
              </w:rPr>
            </w:pPr>
            <w:r>
              <w:rPr>
                <w:bCs/>
                <w:sz w:val="20"/>
                <w:szCs w:val="20"/>
              </w:rPr>
              <w:t xml:space="preserve">IV.3. Valoración de los Procesos del Programa </w:t>
            </w:r>
            <w:r>
              <w:rPr>
                <w:bCs/>
                <w:sz w:val="20"/>
                <w:szCs w:val="20"/>
              </w:rPr>
              <w:lastRenderedPageBreak/>
              <w:t>Social</w:t>
            </w:r>
          </w:p>
        </w:tc>
        <w:tc>
          <w:tcPr>
            <w:tcW w:w="2421" w:type="dxa"/>
            <w:vAlign w:val="center"/>
          </w:tcPr>
          <w:p w:rsidR="00061DDB" w:rsidRDefault="00061DDB" w:rsidP="003C34A8">
            <w:pPr>
              <w:pStyle w:val="Default"/>
              <w:spacing w:line="240" w:lineRule="auto"/>
              <w:jc w:val="center"/>
              <w:rPr>
                <w:bCs/>
                <w:sz w:val="20"/>
                <w:szCs w:val="20"/>
              </w:rPr>
            </w:pPr>
            <w:r>
              <w:rPr>
                <w:bCs/>
                <w:sz w:val="20"/>
                <w:szCs w:val="20"/>
              </w:rPr>
              <w:lastRenderedPageBreak/>
              <w:t>Satisfactorio</w:t>
            </w:r>
          </w:p>
        </w:tc>
        <w:tc>
          <w:tcPr>
            <w:tcW w:w="2421" w:type="dxa"/>
            <w:vAlign w:val="center"/>
          </w:tcPr>
          <w:p w:rsidR="00061DDB" w:rsidRDefault="00061DDB" w:rsidP="003C34A8">
            <w:pPr>
              <w:pStyle w:val="Default"/>
              <w:spacing w:line="240" w:lineRule="auto"/>
              <w:jc w:val="both"/>
              <w:rPr>
                <w:bCs/>
                <w:sz w:val="20"/>
                <w:szCs w:val="20"/>
              </w:rPr>
            </w:pPr>
            <w:r>
              <w:rPr>
                <w:bCs/>
                <w:sz w:val="20"/>
                <w:szCs w:val="20"/>
              </w:rPr>
              <w:t>En cumplimiento</w:t>
            </w:r>
          </w:p>
        </w:tc>
      </w:tr>
      <w:tr w:rsidR="00A64B1C" w:rsidTr="003C34A8">
        <w:tc>
          <w:tcPr>
            <w:tcW w:w="2420" w:type="dxa"/>
            <w:vMerge/>
          </w:tcPr>
          <w:p w:rsidR="00A64B1C" w:rsidRDefault="00A64B1C" w:rsidP="009D71C0">
            <w:pPr>
              <w:pStyle w:val="Default"/>
              <w:spacing w:line="240" w:lineRule="auto"/>
              <w:jc w:val="both"/>
              <w:rPr>
                <w:bCs/>
                <w:sz w:val="20"/>
                <w:szCs w:val="20"/>
              </w:rPr>
            </w:pPr>
          </w:p>
        </w:tc>
        <w:tc>
          <w:tcPr>
            <w:tcW w:w="2421" w:type="dxa"/>
          </w:tcPr>
          <w:p w:rsidR="00A64B1C" w:rsidRDefault="00A64B1C" w:rsidP="00194020">
            <w:pPr>
              <w:pStyle w:val="Default"/>
              <w:spacing w:line="240" w:lineRule="auto"/>
              <w:jc w:val="both"/>
              <w:rPr>
                <w:bCs/>
                <w:sz w:val="20"/>
                <w:szCs w:val="20"/>
              </w:rPr>
            </w:pPr>
            <w:r>
              <w:rPr>
                <w:bCs/>
                <w:sz w:val="20"/>
                <w:szCs w:val="20"/>
              </w:rPr>
              <w:t>IV.4. Seguimiento del padrón de Beneficiarios o Derechohabientes</w:t>
            </w:r>
          </w:p>
        </w:tc>
        <w:tc>
          <w:tcPr>
            <w:tcW w:w="2421" w:type="dxa"/>
            <w:vAlign w:val="center"/>
          </w:tcPr>
          <w:p w:rsidR="00A64B1C" w:rsidRDefault="00A64B1C" w:rsidP="003C34A8">
            <w:pPr>
              <w:pStyle w:val="Default"/>
              <w:spacing w:line="240" w:lineRule="auto"/>
              <w:jc w:val="center"/>
              <w:rPr>
                <w:bCs/>
                <w:sz w:val="20"/>
                <w:szCs w:val="20"/>
              </w:rPr>
            </w:pPr>
            <w:r>
              <w:rPr>
                <w:bCs/>
                <w:sz w:val="20"/>
                <w:szCs w:val="20"/>
              </w:rPr>
              <w:t>Satisfactorio</w:t>
            </w:r>
          </w:p>
        </w:tc>
        <w:tc>
          <w:tcPr>
            <w:tcW w:w="2421" w:type="dxa"/>
            <w:vAlign w:val="center"/>
          </w:tcPr>
          <w:p w:rsidR="00A64B1C" w:rsidRDefault="00A64B1C" w:rsidP="003C34A8">
            <w:pPr>
              <w:pStyle w:val="Default"/>
              <w:spacing w:line="240" w:lineRule="auto"/>
              <w:jc w:val="both"/>
              <w:rPr>
                <w:bCs/>
                <w:sz w:val="20"/>
                <w:szCs w:val="20"/>
              </w:rPr>
            </w:pPr>
            <w:r>
              <w:rPr>
                <w:bCs/>
                <w:sz w:val="20"/>
                <w:szCs w:val="20"/>
              </w:rPr>
              <w:t>En cumplimiento</w:t>
            </w:r>
          </w:p>
        </w:tc>
      </w:tr>
      <w:tr w:rsidR="00A64B1C" w:rsidTr="003C34A8">
        <w:tc>
          <w:tcPr>
            <w:tcW w:w="2420" w:type="dxa"/>
            <w:vMerge/>
          </w:tcPr>
          <w:p w:rsidR="00A64B1C" w:rsidRDefault="00A64B1C" w:rsidP="009D71C0">
            <w:pPr>
              <w:pStyle w:val="Default"/>
              <w:spacing w:line="240" w:lineRule="auto"/>
              <w:jc w:val="both"/>
              <w:rPr>
                <w:bCs/>
                <w:sz w:val="20"/>
                <w:szCs w:val="20"/>
              </w:rPr>
            </w:pPr>
          </w:p>
        </w:tc>
        <w:tc>
          <w:tcPr>
            <w:tcW w:w="2421" w:type="dxa"/>
          </w:tcPr>
          <w:p w:rsidR="00A64B1C" w:rsidRDefault="00A64B1C" w:rsidP="00A64B1C">
            <w:pPr>
              <w:pStyle w:val="Default"/>
              <w:spacing w:line="240" w:lineRule="auto"/>
              <w:jc w:val="both"/>
              <w:rPr>
                <w:bCs/>
                <w:sz w:val="20"/>
                <w:szCs w:val="20"/>
              </w:rPr>
            </w:pPr>
            <w:r>
              <w:rPr>
                <w:bCs/>
                <w:sz w:val="20"/>
                <w:szCs w:val="20"/>
              </w:rPr>
              <w:t>IV.5. Mecanismos de Seguimiento de Indicadores</w:t>
            </w:r>
          </w:p>
        </w:tc>
        <w:tc>
          <w:tcPr>
            <w:tcW w:w="2421" w:type="dxa"/>
            <w:vAlign w:val="center"/>
          </w:tcPr>
          <w:p w:rsidR="00A64B1C" w:rsidRDefault="00A64B1C" w:rsidP="003C34A8">
            <w:pPr>
              <w:pStyle w:val="Default"/>
              <w:spacing w:line="240" w:lineRule="auto"/>
              <w:jc w:val="center"/>
              <w:rPr>
                <w:bCs/>
                <w:sz w:val="20"/>
                <w:szCs w:val="20"/>
              </w:rPr>
            </w:pPr>
            <w:r>
              <w:rPr>
                <w:bCs/>
                <w:sz w:val="20"/>
                <w:szCs w:val="20"/>
              </w:rPr>
              <w:t>Satisfactorio</w:t>
            </w:r>
          </w:p>
        </w:tc>
        <w:tc>
          <w:tcPr>
            <w:tcW w:w="2421" w:type="dxa"/>
            <w:vAlign w:val="center"/>
          </w:tcPr>
          <w:p w:rsidR="00A64B1C" w:rsidRDefault="00A64B1C" w:rsidP="003C34A8">
            <w:pPr>
              <w:pStyle w:val="Default"/>
              <w:spacing w:line="240" w:lineRule="auto"/>
              <w:jc w:val="both"/>
              <w:rPr>
                <w:bCs/>
                <w:sz w:val="20"/>
                <w:szCs w:val="20"/>
              </w:rPr>
            </w:pPr>
            <w:r>
              <w:rPr>
                <w:bCs/>
                <w:sz w:val="20"/>
                <w:szCs w:val="20"/>
              </w:rPr>
              <w:t>En cumplimiento</w:t>
            </w:r>
          </w:p>
        </w:tc>
      </w:tr>
      <w:tr w:rsidR="00A64B1C" w:rsidTr="003C34A8">
        <w:tc>
          <w:tcPr>
            <w:tcW w:w="2420" w:type="dxa"/>
            <w:vMerge/>
          </w:tcPr>
          <w:p w:rsidR="00A64B1C" w:rsidRDefault="00A64B1C" w:rsidP="009D71C0">
            <w:pPr>
              <w:pStyle w:val="Default"/>
              <w:spacing w:line="240" w:lineRule="auto"/>
              <w:jc w:val="both"/>
              <w:rPr>
                <w:bCs/>
                <w:sz w:val="20"/>
                <w:szCs w:val="20"/>
              </w:rPr>
            </w:pPr>
          </w:p>
        </w:tc>
        <w:tc>
          <w:tcPr>
            <w:tcW w:w="2421" w:type="dxa"/>
          </w:tcPr>
          <w:p w:rsidR="00A64B1C" w:rsidRDefault="00A64B1C" w:rsidP="00194020">
            <w:pPr>
              <w:pStyle w:val="Default"/>
              <w:spacing w:line="240" w:lineRule="auto"/>
              <w:jc w:val="both"/>
              <w:rPr>
                <w:bCs/>
                <w:sz w:val="20"/>
                <w:szCs w:val="20"/>
              </w:rPr>
            </w:pPr>
            <w:r>
              <w:rPr>
                <w:bCs/>
                <w:sz w:val="20"/>
                <w:szCs w:val="20"/>
              </w:rPr>
              <w:t>IV.6. Avances en Recomendaciones de la Evaluación Interna 2014</w:t>
            </w:r>
          </w:p>
        </w:tc>
        <w:tc>
          <w:tcPr>
            <w:tcW w:w="2421" w:type="dxa"/>
            <w:vAlign w:val="center"/>
          </w:tcPr>
          <w:p w:rsidR="00A64B1C" w:rsidRDefault="00A64B1C" w:rsidP="003C34A8">
            <w:pPr>
              <w:pStyle w:val="Default"/>
              <w:spacing w:line="240" w:lineRule="auto"/>
              <w:jc w:val="center"/>
              <w:rPr>
                <w:bCs/>
                <w:sz w:val="20"/>
                <w:szCs w:val="20"/>
              </w:rPr>
            </w:pPr>
            <w:r>
              <w:rPr>
                <w:bCs/>
                <w:sz w:val="20"/>
                <w:szCs w:val="20"/>
              </w:rPr>
              <w:t>Satisfactorio</w:t>
            </w:r>
          </w:p>
        </w:tc>
        <w:tc>
          <w:tcPr>
            <w:tcW w:w="2421" w:type="dxa"/>
            <w:vAlign w:val="center"/>
          </w:tcPr>
          <w:p w:rsidR="00A64B1C" w:rsidRDefault="00A64B1C" w:rsidP="003C34A8">
            <w:pPr>
              <w:pStyle w:val="Default"/>
              <w:spacing w:line="240" w:lineRule="auto"/>
              <w:jc w:val="both"/>
              <w:rPr>
                <w:bCs/>
                <w:sz w:val="20"/>
                <w:szCs w:val="20"/>
              </w:rPr>
            </w:pPr>
            <w:r>
              <w:rPr>
                <w:bCs/>
                <w:sz w:val="20"/>
                <w:szCs w:val="20"/>
              </w:rPr>
              <w:t>En cumplimiento</w:t>
            </w:r>
          </w:p>
        </w:tc>
      </w:tr>
      <w:tr w:rsidR="00A64B1C" w:rsidTr="00A64B1C">
        <w:tc>
          <w:tcPr>
            <w:tcW w:w="2420" w:type="dxa"/>
            <w:vMerge w:val="restart"/>
            <w:vAlign w:val="center"/>
          </w:tcPr>
          <w:p w:rsidR="00A64B1C" w:rsidRDefault="00A64B1C" w:rsidP="00AB16EA">
            <w:pPr>
              <w:pStyle w:val="Default"/>
              <w:numPr>
                <w:ilvl w:val="0"/>
                <w:numId w:val="34"/>
              </w:numPr>
              <w:spacing w:line="240" w:lineRule="auto"/>
              <w:ind w:left="284" w:hanging="284"/>
              <w:jc w:val="both"/>
              <w:rPr>
                <w:bCs/>
                <w:sz w:val="20"/>
                <w:szCs w:val="20"/>
              </w:rPr>
            </w:pPr>
            <w:r>
              <w:rPr>
                <w:bCs/>
                <w:sz w:val="20"/>
                <w:szCs w:val="20"/>
              </w:rPr>
              <w:t>Evaluación del Diseño de Cobertura y Operación</w:t>
            </w:r>
          </w:p>
        </w:tc>
        <w:tc>
          <w:tcPr>
            <w:tcW w:w="2421" w:type="dxa"/>
            <w:vAlign w:val="center"/>
          </w:tcPr>
          <w:p w:rsidR="00A64B1C" w:rsidRDefault="00A64B1C" w:rsidP="00194020">
            <w:pPr>
              <w:pStyle w:val="Default"/>
              <w:spacing w:line="240" w:lineRule="auto"/>
              <w:jc w:val="both"/>
              <w:rPr>
                <w:bCs/>
                <w:sz w:val="20"/>
                <w:szCs w:val="20"/>
              </w:rPr>
            </w:pPr>
            <w:r>
              <w:rPr>
                <w:bCs/>
                <w:sz w:val="20"/>
                <w:szCs w:val="20"/>
              </w:rPr>
              <w:t>V.1. Principales Resultados del Programa</w:t>
            </w:r>
          </w:p>
        </w:tc>
        <w:tc>
          <w:tcPr>
            <w:tcW w:w="2421" w:type="dxa"/>
            <w:vAlign w:val="center"/>
          </w:tcPr>
          <w:p w:rsidR="00A64B1C" w:rsidRDefault="00A64B1C" w:rsidP="003C34A8">
            <w:pPr>
              <w:pStyle w:val="Default"/>
              <w:spacing w:line="240" w:lineRule="auto"/>
              <w:jc w:val="both"/>
              <w:rPr>
                <w:bCs/>
                <w:sz w:val="20"/>
                <w:szCs w:val="20"/>
              </w:rPr>
            </w:pPr>
            <w:r>
              <w:rPr>
                <w:bCs/>
                <w:sz w:val="20"/>
                <w:szCs w:val="20"/>
              </w:rPr>
              <w:t>Parcialmente satisfactorio</w:t>
            </w:r>
          </w:p>
        </w:tc>
        <w:tc>
          <w:tcPr>
            <w:tcW w:w="2421" w:type="dxa"/>
          </w:tcPr>
          <w:p w:rsidR="00A64B1C" w:rsidRDefault="00A64B1C" w:rsidP="003C34A8">
            <w:pPr>
              <w:pStyle w:val="Default"/>
              <w:spacing w:line="240" w:lineRule="auto"/>
              <w:jc w:val="both"/>
              <w:rPr>
                <w:bCs/>
                <w:sz w:val="20"/>
                <w:szCs w:val="20"/>
              </w:rPr>
            </w:pPr>
            <w:r>
              <w:rPr>
                <w:bCs/>
                <w:sz w:val="20"/>
                <w:szCs w:val="20"/>
              </w:rPr>
              <w:t>Ampliar la descripción de los resultados del Programa como impactaron los resultados en el mismo</w:t>
            </w:r>
          </w:p>
        </w:tc>
      </w:tr>
      <w:tr w:rsidR="00A64B1C" w:rsidTr="003C34A8">
        <w:tc>
          <w:tcPr>
            <w:tcW w:w="2420" w:type="dxa"/>
            <w:vMerge/>
          </w:tcPr>
          <w:p w:rsidR="00A64B1C" w:rsidRDefault="00A64B1C" w:rsidP="009D71C0">
            <w:pPr>
              <w:pStyle w:val="Default"/>
              <w:spacing w:line="240" w:lineRule="auto"/>
              <w:jc w:val="both"/>
              <w:rPr>
                <w:bCs/>
                <w:sz w:val="20"/>
                <w:szCs w:val="20"/>
              </w:rPr>
            </w:pPr>
          </w:p>
        </w:tc>
        <w:tc>
          <w:tcPr>
            <w:tcW w:w="2421" w:type="dxa"/>
          </w:tcPr>
          <w:p w:rsidR="00A64B1C" w:rsidRDefault="00A64B1C" w:rsidP="009D71C0">
            <w:pPr>
              <w:pStyle w:val="Default"/>
              <w:spacing w:line="240" w:lineRule="auto"/>
              <w:jc w:val="both"/>
              <w:rPr>
                <w:bCs/>
                <w:sz w:val="20"/>
                <w:szCs w:val="20"/>
              </w:rPr>
            </w:pPr>
            <w:r>
              <w:rPr>
                <w:bCs/>
                <w:sz w:val="20"/>
                <w:szCs w:val="20"/>
              </w:rPr>
              <w:t>V.2. Percepción de las Personas Beneficiarias o Derechohabientes</w:t>
            </w:r>
          </w:p>
        </w:tc>
        <w:tc>
          <w:tcPr>
            <w:tcW w:w="2421" w:type="dxa"/>
            <w:vAlign w:val="center"/>
          </w:tcPr>
          <w:p w:rsidR="00A64B1C" w:rsidRDefault="00A64B1C" w:rsidP="003C34A8">
            <w:pPr>
              <w:pStyle w:val="Default"/>
              <w:spacing w:line="240" w:lineRule="auto"/>
              <w:jc w:val="center"/>
              <w:rPr>
                <w:bCs/>
                <w:sz w:val="20"/>
                <w:szCs w:val="20"/>
              </w:rPr>
            </w:pPr>
            <w:r>
              <w:rPr>
                <w:bCs/>
                <w:sz w:val="20"/>
                <w:szCs w:val="20"/>
              </w:rPr>
              <w:t>Satisfactorio</w:t>
            </w:r>
          </w:p>
        </w:tc>
        <w:tc>
          <w:tcPr>
            <w:tcW w:w="2421" w:type="dxa"/>
            <w:vAlign w:val="center"/>
          </w:tcPr>
          <w:p w:rsidR="00A64B1C" w:rsidRDefault="00A64B1C" w:rsidP="003C34A8">
            <w:pPr>
              <w:pStyle w:val="Default"/>
              <w:spacing w:line="240" w:lineRule="auto"/>
              <w:jc w:val="both"/>
              <w:rPr>
                <w:bCs/>
                <w:sz w:val="20"/>
                <w:szCs w:val="20"/>
              </w:rPr>
            </w:pPr>
            <w:r>
              <w:rPr>
                <w:bCs/>
                <w:sz w:val="20"/>
                <w:szCs w:val="20"/>
              </w:rPr>
              <w:t>En cumplimiento</w:t>
            </w:r>
          </w:p>
        </w:tc>
      </w:tr>
      <w:tr w:rsidR="00A64B1C" w:rsidTr="003C34A8">
        <w:tc>
          <w:tcPr>
            <w:tcW w:w="2420" w:type="dxa"/>
            <w:vMerge/>
          </w:tcPr>
          <w:p w:rsidR="00A64B1C" w:rsidRDefault="00A64B1C" w:rsidP="009D71C0">
            <w:pPr>
              <w:pStyle w:val="Default"/>
              <w:spacing w:line="240" w:lineRule="auto"/>
              <w:jc w:val="both"/>
              <w:rPr>
                <w:bCs/>
                <w:sz w:val="20"/>
                <w:szCs w:val="20"/>
              </w:rPr>
            </w:pPr>
          </w:p>
        </w:tc>
        <w:tc>
          <w:tcPr>
            <w:tcW w:w="2421" w:type="dxa"/>
          </w:tcPr>
          <w:p w:rsidR="00A64B1C" w:rsidRDefault="00A64B1C" w:rsidP="009D71C0">
            <w:pPr>
              <w:pStyle w:val="Default"/>
              <w:spacing w:line="240" w:lineRule="auto"/>
              <w:jc w:val="both"/>
              <w:rPr>
                <w:bCs/>
                <w:sz w:val="20"/>
                <w:szCs w:val="20"/>
              </w:rPr>
            </w:pPr>
            <w:r>
              <w:rPr>
                <w:bCs/>
                <w:sz w:val="20"/>
                <w:szCs w:val="20"/>
              </w:rPr>
              <w:t>V.3. FODA del Programa Social</w:t>
            </w:r>
          </w:p>
        </w:tc>
        <w:tc>
          <w:tcPr>
            <w:tcW w:w="2421" w:type="dxa"/>
            <w:vAlign w:val="center"/>
          </w:tcPr>
          <w:p w:rsidR="00A64B1C" w:rsidRDefault="00A64B1C" w:rsidP="003C34A8">
            <w:pPr>
              <w:pStyle w:val="Default"/>
              <w:spacing w:line="240" w:lineRule="auto"/>
              <w:jc w:val="center"/>
              <w:rPr>
                <w:bCs/>
                <w:sz w:val="20"/>
                <w:szCs w:val="20"/>
              </w:rPr>
            </w:pPr>
            <w:r>
              <w:rPr>
                <w:bCs/>
                <w:sz w:val="20"/>
                <w:szCs w:val="20"/>
              </w:rPr>
              <w:t>Parcialmente satisfactorio</w:t>
            </w:r>
          </w:p>
        </w:tc>
        <w:tc>
          <w:tcPr>
            <w:tcW w:w="2421" w:type="dxa"/>
          </w:tcPr>
          <w:p w:rsidR="00A64B1C" w:rsidRDefault="00A64B1C" w:rsidP="003C34A8">
            <w:pPr>
              <w:pStyle w:val="Default"/>
              <w:spacing w:line="240" w:lineRule="auto"/>
              <w:jc w:val="both"/>
              <w:rPr>
                <w:bCs/>
                <w:sz w:val="20"/>
                <w:szCs w:val="20"/>
              </w:rPr>
            </w:pPr>
            <w:r>
              <w:rPr>
                <w:bCs/>
                <w:sz w:val="20"/>
                <w:szCs w:val="20"/>
              </w:rPr>
              <w:t>Ampliar las estrategias que el Programa puede adquirir</w:t>
            </w:r>
          </w:p>
        </w:tc>
      </w:tr>
      <w:tr w:rsidR="00A64B1C" w:rsidTr="00A64B1C">
        <w:tc>
          <w:tcPr>
            <w:tcW w:w="2420" w:type="dxa"/>
            <w:vMerge w:val="restart"/>
            <w:vAlign w:val="center"/>
          </w:tcPr>
          <w:p w:rsidR="00A64B1C" w:rsidRDefault="00A64B1C" w:rsidP="00AB16EA">
            <w:pPr>
              <w:pStyle w:val="Default"/>
              <w:numPr>
                <w:ilvl w:val="0"/>
                <w:numId w:val="34"/>
              </w:numPr>
              <w:spacing w:line="240" w:lineRule="auto"/>
              <w:ind w:left="284" w:hanging="284"/>
              <w:jc w:val="both"/>
              <w:rPr>
                <w:bCs/>
                <w:sz w:val="20"/>
                <w:szCs w:val="20"/>
              </w:rPr>
            </w:pPr>
            <w:r>
              <w:rPr>
                <w:bCs/>
                <w:sz w:val="20"/>
                <w:szCs w:val="20"/>
              </w:rPr>
              <w:t>Evaluación del Diseño de Cobertura y Operación</w:t>
            </w:r>
          </w:p>
        </w:tc>
        <w:tc>
          <w:tcPr>
            <w:tcW w:w="2421" w:type="dxa"/>
          </w:tcPr>
          <w:p w:rsidR="00A64B1C" w:rsidRDefault="00A64B1C" w:rsidP="009D71C0">
            <w:pPr>
              <w:pStyle w:val="Default"/>
              <w:spacing w:line="240" w:lineRule="auto"/>
              <w:jc w:val="both"/>
              <w:rPr>
                <w:bCs/>
                <w:sz w:val="20"/>
                <w:szCs w:val="20"/>
              </w:rPr>
            </w:pPr>
            <w:r>
              <w:rPr>
                <w:bCs/>
                <w:sz w:val="20"/>
                <w:szCs w:val="20"/>
              </w:rPr>
              <w:t>VI.1. Conclusiones de la Evaluación Interna</w:t>
            </w:r>
          </w:p>
        </w:tc>
        <w:tc>
          <w:tcPr>
            <w:tcW w:w="2421" w:type="dxa"/>
            <w:vAlign w:val="center"/>
          </w:tcPr>
          <w:p w:rsidR="00A64B1C" w:rsidRDefault="00A64B1C" w:rsidP="003C34A8">
            <w:pPr>
              <w:pStyle w:val="Default"/>
              <w:spacing w:line="240" w:lineRule="auto"/>
              <w:jc w:val="center"/>
              <w:rPr>
                <w:bCs/>
                <w:sz w:val="20"/>
                <w:szCs w:val="20"/>
              </w:rPr>
            </w:pPr>
            <w:r>
              <w:rPr>
                <w:bCs/>
                <w:sz w:val="20"/>
                <w:szCs w:val="20"/>
              </w:rPr>
              <w:t>Satisfactorio</w:t>
            </w:r>
          </w:p>
        </w:tc>
        <w:tc>
          <w:tcPr>
            <w:tcW w:w="2421" w:type="dxa"/>
            <w:vAlign w:val="center"/>
          </w:tcPr>
          <w:p w:rsidR="00A64B1C" w:rsidRDefault="00A64B1C" w:rsidP="003C34A8">
            <w:pPr>
              <w:pStyle w:val="Default"/>
              <w:spacing w:line="240" w:lineRule="auto"/>
              <w:jc w:val="both"/>
              <w:rPr>
                <w:bCs/>
                <w:sz w:val="20"/>
                <w:szCs w:val="20"/>
              </w:rPr>
            </w:pPr>
            <w:r>
              <w:rPr>
                <w:bCs/>
                <w:sz w:val="20"/>
                <w:szCs w:val="20"/>
              </w:rPr>
              <w:t>En cumplimiento</w:t>
            </w:r>
          </w:p>
        </w:tc>
      </w:tr>
      <w:tr w:rsidR="00A64B1C" w:rsidTr="003C34A8">
        <w:tc>
          <w:tcPr>
            <w:tcW w:w="2420" w:type="dxa"/>
            <w:vMerge/>
          </w:tcPr>
          <w:p w:rsidR="00A64B1C" w:rsidRDefault="00A64B1C" w:rsidP="009D71C0">
            <w:pPr>
              <w:pStyle w:val="Default"/>
              <w:spacing w:line="240" w:lineRule="auto"/>
              <w:jc w:val="both"/>
              <w:rPr>
                <w:bCs/>
                <w:sz w:val="20"/>
                <w:szCs w:val="20"/>
              </w:rPr>
            </w:pPr>
          </w:p>
        </w:tc>
        <w:tc>
          <w:tcPr>
            <w:tcW w:w="2421" w:type="dxa"/>
          </w:tcPr>
          <w:p w:rsidR="00A64B1C" w:rsidRDefault="00A64B1C" w:rsidP="009D71C0">
            <w:pPr>
              <w:pStyle w:val="Default"/>
              <w:spacing w:line="240" w:lineRule="auto"/>
              <w:jc w:val="both"/>
              <w:rPr>
                <w:bCs/>
                <w:sz w:val="20"/>
                <w:szCs w:val="20"/>
              </w:rPr>
            </w:pPr>
            <w:r>
              <w:rPr>
                <w:bCs/>
                <w:sz w:val="20"/>
                <w:szCs w:val="20"/>
              </w:rPr>
              <w:t>VI.2. Estrategias de Mejora</w:t>
            </w:r>
          </w:p>
        </w:tc>
        <w:tc>
          <w:tcPr>
            <w:tcW w:w="2421" w:type="dxa"/>
            <w:vAlign w:val="center"/>
          </w:tcPr>
          <w:p w:rsidR="00A64B1C" w:rsidRDefault="00A64B1C" w:rsidP="003C34A8">
            <w:pPr>
              <w:pStyle w:val="Default"/>
              <w:spacing w:line="240" w:lineRule="auto"/>
              <w:jc w:val="center"/>
              <w:rPr>
                <w:bCs/>
                <w:sz w:val="20"/>
                <w:szCs w:val="20"/>
              </w:rPr>
            </w:pPr>
            <w:r>
              <w:rPr>
                <w:bCs/>
                <w:sz w:val="20"/>
                <w:szCs w:val="20"/>
              </w:rPr>
              <w:t>Satisfactorio</w:t>
            </w:r>
          </w:p>
        </w:tc>
        <w:tc>
          <w:tcPr>
            <w:tcW w:w="2421" w:type="dxa"/>
            <w:vAlign w:val="center"/>
          </w:tcPr>
          <w:p w:rsidR="00A64B1C" w:rsidRDefault="00A64B1C" w:rsidP="003C34A8">
            <w:pPr>
              <w:pStyle w:val="Default"/>
              <w:spacing w:line="240" w:lineRule="auto"/>
              <w:jc w:val="both"/>
              <w:rPr>
                <w:bCs/>
                <w:sz w:val="20"/>
                <w:szCs w:val="20"/>
              </w:rPr>
            </w:pPr>
            <w:r>
              <w:rPr>
                <w:bCs/>
                <w:sz w:val="20"/>
                <w:szCs w:val="20"/>
              </w:rPr>
              <w:t>En cumplimiento</w:t>
            </w:r>
          </w:p>
        </w:tc>
      </w:tr>
      <w:tr w:rsidR="00A64B1C" w:rsidTr="00A64B1C">
        <w:tc>
          <w:tcPr>
            <w:tcW w:w="2420" w:type="dxa"/>
            <w:vMerge/>
          </w:tcPr>
          <w:p w:rsidR="00A64B1C" w:rsidRDefault="00A64B1C" w:rsidP="009D71C0">
            <w:pPr>
              <w:pStyle w:val="Default"/>
              <w:spacing w:line="240" w:lineRule="auto"/>
              <w:jc w:val="both"/>
              <w:rPr>
                <w:bCs/>
                <w:sz w:val="20"/>
                <w:szCs w:val="20"/>
              </w:rPr>
            </w:pPr>
          </w:p>
        </w:tc>
        <w:tc>
          <w:tcPr>
            <w:tcW w:w="2421" w:type="dxa"/>
            <w:vAlign w:val="center"/>
          </w:tcPr>
          <w:p w:rsidR="00A64B1C" w:rsidRDefault="00A64B1C" w:rsidP="009D71C0">
            <w:pPr>
              <w:pStyle w:val="Default"/>
              <w:spacing w:line="240" w:lineRule="auto"/>
              <w:jc w:val="both"/>
              <w:rPr>
                <w:bCs/>
                <w:sz w:val="20"/>
                <w:szCs w:val="20"/>
              </w:rPr>
            </w:pPr>
            <w:r>
              <w:rPr>
                <w:bCs/>
                <w:sz w:val="20"/>
                <w:szCs w:val="20"/>
              </w:rPr>
              <w:t>VI.3. Cronograma de Instrumentación</w:t>
            </w:r>
          </w:p>
        </w:tc>
        <w:tc>
          <w:tcPr>
            <w:tcW w:w="2421" w:type="dxa"/>
            <w:vAlign w:val="center"/>
          </w:tcPr>
          <w:p w:rsidR="00A64B1C" w:rsidRDefault="00A64B1C" w:rsidP="003C34A8">
            <w:pPr>
              <w:pStyle w:val="Default"/>
              <w:spacing w:line="240" w:lineRule="auto"/>
              <w:jc w:val="center"/>
              <w:rPr>
                <w:bCs/>
                <w:sz w:val="20"/>
                <w:szCs w:val="20"/>
              </w:rPr>
            </w:pPr>
            <w:r>
              <w:rPr>
                <w:bCs/>
                <w:sz w:val="20"/>
                <w:szCs w:val="20"/>
              </w:rPr>
              <w:t>Parcialmente satisfactorio</w:t>
            </w:r>
          </w:p>
        </w:tc>
        <w:tc>
          <w:tcPr>
            <w:tcW w:w="2421" w:type="dxa"/>
          </w:tcPr>
          <w:p w:rsidR="00A64B1C" w:rsidRDefault="00A64B1C" w:rsidP="003C34A8">
            <w:pPr>
              <w:pStyle w:val="Default"/>
              <w:spacing w:line="240" w:lineRule="auto"/>
              <w:jc w:val="both"/>
              <w:rPr>
                <w:bCs/>
                <w:sz w:val="20"/>
                <w:szCs w:val="20"/>
              </w:rPr>
            </w:pPr>
            <w:r>
              <w:rPr>
                <w:bCs/>
                <w:sz w:val="20"/>
                <w:szCs w:val="20"/>
              </w:rPr>
              <w:t>Indicar con mayor precisión el plazo en el que se desarrollaran las estrategias, cómo y en donde se darán a conocer los resultados</w:t>
            </w:r>
          </w:p>
        </w:tc>
      </w:tr>
      <w:tr w:rsidR="00A64B1C" w:rsidTr="003C34A8">
        <w:tc>
          <w:tcPr>
            <w:tcW w:w="4841" w:type="dxa"/>
            <w:gridSpan w:val="2"/>
          </w:tcPr>
          <w:p w:rsidR="00A64B1C" w:rsidRDefault="00A64B1C" w:rsidP="00AB16EA">
            <w:pPr>
              <w:pStyle w:val="Default"/>
              <w:numPr>
                <w:ilvl w:val="0"/>
                <w:numId w:val="34"/>
              </w:numPr>
              <w:spacing w:line="240" w:lineRule="auto"/>
              <w:ind w:left="284" w:hanging="284"/>
              <w:jc w:val="both"/>
              <w:rPr>
                <w:bCs/>
                <w:sz w:val="20"/>
                <w:szCs w:val="20"/>
              </w:rPr>
            </w:pPr>
            <w:r>
              <w:rPr>
                <w:bCs/>
                <w:sz w:val="20"/>
                <w:szCs w:val="20"/>
              </w:rPr>
              <w:t>Referencias Documentales</w:t>
            </w:r>
          </w:p>
        </w:tc>
        <w:tc>
          <w:tcPr>
            <w:tcW w:w="2421" w:type="dxa"/>
            <w:vAlign w:val="center"/>
          </w:tcPr>
          <w:p w:rsidR="00A64B1C" w:rsidRDefault="00A64B1C" w:rsidP="003C34A8">
            <w:pPr>
              <w:pStyle w:val="Default"/>
              <w:spacing w:line="240" w:lineRule="auto"/>
              <w:jc w:val="center"/>
              <w:rPr>
                <w:bCs/>
                <w:sz w:val="20"/>
                <w:szCs w:val="20"/>
              </w:rPr>
            </w:pPr>
            <w:r>
              <w:rPr>
                <w:bCs/>
                <w:sz w:val="20"/>
                <w:szCs w:val="20"/>
              </w:rPr>
              <w:t>Satisfactorio</w:t>
            </w:r>
          </w:p>
        </w:tc>
        <w:tc>
          <w:tcPr>
            <w:tcW w:w="2421" w:type="dxa"/>
            <w:vAlign w:val="center"/>
          </w:tcPr>
          <w:p w:rsidR="00A64B1C" w:rsidRDefault="00A64B1C" w:rsidP="003C34A8">
            <w:pPr>
              <w:pStyle w:val="Default"/>
              <w:spacing w:line="240" w:lineRule="auto"/>
              <w:jc w:val="both"/>
              <w:rPr>
                <w:bCs/>
                <w:sz w:val="20"/>
                <w:szCs w:val="20"/>
              </w:rPr>
            </w:pPr>
            <w:r>
              <w:rPr>
                <w:bCs/>
                <w:sz w:val="20"/>
                <w:szCs w:val="20"/>
              </w:rPr>
              <w:t>En cumplimiento</w:t>
            </w:r>
          </w:p>
        </w:tc>
      </w:tr>
    </w:tbl>
    <w:p w:rsidR="00677B2E" w:rsidRDefault="00677B2E" w:rsidP="00531D65">
      <w:pPr>
        <w:pStyle w:val="Default"/>
        <w:spacing w:line="240" w:lineRule="auto"/>
        <w:jc w:val="both"/>
        <w:rPr>
          <w:bCs/>
          <w:sz w:val="20"/>
          <w:szCs w:val="20"/>
        </w:rPr>
      </w:pPr>
    </w:p>
    <w:p w:rsidR="00677B2E" w:rsidRPr="009D71C0" w:rsidRDefault="009D71C0" w:rsidP="00531D65">
      <w:pPr>
        <w:pStyle w:val="Default"/>
        <w:spacing w:line="240" w:lineRule="auto"/>
        <w:jc w:val="both"/>
        <w:rPr>
          <w:b/>
          <w:bCs/>
          <w:sz w:val="20"/>
          <w:szCs w:val="20"/>
        </w:rPr>
      </w:pPr>
      <w:r w:rsidRPr="009D71C0">
        <w:rPr>
          <w:b/>
          <w:bCs/>
          <w:sz w:val="20"/>
          <w:szCs w:val="20"/>
        </w:rPr>
        <w:t>V.2. Seguimiento de las Recomendaciones de las Evaluaciones Internas Anteriores</w:t>
      </w:r>
    </w:p>
    <w:p w:rsidR="009D71C0" w:rsidRDefault="009D71C0" w:rsidP="00531D65">
      <w:pPr>
        <w:pStyle w:val="Default"/>
        <w:spacing w:line="240" w:lineRule="auto"/>
        <w:jc w:val="both"/>
        <w:rPr>
          <w:bCs/>
          <w:sz w:val="20"/>
          <w:szCs w:val="20"/>
        </w:rPr>
      </w:pPr>
    </w:p>
    <w:p w:rsidR="00A64B1C" w:rsidRDefault="00A64B1C" w:rsidP="00531D65">
      <w:pPr>
        <w:pStyle w:val="Default"/>
        <w:spacing w:line="240" w:lineRule="auto"/>
        <w:jc w:val="both"/>
        <w:rPr>
          <w:bCs/>
          <w:sz w:val="20"/>
          <w:szCs w:val="20"/>
        </w:rPr>
      </w:pPr>
      <w:r>
        <w:rPr>
          <w:bCs/>
          <w:sz w:val="20"/>
          <w:szCs w:val="20"/>
        </w:rPr>
        <w:t>No se han realizado requisitos y procedimientos de acceso diferenciados para la entrega de pintura. A la vez, no se realizaron instrumentos de control y transparencia para el seguimiento de las Asambleas llevadas por la Dirección Ejecutiva de Participación Ciudadana y Zonas Territoriales.</w:t>
      </w:r>
      <w:r w:rsidR="00007A66">
        <w:rPr>
          <w:bCs/>
          <w:sz w:val="20"/>
          <w:szCs w:val="20"/>
        </w:rPr>
        <w:t xml:space="preserve"> Al cierre del primer trimestre de 2016, no hubo sesión del Comité de Evaluación del Programa de Mejoramiento Urbano, las actas del 2015 </w:t>
      </w:r>
      <w:r w:rsidR="00E6060D">
        <w:rPr>
          <w:bCs/>
          <w:sz w:val="20"/>
          <w:szCs w:val="20"/>
        </w:rPr>
        <w:t>siguen tomando tiempo para su visualización.</w:t>
      </w:r>
    </w:p>
    <w:p w:rsidR="00A64B1C" w:rsidRDefault="00A64B1C" w:rsidP="00531D65">
      <w:pPr>
        <w:pStyle w:val="Default"/>
        <w:spacing w:line="240" w:lineRule="auto"/>
        <w:jc w:val="both"/>
        <w:rPr>
          <w:bCs/>
          <w:sz w:val="20"/>
          <w:szCs w:val="20"/>
        </w:rPr>
      </w:pPr>
    </w:p>
    <w:p w:rsidR="00A64B1C" w:rsidRDefault="00A64B1C" w:rsidP="00531D65">
      <w:pPr>
        <w:pStyle w:val="Default"/>
        <w:spacing w:line="240" w:lineRule="auto"/>
        <w:jc w:val="both"/>
        <w:rPr>
          <w:bCs/>
          <w:sz w:val="20"/>
          <w:szCs w:val="20"/>
        </w:rPr>
      </w:pPr>
      <w:r>
        <w:rPr>
          <w:bCs/>
          <w:sz w:val="20"/>
          <w:szCs w:val="20"/>
        </w:rPr>
        <w:t>En el Manual Administrativo registrado en el 2015 se incorporó un procedimiento para el Programa de Mejoramiento Urbano.</w:t>
      </w:r>
      <w:r w:rsidR="0088014E">
        <w:rPr>
          <w:bCs/>
          <w:sz w:val="20"/>
          <w:szCs w:val="20"/>
        </w:rPr>
        <w:t xml:space="preserve"> Durante el 2015, el padrón de beneficiarios fue publicado en los términos del artículo 34 fracción II de la Ley de Desarrollo Social para el Distrito Federal. El Programa fue aprobado por el Consejo de Evaluación del Desarrollo del Distrito Federal.</w:t>
      </w:r>
    </w:p>
    <w:p w:rsidR="009D71C0" w:rsidRDefault="009D71C0" w:rsidP="00531D65">
      <w:pPr>
        <w:pStyle w:val="Default"/>
        <w:spacing w:line="240" w:lineRule="auto"/>
        <w:jc w:val="both"/>
        <w:rPr>
          <w:bCs/>
          <w:sz w:val="20"/>
          <w:szCs w:val="20"/>
        </w:rPr>
      </w:pPr>
    </w:p>
    <w:p w:rsidR="00031458" w:rsidRDefault="00031458" w:rsidP="00531D65">
      <w:pPr>
        <w:pStyle w:val="Default"/>
        <w:spacing w:line="240" w:lineRule="auto"/>
        <w:jc w:val="both"/>
        <w:rPr>
          <w:bCs/>
          <w:sz w:val="20"/>
          <w:szCs w:val="20"/>
        </w:rPr>
      </w:pPr>
    </w:p>
    <w:p w:rsidR="00031458" w:rsidRDefault="00031458" w:rsidP="00531D65">
      <w:pPr>
        <w:pStyle w:val="Default"/>
        <w:spacing w:line="240" w:lineRule="auto"/>
        <w:jc w:val="both"/>
        <w:rPr>
          <w:bCs/>
          <w:sz w:val="20"/>
          <w:szCs w:val="20"/>
        </w:rPr>
      </w:pPr>
    </w:p>
    <w:p w:rsidR="00031458" w:rsidRDefault="00031458" w:rsidP="00531D65">
      <w:pPr>
        <w:pStyle w:val="Default"/>
        <w:spacing w:line="240" w:lineRule="auto"/>
        <w:jc w:val="both"/>
        <w:rPr>
          <w:bCs/>
          <w:sz w:val="20"/>
          <w:szCs w:val="20"/>
        </w:rPr>
      </w:pPr>
    </w:p>
    <w:p w:rsidR="00031458" w:rsidRDefault="00031458" w:rsidP="00531D65">
      <w:pPr>
        <w:pStyle w:val="Default"/>
        <w:spacing w:line="240" w:lineRule="auto"/>
        <w:jc w:val="both"/>
        <w:rPr>
          <w:bCs/>
          <w:sz w:val="20"/>
          <w:szCs w:val="20"/>
        </w:rPr>
      </w:pPr>
    </w:p>
    <w:p w:rsidR="00031458" w:rsidRDefault="00031458" w:rsidP="00531D65">
      <w:pPr>
        <w:pStyle w:val="Default"/>
        <w:spacing w:line="240" w:lineRule="auto"/>
        <w:jc w:val="both"/>
        <w:rPr>
          <w:bCs/>
          <w:sz w:val="20"/>
          <w:szCs w:val="20"/>
        </w:rPr>
      </w:pPr>
    </w:p>
    <w:p w:rsidR="00031458" w:rsidRDefault="00031458" w:rsidP="00531D65">
      <w:pPr>
        <w:pStyle w:val="Default"/>
        <w:spacing w:line="240" w:lineRule="auto"/>
        <w:jc w:val="both"/>
        <w:rPr>
          <w:bCs/>
          <w:sz w:val="20"/>
          <w:szCs w:val="20"/>
        </w:rPr>
      </w:pPr>
    </w:p>
    <w:p w:rsidR="00031458" w:rsidRDefault="00031458" w:rsidP="00531D65">
      <w:pPr>
        <w:pStyle w:val="Default"/>
        <w:spacing w:line="240" w:lineRule="auto"/>
        <w:jc w:val="both"/>
        <w:rPr>
          <w:bCs/>
          <w:sz w:val="20"/>
          <w:szCs w:val="20"/>
        </w:rPr>
      </w:pPr>
    </w:p>
    <w:p w:rsidR="00031458" w:rsidRDefault="00031458" w:rsidP="00531D65">
      <w:pPr>
        <w:pStyle w:val="Default"/>
        <w:spacing w:line="240" w:lineRule="auto"/>
        <w:jc w:val="both"/>
        <w:rPr>
          <w:bCs/>
          <w:sz w:val="20"/>
          <w:szCs w:val="20"/>
        </w:rPr>
      </w:pPr>
    </w:p>
    <w:p w:rsidR="009D71C0" w:rsidRPr="009D71C0" w:rsidRDefault="009D71C0" w:rsidP="009D71C0">
      <w:pPr>
        <w:pStyle w:val="Default"/>
        <w:numPr>
          <w:ilvl w:val="0"/>
          <w:numId w:val="14"/>
        </w:numPr>
        <w:spacing w:line="240" w:lineRule="auto"/>
        <w:ind w:left="567" w:hanging="567"/>
        <w:jc w:val="both"/>
        <w:rPr>
          <w:b/>
          <w:bCs/>
          <w:sz w:val="20"/>
          <w:szCs w:val="20"/>
        </w:rPr>
      </w:pPr>
      <w:r w:rsidRPr="009D71C0">
        <w:rPr>
          <w:b/>
          <w:bCs/>
          <w:sz w:val="20"/>
          <w:szCs w:val="20"/>
        </w:rPr>
        <w:lastRenderedPageBreak/>
        <w:t>CONCLUSIONES Y ESTRATEGIAS DE MEJORA</w:t>
      </w:r>
    </w:p>
    <w:p w:rsidR="005849FC" w:rsidRDefault="005849FC" w:rsidP="005849FC">
      <w:pPr>
        <w:pStyle w:val="Default"/>
        <w:spacing w:line="240" w:lineRule="auto"/>
        <w:ind w:left="45"/>
        <w:jc w:val="both"/>
        <w:rPr>
          <w:b/>
          <w:bCs/>
          <w:sz w:val="20"/>
          <w:szCs w:val="20"/>
        </w:rPr>
      </w:pPr>
    </w:p>
    <w:p w:rsidR="005849FC" w:rsidRDefault="005849FC" w:rsidP="005849FC">
      <w:pPr>
        <w:pStyle w:val="Default"/>
        <w:spacing w:line="240" w:lineRule="auto"/>
        <w:ind w:left="45"/>
        <w:jc w:val="both"/>
        <w:rPr>
          <w:b/>
          <w:bCs/>
          <w:sz w:val="20"/>
          <w:szCs w:val="20"/>
        </w:rPr>
      </w:pPr>
      <w:r>
        <w:rPr>
          <w:b/>
          <w:bCs/>
          <w:sz w:val="20"/>
          <w:szCs w:val="20"/>
        </w:rPr>
        <w:t>VI.1. Matriz FODA</w:t>
      </w:r>
    </w:p>
    <w:p w:rsidR="005849FC" w:rsidRDefault="005849FC" w:rsidP="005849FC">
      <w:pPr>
        <w:pStyle w:val="Default"/>
        <w:spacing w:line="240" w:lineRule="auto"/>
        <w:ind w:left="45"/>
        <w:jc w:val="both"/>
        <w:rPr>
          <w:b/>
          <w:bCs/>
          <w:sz w:val="20"/>
          <w:szCs w:val="20"/>
        </w:rPr>
      </w:pPr>
    </w:p>
    <w:tbl>
      <w:tblPr>
        <w:tblStyle w:val="Tablaconcuadrcula"/>
        <w:tblW w:w="0" w:type="auto"/>
        <w:tblInd w:w="108" w:type="dxa"/>
        <w:tblLook w:val="04A0" w:firstRow="1" w:lastRow="0" w:firstColumn="1" w:lastColumn="0" w:noHBand="0" w:noVBand="1"/>
      </w:tblPr>
      <w:tblGrid>
        <w:gridCol w:w="3181"/>
        <w:gridCol w:w="3233"/>
        <w:gridCol w:w="3237"/>
      </w:tblGrid>
      <w:tr w:rsidR="005849FC" w:rsidTr="001970AC">
        <w:tc>
          <w:tcPr>
            <w:tcW w:w="3307" w:type="dxa"/>
          </w:tcPr>
          <w:p w:rsidR="005849FC" w:rsidRPr="00724599" w:rsidRDefault="005849FC" w:rsidP="001970AC">
            <w:pPr>
              <w:pStyle w:val="Default"/>
              <w:spacing w:line="240" w:lineRule="auto"/>
              <w:ind w:left="720"/>
              <w:jc w:val="both"/>
              <w:rPr>
                <w:b/>
                <w:bCs/>
                <w:sz w:val="20"/>
                <w:szCs w:val="20"/>
              </w:rPr>
            </w:pPr>
            <w:r w:rsidRPr="00724599">
              <w:rPr>
                <w:b/>
                <w:bCs/>
                <w:noProof/>
                <w:sz w:val="20"/>
                <w:szCs w:val="20"/>
                <w:lang w:eastAsia="es-MX"/>
              </w:rPr>
              <mc:AlternateContent>
                <mc:Choice Requires="wps">
                  <w:drawing>
                    <wp:anchor distT="0" distB="0" distL="114300" distR="114300" simplePos="0" relativeHeight="251661312" behindDoc="0" locked="0" layoutInCell="1" allowOverlap="1" wp14:anchorId="4F8F673F" wp14:editId="4B78AFF5">
                      <wp:simplePos x="0" y="0"/>
                      <wp:positionH relativeFrom="column">
                        <wp:posOffset>34290</wp:posOffset>
                      </wp:positionH>
                      <wp:positionV relativeFrom="paragraph">
                        <wp:posOffset>1087120</wp:posOffset>
                      </wp:positionV>
                      <wp:extent cx="848360" cy="518795"/>
                      <wp:effectExtent l="0" t="0" r="8890" b="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518795"/>
                              </a:xfrm>
                              <a:prstGeom prst="rect">
                                <a:avLst/>
                              </a:prstGeom>
                              <a:solidFill>
                                <a:srgbClr val="FFFFFF"/>
                              </a:solidFill>
                              <a:ln w="9525">
                                <a:noFill/>
                                <a:miter lim="800000"/>
                                <a:headEnd/>
                                <a:tailEnd/>
                              </a:ln>
                            </wps:spPr>
                            <wps:txbx>
                              <w:txbxContent>
                                <w:p w:rsidR="001970AC" w:rsidRPr="00E15C19" w:rsidRDefault="001970AC" w:rsidP="005849FC">
                                  <w:pPr>
                                    <w:rPr>
                                      <w:b/>
                                    </w:rPr>
                                  </w:pPr>
                                  <w:r w:rsidRPr="00E15C19">
                                    <w:rPr>
                                      <w:b/>
                                    </w:rPr>
                                    <w:t xml:space="preserve">FACTORES </w:t>
                                  </w:r>
                                  <w:r>
                                    <w:rPr>
                                      <w:b/>
                                    </w:rPr>
                                    <w:t>EXTERNOS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7pt;margin-top:85.6pt;width:66.8pt;height:4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" stroked="f">
                      <v:textbox>
                        <w:txbxContent>
                          <w:p w:rsidR="005849FC" w:rsidRPr="00E15C19" w:rsidRDefault="005849FC" w:rsidP="005849FC">
                            <w:pPr>
                              <w:rPr>
                                <w:b/>
                              </w:rPr>
                            </w:pPr>
                            <w:r w:rsidRPr="00E15C19">
                              <w:rPr>
                                <w:b/>
                              </w:rPr>
                              <w:t xml:space="preserve">FACTORES </w:t>
                            </w:r>
                            <w:r>
                              <w:rPr>
                                <w:b/>
                              </w:rPr>
                              <w:t>EXTERNOS</w:t>
                            </w:r>
                          </w:p>
                        </w:txbxContent>
                      </v:textbox>
                    </v:shape>
                  </w:pict>
                </mc:Fallback>
              </mc:AlternateContent>
            </w:r>
            <w:r w:rsidRPr="00724599">
              <w:rPr>
                <w:b/>
                <w:bCs/>
                <w:noProof/>
                <w:sz w:val="20"/>
                <w:szCs w:val="20"/>
                <w:lang w:eastAsia="es-MX"/>
              </w:rPr>
              <mc:AlternateContent>
                <mc:Choice Requires="wps">
                  <w:drawing>
                    <wp:anchor distT="0" distB="0" distL="114300" distR="114300" simplePos="0" relativeHeight="251660288" behindDoc="0" locked="0" layoutInCell="1" allowOverlap="1" wp14:anchorId="70031C33" wp14:editId="425DB455">
                      <wp:simplePos x="0" y="0"/>
                      <wp:positionH relativeFrom="column">
                        <wp:posOffset>885114</wp:posOffset>
                      </wp:positionH>
                      <wp:positionV relativeFrom="paragraph">
                        <wp:posOffset>190196</wp:posOffset>
                      </wp:positionV>
                      <wp:extent cx="848563" cy="519379"/>
                      <wp:effectExtent l="0" t="0" r="8890" b="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563" cy="519379"/>
                              </a:xfrm>
                              <a:prstGeom prst="rect">
                                <a:avLst/>
                              </a:prstGeom>
                              <a:solidFill>
                                <a:srgbClr val="FFFFFF"/>
                              </a:solidFill>
                              <a:ln w="9525">
                                <a:noFill/>
                                <a:miter lim="800000"/>
                                <a:headEnd/>
                                <a:tailEnd/>
                              </a:ln>
                            </wps:spPr>
                            <wps:txbx>
                              <w:txbxContent>
                                <w:p w:rsidR="001970AC" w:rsidRPr="00E15C19" w:rsidRDefault="001970AC" w:rsidP="005849FC">
                                  <w:pPr>
                                    <w:rPr>
                                      <w:b/>
                                    </w:rPr>
                                  </w:pPr>
                                  <w:r w:rsidRPr="00E15C19">
                                    <w:rPr>
                                      <w:b/>
                                    </w:rPr>
                                    <w:t>FACTORES INTERNOS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9.7pt;margin-top:15pt;width:66.8pt;height:4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" stroked="f">
                      <v:textbox>
                        <w:txbxContent>
                          <w:p w:rsidR="005849FC" w:rsidRPr="00E15C19" w:rsidRDefault="005849FC" w:rsidP="005849FC">
                            <w:pPr>
                              <w:rPr>
                                <w:b/>
                              </w:rPr>
                            </w:pPr>
                            <w:r w:rsidRPr="00E15C19">
                              <w:rPr>
                                <w:b/>
                              </w:rPr>
                              <w:t>FACTORES INTERNOS</w:t>
                            </w:r>
                          </w:p>
                        </w:txbxContent>
                      </v:textbox>
                    </v:shape>
                  </w:pict>
                </mc:Fallback>
              </mc:AlternateContent>
            </w:r>
          </w:p>
        </w:tc>
        <w:tc>
          <w:tcPr>
            <w:tcW w:w="3371" w:type="dxa"/>
          </w:tcPr>
          <w:p w:rsidR="005849FC" w:rsidRPr="00724599" w:rsidRDefault="005849FC" w:rsidP="001970AC">
            <w:pPr>
              <w:pStyle w:val="Default"/>
              <w:spacing w:line="240" w:lineRule="auto"/>
              <w:jc w:val="both"/>
              <w:rPr>
                <w:b/>
                <w:bCs/>
                <w:sz w:val="20"/>
                <w:szCs w:val="20"/>
              </w:rPr>
            </w:pPr>
            <w:r w:rsidRPr="00724599">
              <w:rPr>
                <w:b/>
                <w:bCs/>
                <w:sz w:val="20"/>
                <w:szCs w:val="20"/>
              </w:rPr>
              <w:t>Lista de Fortalezas</w:t>
            </w:r>
          </w:p>
          <w:p w:rsidR="005849FC" w:rsidRPr="00724599" w:rsidRDefault="005849FC" w:rsidP="001970AC">
            <w:pPr>
              <w:pStyle w:val="Default"/>
              <w:spacing w:line="240" w:lineRule="auto"/>
              <w:jc w:val="both"/>
              <w:rPr>
                <w:b/>
                <w:bCs/>
                <w:sz w:val="20"/>
                <w:szCs w:val="20"/>
              </w:rPr>
            </w:pPr>
          </w:p>
          <w:p w:rsidR="005849FC" w:rsidRPr="00724599" w:rsidRDefault="005849FC" w:rsidP="001970AC">
            <w:pPr>
              <w:contextualSpacing/>
              <w:jc w:val="both"/>
              <w:rPr>
                <w:rFonts w:ascii="Times New Roman" w:hAnsi="Times New Roman"/>
                <w:sz w:val="20"/>
                <w:szCs w:val="20"/>
              </w:rPr>
            </w:pPr>
            <w:r w:rsidRPr="00724599">
              <w:rPr>
                <w:rFonts w:ascii="Times New Roman" w:hAnsi="Times New Roman"/>
                <w:b/>
                <w:bCs/>
                <w:sz w:val="20"/>
                <w:szCs w:val="20"/>
              </w:rPr>
              <w:t>F1</w:t>
            </w:r>
            <w:r w:rsidRPr="00724599">
              <w:rPr>
                <w:rFonts w:ascii="Times New Roman" w:hAnsi="Times New Roman"/>
                <w:bCs/>
                <w:sz w:val="20"/>
                <w:szCs w:val="20"/>
              </w:rPr>
              <w:t xml:space="preserve">.    </w:t>
            </w:r>
            <w:r w:rsidRPr="00724599">
              <w:rPr>
                <w:rFonts w:ascii="Times New Roman" w:hAnsi="Times New Roman"/>
                <w:sz w:val="20"/>
                <w:szCs w:val="20"/>
              </w:rPr>
              <w:t>Participación ciudadana</w:t>
            </w:r>
          </w:p>
          <w:p w:rsidR="005849FC" w:rsidRPr="00724599" w:rsidRDefault="005849FC" w:rsidP="001970AC">
            <w:pPr>
              <w:contextualSpacing/>
              <w:jc w:val="both"/>
              <w:rPr>
                <w:rFonts w:ascii="Times New Roman" w:hAnsi="Times New Roman"/>
                <w:sz w:val="20"/>
                <w:szCs w:val="20"/>
              </w:rPr>
            </w:pPr>
            <w:r w:rsidRPr="00724599">
              <w:rPr>
                <w:rFonts w:ascii="Times New Roman" w:hAnsi="Times New Roman"/>
                <w:b/>
                <w:sz w:val="20"/>
                <w:szCs w:val="20"/>
              </w:rPr>
              <w:t>F2.</w:t>
            </w:r>
            <w:r w:rsidRPr="00724599">
              <w:rPr>
                <w:rFonts w:ascii="Times New Roman" w:hAnsi="Times New Roman"/>
                <w:sz w:val="20"/>
                <w:szCs w:val="20"/>
              </w:rPr>
              <w:t xml:space="preserve">   Supervisión de trabajos</w:t>
            </w:r>
          </w:p>
          <w:p w:rsidR="005849FC" w:rsidRPr="00724599" w:rsidRDefault="005849FC" w:rsidP="001970AC">
            <w:pPr>
              <w:contextualSpacing/>
              <w:jc w:val="both"/>
              <w:rPr>
                <w:rFonts w:ascii="Times New Roman" w:hAnsi="Times New Roman"/>
                <w:sz w:val="20"/>
                <w:szCs w:val="20"/>
              </w:rPr>
            </w:pPr>
            <w:r w:rsidRPr="00724599">
              <w:rPr>
                <w:rFonts w:ascii="Times New Roman" w:hAnsi="Times New Roman"/>
                <w:b/>
                <w:sz w:val="20"/>
                <w:szCs w:val="20"/>
              </w:rPr>
              <w:t>F3.</w:t>
            </w:r>
            <w:r w:rsidRPr="00724599">
              <w:rPr>
                <w:rFonts w:ascii="Times New Roman" w:hAnsi="Times New Roman"/>
                <w:sz w:val="20"/>
                <w:szCs w:val="20"/>
              </w:rPr>
              <w:t xml:space="preserve">   Solicitud de una fianza que         garantiza la finalización de la obra así como la entrega de la pintura</w:t>
            </w:r>
          </w:p>
          <w:p w:rsidR="005849FC" w:rsidRPr="00724599" w:rsidRDefault="005849FC" w:rsidP="001970AC">
            <w:pPr>
              <w:contextualSpacing/>
              <w:jc w:val="both"/>
              <w:rPr>
                <w:rFonts w:ascii="Times New Roman" w:hAnsi="Times New Roman"/>
                <w:sz w:val="20"/>
                <w:szCs w:val="20"/>
              </w:rPr>
            </w:pPr>
            <w:r w:rsidRPr="00724599">
              <w:rPr>
                <w:rFonts w:ascii="Times New Roman" w:hAnsi="Times New Roman"/>
                <w:b/>
                <w:sz w:val="20"/>
                <w:szCs w:val="20"/>
              </w:rPr>
              <w:t>F4.</w:t>
            </w:r>
            <w:r w:rsidRPr="00724599">
              <w:rPr>
                <w:rFonts w:ascii="Times New Roman" w:hAnsi="Times New Roman"/>
                <w:sz w:val="20"/>
                <w:szCs w:val="20"/>
              </w:rPr>
              <w:t xml:space="preserve">   Constancia de intervención supervisora en la bitácora de obra</w:t>
            </w:r>
          </w:p>
          <w:p w:rsidR="005849FC" w:rsidRPr="00724599" w:rsidRDefault="005849FC" w:rsidP="001970AC">
            <w:pPr>
              <w:contextualSpacing/>
              <w:jc w:val="both"/>
              <w:rPr>
                <w:rFonts w:ascii="Times New Roman" w:hAnsi="Times New Roman"/>
                <w:sz w:val="20"/>
                <w:szCs w:val="20"/>
              </w:rPr>
            </w:pPr>
            <w:r w:rsidRPr="00724599">
              <w:rPr>
                <w:rFonts w:ascii="Times New Roman" w:hAnsi="Times New Roman"/>
                <w:b/>
                <w:sz w:val="20"/>
                <w:szCs w:val="20"/>
              </w:rPr>
              <w:t>F5.</w:t>
            </w:r>
            <w:r w:rsidRPr="00724599">
              <w:rPr>
                <w:rFonts w:ascii="Times New Roman" w:hAnsi="Times New Roman"/>
                <w:sz w:val="20"/>
                <w:szCs w:val="20"/>
              </w:rPr>
              <w:t xml:space="preserve">   Garantía de los trabajos mediante la fianza de cumplimiento</w:t>
            </w:r>
          </w:p>
          <w:p w:rsidR="005849FC" w:rsidRDefault="005849FC" w:rsidP="001970AC">
            <w:pPr>
              <w:pStyle w:val="Default"/>
              <w:spacing w:line="240" w:lineRule="auto"/>
              <w:jc w:val="both"/>
              <w:rPr>
                <w:sz w:val="20"/>
                <w:szCs w:val="20"/>
              </w:rPr>
            </w:pPr>
            <w:r w:rsidRPr="00724599">
              <w:rPr>
                <w:b/>
                <w:sz w:val="20"/>
                <w:szCs w:val="20"/>
              </w:rPr>
              <w:t>F6.</w:t>
            </w:r>
            <w:r w:rsidRPr="00724599">
              <w:rPr>
                <w:sz w:val="20"/>
                <w:szCs w:val="20"/>
              </w:rPr>
              <w:t xml:space="preserve">   Continuidad del programa</w:t>
            </w:r>
          </w:p>
          <w:p w:rsidR="005849FC" w:rsidRPr="00724599" w:rsidRDefault="005849FC" w:rsidP="001970AC">
            <w:pPr>
              <w:pStyle w:val="Default"/>
              <w:spacing w:line="240" w:lineRule="auto"/>
              <w:jc w:val="both"/>
              <w:rPr>
                <w:b/>
                <w:bCs/>
                <w:sz w:val="20"/>
                <w:szCs w:val="20"/>
              </w:rPr>
            </w:pPr>
            <w:r w:rsidRPr="00865BCE">
              <w:rPr>
                <w:b/>
                <w:sz w:val="20"/>
                <w:szCs w:val="20"/>
              </w:rPr>
              <w:t>F7</w:t>
            </w:r>
            <w:r>
              <w:rPr>
                <w:sz w:val="20"/>
                <w:szCs w:val="20"/>
              </w:rPr>
              <w:t>. Incremento del índice de calidad y espacio en la vivienda  (Índice de Desarrollo Social)</w:t>
            </w:r>
          </w:p>
        </w:tc>
        <w:tc>
          <w:tcPr>
            <w:tcW w:w="3371" w:type="dxa"/>
          </w:tcPr>
          <w:p w:rsidR="005849FC" w:rsidRPr="00724599" w:rsidRDefault="005849FC" w:rsidP="001970AC">
            <w:pPr>
              <w:pStyle w:val="Default"/>
              <w:spacing w:line="240" w:lineRule="auto"/>
              <w:jc w:val="both"/>
              <w:rPr>
                <w:b/>
                <w:bCs/>
                <w:sz w:val="20"/>
                <w:szCs w:val="20"/>
              </w:rPr>
            </w:pPr>
            <w:r w:rsidRPr="00724599">
              <w:rPr>
                <w:b/>
                <w:bCs/>
                <w:sz w:val="20"/>
                <w:szCs w:val="20"/>
              </w:rPr>
              <w:t>Lista de Debilidades</w:t>
            </w:r>
          </w:p>
          <w:p w:rsidR="005849FC" w:rsidRPr="00724599" w:rsidRDefault="005849FC" w:rsidP="001970AC">
            <w:pPr>
              <w:pStyle w:val="Default"/>
              <w:spacing w:line="240" w:lineRule="auto"/>
              <w:jc w:val="both"/>
              <w:rPr>
                <w:b/>
                <w:bCs/>
                <w:sz w:val="20"/>
                <w:szCs w:val="20"/>
              </w:rPr>
            </w:pPr>
          </w:p>
          <w:p w:rsidR="005849FC" w:rsidRPr="00724599" w:rsidRDefault="005849FC" w:rsidP="001970AC">
            <w:pPr>
              <w:ind w:left="22"/>
              <w:contextualSpacing/>
              <w:jc w:val="both"/>
              <w:rPr>
                <w:rFonts w:ascii="Times New Roman" w:hAnsi="Times New Roman"/>
                <w:sz w:val="20"/>
                <w:szCs w:val="20"/>
              </w:rPr>
            </w:pPr>
            <w:r w:rsidRPr="00724599">
              <w:rPr>
                <w:rFonts w:ascii="Times New Roman" w:hAnsi="Times New Roman"/>
                <w:b/>
                <w:sz w:val="20"/>
                <w:szCs w:val="20"/>
              </w:rPr>
              <w:t>D1.</w:t>
            </w:r>
            <w:r w:rsidRPr="00724599">
              <w:rPr>
                <w:rFonts w:ascii="Times New Roman" w:hAnsi="Times New Roman"/>
                <w:sz w:val="20"/>
                <w:szCs w:val="20"/>
              </w:rPr>
              <w:t xml:space="preserve">   Desagrado de la población por el color aplicado</w:t>
            </w:r>
          </w:p>
          <w:p w:rsidR="005849FC" w:rsidRPr="00724599" w:rsidRDefault="005849FC" w:rsidP="001970AC">
            <w:pPr>
              <w:pStyle w:val="Default"/>
              <w:spacing w:line="240" w:lineRule="auto"/>
              <w:jc w:val="both"/>
              <w:rPr>
                <w:sz w:val="20"/>
                <w:szCs w:val="20"/>
              </w:rPr>
            </w:pPr>
            <w:r w:rsidRPr="00724599">
              <w:rPr>
                <w:b/>
                <w:sz w:val="20"/>
                <w:szCs w:val="20"/>
              </w:rPr>
              <w:t>D2.</w:t>
            </w:r>
            <w:r w:rsidRPr="00724599">
              <w:rPr>
                <w:sz w:val="20"/>
                <w:szCs w:val="20"/>
              </w:rPr>
              <w:t xml:space="preserve">  Manejo erróneo o tardío de la documentación para la integración del Padrón de Beneficiarios </w:t>
            </w:r>
          </w:p>
          <w:p w:rsidR="005849FC" w:rsidRPr="00724599" w:rsidRDefault="005849FC" w:rsidP="001970AC">
            <w:pPr>
              <w:pStyle w:val="Default"/>
              <w:spacing w:line="240" w:lineRule="auto"/>
              <w:jc w:val="both"/>
              <w:rPr>
                <w:b/>
                <w:bCs/>
                <w:sz w:val="20"/>
                <w:szCs w:val="20"/>
              </w:rPr>
            </w:pPr>
            <w:r w:rsidRPr="00724599">
              <w:rPr>
                <w:b/>
                <w:sz w:val="20"/>
                <w:szCs w:val="20"/>
              </w:rPr>
              <w:t>D3</w:t>
            </w:r>
            <w:r w:rsidRPr="00724599">
              <w:rPr>
                <w:sz w:val="20"/>
                <w:szCs w:val="20"/>
              </w:rPr>
              <w:t>. Diferenciación de requisitos y procedimientos de accesos entre los trabajos de pintura y la entrega de pintura</w:t>
            </w:r>
          </w:p>
        </w:tc>
      </w:tr>
      <w:tr w:rsidR="005849FC" w:rsidTr="001970AC">
        <w:tc>
          <w:tcPr>
            <w:tcW w:w="3307" w:type="dxa"/>
          </w:tcPr>
          <w:p w:rsidR="005849FC" w:rsidRPr="00724599" w:rsidRDefault="005849FC" w:rsidP="001970AC">
            <w:pPr>
              <w:pStyle w:val="Default"/>
              <w:spacing w:line="240" w:lineRule="auto"/>
              <w:jc w:val="both"/>
              <w:rPr>
                <w:b/>
                <w:bCs/>
                <w:sz w:val="20"/>
                <w:szCs w:val="20"/>
              </w:rPr>
            </w:pPr>
            <w:r w:rsidRPr="00724599">
              <w:rPr>
                <w:b/>
                <w:bCs/>
                <w:sz w:val="20"/>
                <w:szCs w:val="20"/>
              </w:rPr>
              <w:t>Lista de Oportunidades</w:t>
            </w:r>
          </w:p>
          <w:p w:rsidR="005849FC" w:rsidRPr="00724599" w:rsidRDefault="005849FC" w:rsidP="001970AC">
            <w:pPr>
              <w:pStyle w:val="Default"/>
              <w:spacing w:line="240" w:lineRule="auto"/>
              <w:jc w:val="both"/>
              <w:rPr>
                <w:b/>
                <w:bCs/>
                <w:sz w:val="20"/>
                <w:szCs w:val="20"/>
              </w:rPr>
            </w:pPr>
          </w:p>
          <w:p w:rsidR="005849FC" w:rsidRPr="00724599" w:rsidRDefault="005849FC" w:rsidP="001970AC">
            <w:pPr>
              <w:contextualSpacing/>
              <w:jc w:val="both"/>
              <w:rPr>
                <w:rFonts w:ascii="Times New Roman" w:hAnsi="Times New Roman"/>
                <w:sz w:val="20"/>
                <w:szCs w:val="20"/>
              </w:rPr>
            </w:pPr>
            <w:r w:rsidRPr="00724599">
              <w:rPr>
                <w:rFonts w:ascii="Times New Roman" w:hAnsi="Times New Roman"/>
                <w:b/>
                <w:sz w:val="20"/>
                <w:szCs w:val="20"/>
              </w:rPr>
              <w:t>O1.</w:t>
            </w:r>
            <w:r w:rsidRPr="00724599">
              <w:rPr>
                <w:rFonts w:ascii="Times New Roman" w:hAnsi="Times New Roman"/>
                <w:sz w:val="20"/>
                <w:szCs w:val="20"/>
              </w:rPr>
              <w:t xml:space="preserve"> Integrar a la comunidad donde se realizan los trabajos a participar en los mismos</w:t>
            </w:r>
          </w:p>
          <w:p w:rsidR="005849FC" w:rsidRPr="00724599" w:rsidRDefault="005849FC" w:rsidP="001970AC">
            <w:pPr>
              <w:contextualSpacing/>
              <w:jc w:val="both"/>
              <w:rPr>
                <w:rFonts w:ascii="Times New Roman" w:hAnsi="Times New Roman"/>
                <w:sz w:val="20"/>
                <w:szCs w:val="20"/>
              </w:rPr>
            </w:pPr>
            <w:r w:rsidRPr="00724599">
              <w:rPr>
                <w:rFonts w:ascii="Times New Roman" w:hAnsi="Times New Roman"/>
                <w:b/>
                <w:sz w:val="20"/>
                <w:szCs w:val="20"/>
              </w:rPr>
              <w:t>O2.</w:t>
            </w:r>
            <w:r w:rsidRPr="00724599">
              <w:rPr>
                <w:rFonts w:ascii="Times New Roman" w:hAnsi="Times New Roman"/>
                <w:sz w:val="20"/>
                <w:szCs w:val="20"/>
              </w:rPr>
              <w:t xml:space="preserve"> Cubrir la necesidad y mejora de vivienda</w:t>
            </w:r>
          </w:p>
          <w:p w:rsidR="005849FC" w:rsidRPr="00724599" w:rsidRDefault="005849FC" w:rsidP="001970AC">
            <w:pPr>
              <w:contextualSpacing/>
              <w:jc w:val="both"/>
              <w:rPr>
                <w:rFonts w:ascii="Times New Roman" w:hAnsi="Times New Roman"/>
                <w:sz w:val="20"/>
                <w:szCs w:val="20"/>
              </w:rPr>
            </w:pPr>
            <w:r w:rsidRPr="00724599">
              <w:rPr>
                <w:rFonts w:ascii="Times New Roman" w:hAnsi="Times New Roman"/>
                <w:b/>
                <w:sz w:val="20"/>
                <w:szCs w:val="20"/>
              </w:rPr>
              <w:t>O3.</w:t>
            </w:r>
            <w:r w:rsidRPr="00724599">
              <w:rPr>
                <w:rFonts w:ascii="Times New Roman" w:hAnsi="Times New Roman"/>
                <w:sz w:val="20"/>
                <w:szCs w:val="20"/>
              </w:rPr>
              <w:t xml:space="preserve"> Convocar a los vecinos para participar en otros programas sociales</w:t>
            </w:r>
          </w:p>
          <w:p w:rsidR="005849FC" w:rsidRPr="00724599" w:rsidRDefault="005849FC" w:rsidP="001970AC">
            <w:pPr>
              <w:contextualSpacing/>
              <w:jc w:val="both"/>
              <w:rPr>
                <w:rFonts w:ascii="Times New Roman" w:hAnsi="Times New Roman"/>
                <w:sz w:val="20"/>
                <w:szCs w:val="20"/>
              </w:rPr>
            </w:pPr>
            <w:r w:rsidRPr="00724599">
              <w:rPr>
                <w:rFonts w:ascii="Times New Roman" w:hAnsi="Times New Roman"/>
                <w:b/>
                <w:sz w:val="20"/>
                <w:szCs w:val="20"/>
              </w:rPr>
              <w:t>O4.</w:t>
            </w:r>
            <w:r w:rsidRPr="00724599">
              <w:rPr>
                <w:rFonts w:ascii="Times New Roman" w:hAnsi="Times New Roman"/>
                <w:sz w:val="20"/>
                <w:szCs w:val="20"/>
              </w:rPr>
              <w:t xml:space="preserve"> Mantener el orden público</w:t>
            </w:r>
          </w:p>
          <w:p w:rsidR="005849FC" w:rsidRPr="00724599" w:rsidRDefault="005849FC" w:rsidP="001970AC">
            <w:pPr>
              <w:pStyle w:val="Default"/>
              <w:spacing w:line="240" w:lineRule="auto"/>
              <w:jc w:val="both"/>
              <w:rPr>
                <w:b/>
                <w:bCs/>
                <w:sz w:val="20"/>
                <w:szCs w:val="20"/>
              </w:rPr>
            </w:pPr>
            <w:r w:rsidRPr="00724599">
              <w:rPr>
                <w:b/>
                <w:sz w:val="20"/>
                <w:szCs w:val="20"/>
              </w:rPr>
              <w:t>O5.</w:t>
            </w:r>
            <w:r w:rsidRPr="00724599">
              <w:rPr>
                <w:sz w:val="20"/>
                <w:szCs w:val="20"/>
              </w:rPr>
              <w:t xml:space="preserve"> Mantener cordialidad entre vecinos</w:t>
            </w:r>
          </w:p>
        </w:tc>
        <w:tc>
          <w:tcPr>
            <w:tcW w:w="3371" w:type="dxa"/>
          </w:tcPr>
          <w:p w:rsidR="005849FC" w:rsidRPr="00724599" w:rsidRDefault="005849FC" w:rsidP="001970AC">
            <w:pPr>
              <w:contextualSpacing/>
              <w:jc w:val="both"/>
              <w:rPr>
                <w:rFonts w:ascii="Times New Roman" w:hAnsi="Times New Roman"/>
                <w:b/>
                <w:sz w:val="20"/>
                <w:szCs w:val="20"/>
              </w:rPr>
            </w:pPr>
            <w:r w:rsidRPr="00724599">
              <w:rPr>
                <w:rFonts w:ascii="Times New Roman" w:hAnsi="Times New Roman"/>
                <w:b/>
                <w:sz w:val="20"/>
                <w:szCs w:val="20"/>
              </w:rPr>
              <w:t>FO (Maxi-Maxi)</w:t>
            </w:r>
          </w:p>
          <w:p w:rsidR="005849FC" w:rsidRPr="00724599" w:rsidRDefault="005849FC" w:rsidP="001970AC">
            <w:pPr>
              <w:contextualSpacing/>
              <w:jc w:val="both"/>
              <w:rPr>
                <w:rFonts w:ascii="Times New Roman" w:hAnsi="Times New Roman"/>
                <w:b/>
                <w:sz w:val="20"/>
                <w:szCs w:val="20"/>
              </w:rPr>
            </w:pPr>
          </w:p>
          <w:p w:rsidR="005849FC" w:rsidRPr="00724599" w:rsidRDefault="005849FC" w:rsidP="001970AC">
            <w:pPr>
              <w:contextualSpacing/>
              <w:jc w:val="both"/>
              <w:rPr>
                <w:rFonts w:ascii="Times New Roman" w:hAnsi="Times New Roman"/>
                <w:sz w:val="20"/>
                <w:szCs w:val="20"/>
              </w:rPr>
            </w:pPr>
            <w:r w:rsidRPr="00724599">
              <w:rPr>
                <w:rFonts w:ascii="Times New Roman" w:hAnsi="Times New Roman"/>
                <w:sz w:val="20"/>
                <w:szCs w:val="20"/>
              </w:rPr>
              <w:t>La participación ciudadana, a la vez que ellos se integran en los trabajos de   supervisión manteniendo una cordialidad entre los vecinos para mejorar la imagen urbana</w:t>
            </w:r>
          </w:p>
        </w:tc>
        <w:tc>
          <w:tcPr>
            <w:tcW w:w="3371" w:type="dxa"/>
          </w:tcPr>
          <w:p w:rsidR="005849FC" w:rsidRPr="00724599" w:rsidRDefault="005849FC" w:rsidP="001970AC">
            <w:pPr>
              <w:pStyle w:val="Default"/>
              <w:spacing w:line="240" w:lineRule="auto"/>
              <w:jc w:val="both"/>
              <w:rPr>
                <w:b/>
                <w:bCs/>
                <w:sz w:val="20"/>
                <w:szCs w:val="20"/>
              </w:rPr>
            </w:pPr>
            <w:r w:rsidRPr="00724599">
              <w:rPr>
                <w:b/>
                <w:bCs/>
                <w:sz w:val="20"/>
                <w:szCs w:val="20"/>
              </w:rPr>
              <w:t>DO  (Mini-Maxi)</w:t>
            </w:r>
          </w:p>
          <w:p w:rsidR="005849FC" w:rsidRPr="00724599" w:rsidRDefault="005849FC" w:rsidP="001970AC">
            <w:pPr>
              <w:pStyle w:val="Default"/>
              <w:spacing w:line="240" w:lineRule="auto"/>
              <w:jc w:val="both"/>
              <w:rPr>
                <w:b/>
                <w:bCs/>
                <w:sz w:val="20"/>
                <w:szCs w:val="20"/>
              </w:rPr>
            </w:pPr>
          </w:p>
          <w:p w:rsidR="005849FC" w:rsidRPr="00724599" w:rsidRDefault="005849FC" w:rsidP="001970AC">
            <w:pPr>
              <w:pStyle w:val="Default"/>
              <w:spacing w:line="240" w:lineRule="auto"/>
              <w:jc w:val="both"/>
              <w:rPr>
                <w:b/>
                <w:bCs/>
                <w:sz w:val="20"/>
                <w:szCs w:val="20"/>
              </w:rPr>
            </w:pPr>
            <w:r w:rsidRPr="00724599">
              <w:rPr>
                <w:sz w:val="20"/>
                <w:szCs w:val="20"/>
              </w:rPr>
              <w:t>La mejora de la imagen urbana de acuerdo a las normas de operación del programa aceptando color, altura y factores de riesgo</w:t>
            </w:r>
          </w:p>
        </w:tc>
      </w:tr>
      <w:tr w:rsidR="005849FC" w:rsidTr="001970AC">
        <w:tc>
          <w:tcPr>
            <w:tcW w:w="3307" w:type="dxa"/>
          </w:tcPr>
          <w:p w:rsidR="005849FC" w:rsidRPr="00724599" w:rsidRDefault="005849FC" w:rsidP="001970AC">
            <w:pPr>
              <w:pStyle w:val="Default"/>
              <w:spacing w:line="240" w:lineRule="auto"/>
              <w:jc w:val="both"/>
              <w:rPr>
                <w:b/>
                <w:bCs/>
                <w:sz w:val="20"/>
                <w:szCs w:val="20"/>
              </w:rPr>
            </w:pPr>
            <w:r w:rsidRPr="00724599">
              <w:rPr>
                <w:b/>
                <w:bCs/>
                <w:sz w:val="20"/>
                <w:szCs w:val="20"/>
              </w:rPr>
              <w:t>Lista de Amenazas</w:t>
            </w:r>
          </w:p>
          <w:p w:rsidR="005849FC" w:rsidRPr="00724599" w:rsidRDefault="005849FC" w:rsidP="001970AC">
            <w:pPr>
              <w:pStyle w:val="Default"/>
              <w:spacing w:line="240" w:lineRule="auto"/>
              <w:jc w:val="both"/>
              <w:rPr>
                <w:b/>
                <w:bCs/>
                <w:sz w:val="20"/>
                <w:szCs w:val="20"/>
              </w:rPr>
            </w:pPr>
          </w:p>
          <w:p w:rsidR="005849FC" w:rsidRPr="00724599" w:rsidRDefault="005849FC" w:rsidP="001970AC">
            <w:pPr>
              <w:contextualSpacing/>
              <w:jc w:val="both"/>
              <w:rPr>
                <w:rFonts w:ascii="Times New Roman" w:hAnsi="Times New Roman"/>
                <w:sz w:val="20"/>
                <w:szCs w:val="20"/>
              </w:rPr>
            </w:pPr>
            <w:r w:rsidRPr="00724599">
              <w:rPr>
                <w:rFonts w:ascii="Times New Roman" w:hAnsi="Times New Roman"/>
                <w:b/>
                <w:sz w:val="20"/>
                <w:szCs w:val="20"/>
              </w:rPr>
              <w:t>A1.</w:t>
            </w:r>
            <w:r w:rsidRPr="00724599">
              <w:rPr>
                <w:rFonts w:ascii="Times New Roman" w:hAnsi="Times New Roman"/>
                <w:sz w:val="20"/>
                <w:szCs w:val="20"/>
              </w:rPr>
              <w:t xml:space="preserve"> Apatía de participación de algunos vecinos</w:t>
            </w:r>
          </w:p>
          <w:p w:rsidR="005849FC" w:rsidRPr="00724599" w:rsidRDefault="005849FC" w:rsidP="001970AC">
            <w:pPr>
              <w:contextualSpacing/>
              <w:jc w:val="both"/>
              <w:rPr>
                <w:rFonts w:ascii="Times New Roman" w:hAnsi="Times New Roman"/>
                <w:sz w:val="20"/>
                <w:szCs w:val="20"/>
              </w:rPr>
            </w:pPr>
            <w:r w:rsidRPr="00724599">
              <w:rPr>
                <w:rFonts w:ascii="Times New Roman" w:hAnsi="Times New Roman"/>
                <w:b/>
                <w:sz w:val="20"/>
                <w:szCs w:val="20"/>
              </w:rPr>
              <w:t>A2.</w:t>
            </w:r>
            <w:r w:rsidRPr="00724599">
              <w:rPr>
                <w:rFonts w:ascii="Times New Roman" w:hAnsi="Times New Roman"/>
                <w:sz w:val="20"/>
                <w:szCs w:val="20"/>
              </w:rPr>
              <w:t xml:space="preserve"> Vandalismo</w:t>
            </w:r>
          </w:p>
          <w:p w:rsidR="005849FC" w:rsidRPr="00724599" w:rsidRDefault="005849FC" w:rsidP="001970AC">
            <w:pPr>
              <w:contextualSpacing/>
              <w:jc w:val="both"/>
              <w:rPr>
                <w:rFonts w:ascii="Times New Roman" w:hAnsi="Times New Roman"/>
                <w:sz w:val="20"/>
                <w:szCs w:val="20"/>
              </w:rPr>
            </w:pPr>
            <w:r w:rsidRPr="00724599">
              <w:rPr>
                <w:rFonts w:ascii="Times New Roman" w:hAnsi="Times New Roman"/>
                <w:b/>
                <w:sz w:val="20"/>
                <w:szCs w:val="20"/>
              </w:rPr>
              <w:t>A3.</w:t>
            </w:r>
            <w:r w:rsidRPr="00724599">
              <w:rPr>
                <w:rFonts w:ascii="Times New Roman" w:hAnsi="Times New Roman"/>
                <w:sz w:val="20"/>
                <w:szCs w:val="20"/>
              </w:rPr>
              <w:t xml:space="preserve"> Falta de colaboración y elaboración de proyectos por parte de los vecinos</w:t>
            </w:r>
          </w:p>
          <w:p w:rsidR="005849FC" w:rsidRPr="00724599" w:rsidRDefault="005849FC" w:rsidP="001970AC">
            <w:pPr>
              <w:contextualSpacing/>
              <w:jc w:val="both"/>
              <w:rPr>
                <w:rFonts w:ascii="Times New Roman" w:hAnsi="Times New Roman"/>
                <w:sz w:val="20"/>
                <w:szCs w:val="20"/>
              </w:rPr>
            </w:pPr>
            <w:r w:rsidRPr="00724599">
              <w:rPr>
                <w:rFonts w:ascii="Times New Roman" w:hAnsi="Times New Roman"/>
                <w:b/>
                <w:sz w:val="20"/>
                <w:szCs w:val="20"/>
              </w:rPr>
              <w:t>A4.</w:t>
            </w:r>
            <w:r w:rsidRPr="00724599">
              <w:rPr>
                <w:rFonts w:ascii="Times New Roman" w:hAnsi="Times New Roman"/>
                <w:sz w:val="20"/>
                <w:szCs w:val="20"/>
              </w:rPr>
              <w:t xml:space="preserve"> El no seguimiento de los programas</w:t>
            </w:r>
          </w:p>
          <w:p w:rsidR="005849FC" w:rsidRPr="00724599" w:rsidRDefault="005849FC" w:rsidP="001970AC">
            <w:pPr>
              <w:contextualSpacing/>
              <w:jc w:val="both"/>
              <w:rPr>
                <w:rFonts w:ascii="Times New Roman" w:hAnsi="Times New Roman"/>
                <w:sz w:val="20"/>
                <w:szCs w:val="20"/>
              </w:rPr>
            </w:pPr>
            <w:r w:rsidRPr="00724599">
              <w:rPr>
                <w:rFonts w:ascii="Times New Roman" w:hAnsi="Times New Roman"/>
                <w:b/>
                <w:sz w:val="20"/>
                <w:szCs w:val="20"/>
              </w:rPr>
              <w:t>A5.</w:t>
            </w:r>
            <w:r w:rsidRPr="00724599">
              <w:rPr>
                <w:rFonts w:ascii="Times New Roman" w:hAnsi="Times New Roman"/>
                <w:sz w:val="20"/>
                <w:szCs w:val="20"/>
              </w:rPr>
              <w:t xml:space="preserve"> Dificultad de acceso para realizar los trabajos en callejones, escalinatas y barrancas</w:t>
            </w:r>
          </w:p>
          <w:p w:rsidR="005849FC" w:rsidRPr="00724599" w:rsidRDefault="005849FC" w:rsidP="001970AC">
            <w:pPr>
              <w:ind w:left="22"/>
              <w:contextualSpacing/>
              <w:jc w:val="both"/>
              <w:rPr>
                <w:rFonts w:ascii="Times New Roman" w:hAnsi="Times New Roman"/>
                <w:sz w:val="20"/>
                <w:szCs w:val="20"/>
              </w:rPr>
            </w:pPr>
            <w:r w:rsidRPr="00724599">
              <w:rPr>
                <w:rFonts w:ascii="Times New Roman" w:hAnsi="Times New Roman"/>
                <w:b/>
                <w:sz w:val="20"/>
                <w:szCs w:val="20"/>
              </w:rPr>
              <w:t>A6.</w:t>
            </w:r>
            <w:r w:rsidRPr="00724599">
              <w:rPr>
                <w:rFonts w:ascii="Times New Roman" w:hAnsi="Times New Roman"/>
                <w:sz w:val="20"/>
                <w:szCs w:val="20"/>
              </w:rPr>
              <w:t xml:space="preserve">   Limitación en la altura de las construcciones</w:t>
            </w:r>
          </w:p>
          <w:p w:rsidR="005849FC" w:rsidRPr="00724599" w:rsidRDefault="005849FC" w:rsidP="001970AC">
            <w:pPr>
              <w:ind w:left="22"/>
              <w:contextualSpacing/>
              <w:jc w:val="both"/>
              <w:rPr>
                <w:rFonts w:ascii="Times New Roman" w:hAnsi="Times New Roman"/>
                <w:sz w:val="20"/>
                <w:szCs w:val="20"/>
              </w:rPr>
            </w:pPr>
            <w:r w:rsidRPr="00724599">
              <w:rPr>
                <w:rFonts w:ascii="Times New Roman" w:hAnsi="Times New Roman"/>
                <w:b/>
                <w:sz w:val="20"/>
                <w:szCs w:val="20"/>
              </w:rPr>
              <w:t>A7.</w:t>
            </w:r>
            <w:r w:rsidRPr="00724599">
              <w:rPr>
                <w:rFonts w:ascii="Times New Roman" w:hAnsi="Times New Roman"/>
                <w:sz w:val="20"/>
                <w:szCs w:val="20"/>
              </w:rPr>
              <w:t xml:space="preserve">   La falta de cooperación de algunos vecinos</w:t>
            </w:r>
          </w:p>
          <w:p w:rsidR="005849FC" w:rsidRPr="00724599" w:rsidRDefault="005849FC" w:rsidP="001970AC">
            <w:pPr>
              <w:ind w:left="22"/>
              <w:contextualSpacing/>
              <w:jc w:val="both"/>
              <w:rPr>
                <w:rFonts w:ascii="Times New Roman" w:hAnsi="Times New Roman"/>
                <w:sz w:val="20"/>
                <w:szCs w:val="20"/>
              </w:rPr>
            </w:pPr>
            <w:r w:rsidRPr="00724599">
              <w:rPr>
                <w:rFonts w:ascii="Times New Roman" w:hAnsi="Times New Roman"/>
                <w:b/>
                <w:sz w:val="20"/>
                <w:szCs w:val="20"/>
              </w:rPr>
              <w:t>A8.</w:t>
            </w:r>
            <w:r w:rsidRPr="00724599">
              <w:rPr>
                <w:rFonts w:ascii="Times New Roman" w:hAnsi="Times New Roman"/>
                <w:sz w:val="20"/>
                <w:szCs w:val="20"/>
              </w:rPr>
              <w:t xml:space="preserve">   Inclemencias del tiempo</w:t>
            </w:r>
          </w:p>
          <w:p w:rsidR="005849FC" w:rsidRPr="00724599" w:rsidRDefault="005849FC" w:rsidP="001970AC">
            <w:pPr>
              <w:ind w:left="22"/>
              <w:contextualSpacing/>
              <w:jc w:val="both"/>
              <w:rPr>
                <w:rFonts w:ascii="Times New Roman" w:hAnsi="Times New Roman"/>
                <w:sz w:val="20"/>
                <w:szCs w:val="20"/>
              </w:rPr>
            </w:pPr>
          </w:p>
          <w:p w:rsidR="005849FC" w:rsidRPr="00724599" w:rsidRDefault="005849FC" w:rsidP="001970AC">
            <w:pPr>
              <w:contextualSpacing/>
              <w:jc w:val="both"/>
              <w:rPr>
                <w:rFonts w:ascii="Times New Roman" w:hAnsi="Times New Roman"/>
                <w:b/>
                <w:bCs/>
                <w:sz w:val="20"/>
                <w:szCs w:val="20"/>
              </w:rPr>
            </w:pPr>
          </w:p>
        </w:tc>
        <w:tc>
          <w:tcPr>
            <w:tcW w:w="3371" w:type="dxa"/>
          </w:tcPr>
          <w:p w:rsidR="005849FC" w:rsidRPr="00724599" w:rsidRDefault="005849FC" w:rsidP="001970AC">
            <w:pPr>
              <w:pStyle w:val="Default"/>
              <w:spacing w:line="240" w:lineRule="auto"/>
              <w:jc w:val="both"/>
              <w:rPr>
                <w:b/>
                <w:bCs/>
                <w:sz w:val="20"/>
                <w:szCs w:val="20"/>
              </w:rPr>
            </w:pPr>
            <w:r w:rsidRPr="00724599">
              <w:rPr>
                <w:b/>
                <w:bCs/>
                <w:sz w:val="20"/>
                <w:szCs w:val="20"/>
              </w:rPr>
              <w:t>FA (Maxi-Mini)</w:t>
            </w:r>
          </w:p>
          <w:p w:rsidR="005849FC" w:rsidRPr="00724599" w:rsidRDefault="005849FC" w:rsidP="001970AC">
            <w:pPr>
              <w:pStyle w:val="Default"/>
              <w:spacing w:line="240" w:lineRule="auto"/>
              <w:jc w:val="both"/>
              <w:rPr>
                <w:b/>
                <w:bCs/>
                <w:sz w:val="20"/>
                <w:szCs w:val="20"/>
              </w:rPr>
            </w:pPr>
          </w:p>
          <w:p w:rsidR="005849FC" w:rsidRPr="00724599" w:rsidRDefault="005849FC" w:rsidP="001970AC">
            <w:pPr>
              <w:pStyle w:val="Default"/>
              <w:spacing w:line="240" w:lineRule="auto"/>
              <w:jc w:val="both"/>
              <w:rPr>
                <w:sz w:val="20"/>
                <w:szCs w:val="20"/>
              </w:rPr>
            </w:pPr>
            <w:r w:rsidRPr="00724599">
              <w:rPr>
                <w:sz w:val="20"/>
                <w:szCs w:val="20"/>
              </w:rPr>
              <w:t>El no seguimiento de un programa en administración y supervisión conlleva a la no continuidad del mismo</w:t>
            </w:r>
          </w:p>
          <w:p w:rsidR="005849FC" w:rsidRPr="00724599" w:rsidRDefault="005849FC" w:rsidP="001970AC">
            <w:pPr>
              <w:pStyle w:val="Default"/>
              <w:spacing w:line="240" w:lineRule="auto"/>
              <w:jc w:val="both"/>
              <w:rPr>
                <w:b/>
                <w:bCs/>
                <w:sz w:val="20"/>
                <w:szCs w:val="20"/>
              </w:rPr>
            </w:pPr>
            <w:r w:rsidRPr="00724599">
              <w:rPr>
                <w:sz w:val="20"/>
                <w:szCs w:val="20"/>
              </w:rPr>
              <w:t>Motivar a la ciudadanía y tener una participación total para llevar a</w:t>
            </w:r>
            <w:r>
              <w:rPr>
                <w:sz w:val="20"/>
                <w:szCs w:val="20"/>
              </w:rPr>
              <w:t xml:space="preserve"> </w:t>
            </w:r>
            <w:r w:rsidRPr="00724599">
              <w:rPr>
                <w:sz w:val="20"/>
                <w:szCs w:val="20"/>
              </w:rPr>
              <w:t>cabo el programa</w:t>
            </w:r>
          </w:p>
        </w:tc>
        <w:tc>
          <w:tcPr>
            <w:tcW w:w="3371" w:type="dxa"/>
          </w:tcPr>
          <w:p w:rsidR="005849FC" w:rsidRPr="00724599" w:rsidRDefault="005849FC" w:rsidP="001970AC">
            <w:pPr>
              <w:pStyle w:val="Default"/>
              <w:spacing w:line="240" w:lineRule="auto"/>
              <w:jc w:val="both"/>
              <w:rPr>
                <w:b/>
                <w:bCs/>
                <w:sz w:val="20"/>
                <w:szCs w:val="20"/>
              </w:rPr>
            </w:pPr>
            <w:r w:rsidRPr="00724599">
              <w:rPr>
                <w:b/>
                <w:bCs/>
                <w:sz w:val="20"/>
                <w:szCs w:val="20"/>
              </w:rPr>
              <w:t>DA (Mini-Mini)</w:t>
            </w:r>
          </w:p>
          <w:p w:rsidR="005849FC" w:rsidRPr="00724599" w:rsidRDefault="005849FC" w:rsidP="001970AC">
            <w:pPr>
              <w:pStyle w:val="Default"/>
              <w:spacing w:line="240" w:lineRule="auto"/>
              <w:jc w:val="both"/>
              <w:rPr>
                <w:b/>
                <w:bCs/>
                <w:sz w:val="20"/>
                <w:szCs w:val="20"/>
              </w:rPr>
            </w:pPr>
          </w:p>
          <w:p w:rsidR="005849FC" w:rsidRPr="00724599" w:rsidRDefault="005849FC" w:rsidP="001970AC">
            <w:pPr>
              <w:ind w:left="22"/>
              <w:contextualSpacing/>
              <w:jc w:val="both"/>
              <w:rPr>
                <w:rFonts w:ascii="Times New Roman" w:hAnsi="Times New Roman"/>
                <w:sz w:val="20"/>
                <w:szCs w:val="20"/>
              </w:rPr>
            </w:pPr>
            <w:r w:rsidRPr="00724599">
              <w:rPr>
                <w:rFonts w:ascii="Times New Roman" w:hAnsi="Times New Roman"/>
                <w:sz w:val="20"/>
                <w:szCs w:val="20"/>
              </w:rPr>
              <w:t>El no tener las condiciones de acceso para realizar los trabajos y la poca accesibilidad de algunas colonias</w:t>
            </w:r>
          </w:p>
          <w:p w:rsidR="005849FC" w:rsidRPr="00724599" w:rsidRDefault="005849FC" w:rsidP="001970AC">
            <w:pPr>
              <w:pStyle w:val="Default"/>
              <w:spacing w:line="240" w:lineRule="auto"/>
              <w:jc w:val="both"/>
              <w:rPr>
                <w:b/>
                <w:bCs/>
                <w:sz w:val="20"/>
                <w:szCs w:val="20"/>
              </w:rPr>
            </w:pPr>
            <w:r w:rsidRPr="00724599">
              <w:rPr>
                <w:sz w:val="20"/>
                <w:szCs w:val="20"/>
              </w:rPr>
              <w:t>Establecer mecanismos de control para el manejo y publicación del padrón de beneficiarios en la Gaceta Oficial del Distrito Federal</w:t>
            </w:r>
          </w:p>
        </w:tc>
      </w:tr>
    </w:tbl>
    <w:p w:rsidR="005849FC" w:rsidRPr="0003710C" w:rsidRDefault="005849FC" w:rsidP="005849FC">
      <w:pPr>
        <w:pStyle w:val="Default"/>
        <w:spacing w:line="240" w:lineRule="auto"/>
        <w:ind w:left="45"/>
        <w:jc w:val="both"/>
        <w:rPr>
          <w:b/>
          <w:bCs/>
          <w:sz w:val="20"/>
          <w:szCs w:val="20"/>
        </w:rPr>
      </w:pPr>
    </w:p>
    <w:p w:rsidR="009D71C0" w:rsidRPr="009D71C0" w:rsidRDefault="009D71C0" w:rsidP="009D71C0">
      <w:pPr>
        <w:pStyle w:val="Default"/>
        <w:spacing w:line="240" w:lineRule="auto"/>
        <w:jc w:val="both"/>
        <w:rPr>
          <w:b/>
          <w:bCs/>
          <w:sz w:val="20"/>
          <w:szCs w:val="20"/>
        </w:rPr>
      </w:pPr>
      <w:r w:rsidRPr="009D71C0">
        <w:rPr>
          <w:b/>
          <w:bCs/>
          <w:sz w:val="20"/>
          <w:szCs w:val="20"/>
        </w:rPr>
        <w:t>VI.2. Estrategias de Mejora</w:t>
      </w:r>
    </w:p>
    <w:p w:rsidR="009D71C0" w:rsidRDefault="009D71C0" w:rsidP="009D71C0">
      <w:pPr>
        <w:pStyle w:val="Default"/>
        <w:spacing w:line="240" w:lineRule="auto"/>
        <w:jc w:val="both"/>
        <w:rPr>
          <w:bCs/>
          <w:sz w:val="20"/>
          <w:szCs w:val="20"/>
        </w:rPr>
      </w:pPr>
    </w:p>
    <w:p w:rsidR="009C07EF" w:rsidRDefault="009C07EF" w:rsidP="009C07EF">
      <w:pPr>
        <w:pStyle w:val="Default"/>
        <w:spacing w:line="240" w:lineRule="auto"/>
        <w:rPr>
          <w:bCs/>
          <w:color w:val="auto"/>
          <w:sz w:val="20"/>
          <w:szCs w:val="20"/>
        </w:rPr>
      </w:pPr>
      <w:r w:rsidRPr="0003710C">
        <w:rPr>
          <w:bCs/>
          <w:color w:val="auto"/>
          <w:sz w:val="20"/>
          <w:szCs w:val="20"/>
        </w:rPr>
        <w:t>De acuerdo a la Matriz FODA, se retomarán las siguientes estrategias:</w:t>
      </w:r>
    </w:p>
    <w:p w:rsidR="009C07EF" w:rsidRPr="0003710C" w:rsidRDefault="009C07EF" w:rsidP="009C07EF">
      <w:pPr>
        <w:pStyle w:val="Default"/>
        <w:spacing w:line="240" w:lineRule="auto"/>
        <w:rPr>
          <w:bCs/>
          <w:color w:val="auto"/>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643"/>
        <w:gridCol w:w="2064"/>
        <w:gridCol w:w="1986"/>
        <w:gridCol w:w="1734"/>
      </w:tblGrid>
      <w:tr w:rsidR="009C07EF" w:rsidRPr="0003710C" w:rsidTr="004D0FFC">
        <w:tc>
          <w:tcPr>
            <w:tcW w:w="3162" w:type="dxa"/>
            <w:gridSpan w:val="2"/>
            <w:shd w:val="clear" w:color="auto" w:fill="auto"/>
            <w:vAlign w:val="center"/>
          </w:tcPr>
          <w:p w:rsidR="009C07EF" w:rsidRPr="0003710C" w:rsidRDefault="009C07EF" w:rsidP="004D0FFC">
            <w:pPr>
              <w:pStyle w:val="Default"/>
              <w:spacing w:line="240" w:lineRule="auto"/>
              <w:jc w:val="center"/>
              <w:rPr>
                <w:b/>
                <w:bCs/>
                <w:color w:val="auto"/>
                <w:sz w:val="20"/>
                <w:szCs w:val="20"/>
              </w:rPr>
            </w:pPr>
            <w:r w:rsidRPr="0003710C">
              <w:rPr>
                <w:b/>
                <w:bCs/>
                <w:color w:val="auto"/>
                <w:sz w:val="20"/>
                <w:szCs w:val="20"/>
              </w:rPr>
              <w:t>Elementos de la Matriz FODA retomados</w:t>
            </w:r>
          </w:p>
        </w:tc>
        <w:tc>
          <w:tcPr>
            <w:tcW w:w="2064" w:type="dxa"/>
            <w:shd w:val="clear" w:color="auto" w:fill="auto"/>
          </w:tcPr>
          <w:p w:rsidR="009C07EF" w:rsidRPr="0003710C" w:rsidRDefault="009C07EF" w:rsidP="004D0FFC">
            <w:pPr>
              <w:pStyle w:val="Default"/>
              <w:spacing w:line="240" w:lineRule="auto"/>
              <w:jc w:val="center"/>
              <w:rPr>
                <w:b/>
                <w:bCs/>
                <w:color w:val="auto"/>
                <w:sz w:val="20"/>
                <w:szCs w:val="20"/>
              </w:rPr>
            </w:pPr>
            <w:r w:rsidRPr="0003710C">
              <w:rPr>
                <w:b/>
                <w:bCs/>
                <w:color w:val="auto"/>
                <w:sz w:val="20"/>
                <w:szCs w:val="20"/>
              </w:rPr>
              <w:t>Estrategia de mejora propuesta</w:t>
            </w:r>
          </w:p>
        </w:tc>
        <w:tc>
          <w:tcPr>
            <w:tcW w:w="1986" w:type="dxa"/>
            <w:shd w:val="clear" w:color="auto" w:fill="auto"/>
          </w:tcPr>
          <w:p w:rsidR="009C07EF" w:rsidRPr="0003710C" w:rsidRDefault="009C07EF" w:rsidP="004D0FFC">
            <w:pPr>
              <w:pStyle w:val="Default"/>
              <w:spacing w:line="240" w:lineRule="auto"/>
              <w:jc w:val="center"/>
              <w:rPr>
                <w:b/>
                <w:bCs/>
                <w:color w:val="auto"/>
                <w:sz w:val="20"/>
                <w:szCs w:val="20"/>
              </w:rPr>
            </w:pPr>
            <w:r w:rsidRPr="0003710C">
              <w:rPr>
                <w:b/>
                <w:bCs/>
                <w:color w:val="auto"/>
                <w:sz w:val="20"/>
                <w:szCs w:val="20"/>
              </w:rPr>
              <w:t>Etapa de implementación dentro del programa social</w:t>
            </w:r>
          </w:p>
        </w:tc>
        <w:tc>
          <w:tcPr>
            <w:tcW w:w="1734" w:type="dxa"/>
            <w:shd w:val="clear" w:color="auto" w:fill="auto"/>
          </w:tcPr>
          <w:p w:rsidR="009C07EF" w:rsidRPr="0003710C" w:rsidRDefault="009C07EF" w:rsidP="004D0FFC">
            <w:pPr>
              <w:pStyle w:val="Default"/>
              <w:spacing w:line="240" w:lineRule="auto"/>
              <w:jc w:val="center"/>
              <w:rPr>
                <w:b/>
                <w:bCs/>
                <w:color w:val="auto"/>
                <w:sz w:val="20"/>
                <w:szCs w:val="20"/>
              </w:rPr>
            </w:pPr>
            <w:r w:rsidRPr="0003710C">
              <w:rPr>
                <w:b/>
                <w:bCs/>
                <w:color w:val="auto"/>
                <w:sz w:val="20"/>
                <w:szCs w:val="20"/>
              </w:rPr>
              <w:t>Efecto esperado</w:t>
            </w:r>
          </w:p>
        </w:tc>
      </w:tr>
      <w:tr w:rsidR="009C07EF" w:rsidRPr="0003710C" w:rsidTr="00B1119C">
        <w:tc>
          <w:tcPr>
            <w:tcW w:w="1519" w:type="dxa"/>
            <w:shd w:val="clear" w:color="auto" w:fill="auto"/>
            <w:vAlign w:val="center"/>
          </w:tcPr>
          <w:p w:rsidR="009C07EF" w:rsidRPr="0003710C" w:rsidRDefault="009C07EF" w:rsidP="004D0FFC">
            <w:pPr>
              <w:pStyle w:val="Default"/>
              <w:spacing w:line="240" w:lineRule="auto"/>
              <w:rPr>
                <w:b/>
                <w:bCs/>
                <w:color w:val="auto"/>
                <w:sz w:val="20"/>
                <w:szCs w:val="20"/>
              </w:rPr>
            </w:pPr>
            <w:r w:rsidRPr="0003710C">
              <w:rPr>
                <w:b/>
                <w:bCs/>
                <w:color w:val="auto"/>
                <w:sz w:val="20"/>
                <w:szCs w:val="20"/>
              </w:rPr>
              <w:t>Fortaleza y Oportunidad</w:t>
            </w:r>
          </w:p>
        </w:tc>
        <w:tc>
          <w:tcPr>
            <w:tcW w:w="1643" w:type="dxa"/>
            <w:shd w:val="clear" w:color="auto" w:fill="auto"/>
            <w:vAlign w:val="center"/>
          </w:tcPr>
          <w:p w:rsidR="009C07EF" w:rsidRPr="0003710C" w:rsidRDefault="009C07EF" w:rsidP="004D0FFC">
            <w:pPr>
              <w:pStyle w:val="Default"/>
              <w:spacing w:line="240" w:lineRule="auto"/>
              <w:rPr>
                <w:bCs/>
                <w:color w:val="auto"/>
                <w:sz w:val="20"/>
                <w:szCs w:val="20"/>
              </w:rPr>
            </w:pPr>
            <w:r w:rsidRPr="0003710C">
              <w:rPr>
                <w:bCs/>
                <w:color w:val="auto"/>
                <w:sz w:val="20"/>
                <w:szCs w:val="20"/>
              </w:rPr>
              <w:t>Participación ciudadana</w:t>
            </w:r>
          </w:p>
        </w:tc>
        <w:tc>
          <w:tcPr>
            <w:tcW w:w="2064" w:type="dxa"/>
            <w:shd w:val="clear" w:color="auto" w:fill="auto"/>
          </w:tcPr>
          <w:p w:rsidR="009C07EF" w:rsidRPr="0003710C" w:rsidRDefault="009C07EF" w:rsidP="004D0FFC">
            <w:pPr>
              <w:pStyle w:val="Default"/>
              <w:spacing w:line="240" w:lineRule="auto"/>
              <w:jc w:val="both"/>
              <w:rPr>
                <w:bCs/>
                <w:color w:val="auto"/>
                <w:sz w:val="20"/>
                <w:szCs w:val="20"/>
              </w:rPr>
            </w:pPr>
            <w:r w:rsidRPr="0003710C">
              <w:rPr>
                <w:bCs/>
                <w:color w:val="auto"/>
                <w:sz w:val="20"/>
                <w:szCs w:val="20"/>
              </w:rPr>
              <w:t xml:space="preserve">La participación ciudadana </w:t>
            </w:r>
            <w:r>
              <w:rPr>
                <w:bCs/>
                <w:color w:val="auto"/>
                <w:sz w:val="20"/>
                <w:szCs w:val="20"/>
              </w:rPr>
              <w:t xml:space="preserve">y la integración de la misma en los trabajos de </w:t>
            </w:r>
            <w:r w:rsidRPr="0003710C">
              <w:rPr>
                <w:bCs/>
                <w:color w:val="auto"/>
                <w:sz w:val="20"/>
                <w:szCs w:val="20"/>
              </w:rPr>
              <w:t>supervisión</w:t>
            </w:r>
            <w:r>
              <w:rPr>
                <w:bCs/>
                <w:color w:val="auto"/>
                <w:sz w:val="20"/>
                <w:szCs w:val="20"/>
              </w:rPr>
              <w:t xml:space="preserve">, </w:t>
            </w:r>
            <w:r w:rsidRPr="0003710C">
              <w:rPr>
                <w:bCs/>
                <w:color w:val="auto"/>
                <w:sz w:val="20"/>
                <w:szCs w:val="20"/>
              </w:rPr>
              <w:t>manteniendo una cordialidad entre los vecinos</w:t>
            </w:r>
          </w:p>
        </w:tc>
        <w:tc>
          <w:tcPr>
            <w:tcW w:w="1986" w:type="dxa"/>
            <w:shd w:val="clear" w:color="auto" w:fill="auto"/>
            <w:vAlign w:val="center"/>
          </w:tcPr>
          <w:p w:rsidR="009C07EF" w:rsidRPr="0003710C" w:rsidRDefault="009C07EF" w:rsidP="004D0FFC">
            <w:pPr>
              <w:pStyle w:val="Default"/>
              <w:spacing w:line="240" w:lineRule="auto"/>
              <w:rPr>
                <w:bCs/>
                <w:color w:val="auto"/>
                <w:sz w:val="20"/>
                <w:szCs w:val="20"/>
              </w:rPr>
            </w:pPr>
            <w:r w:rsidRPr="0003710C">
              <w:rPr>
                <w:bCs/>
                <w:color w:val="auto"/>
                <w:sz w:val="20"/>
                <w:szCs w:val="20"/>
              </w:rPr>
              <w:t>Esta estrategia es una de las fortalezas del program</w:t>
            </w:r>
            <w:r>
              <w:rPr>
                <w:bCs/>
                <w:color w:val="auto"/>
                <w:sz w:val="20"/>
                <w:szCs w:val="20"/>
              </w:rPr>
              <w:t xml:space="preserve">a, su continuidad fortalecerá </w:t>
            </w:r>
            <w:r w:rsidRPr="0003710C">
              <w:rPr>
                <w:bCs/>
                <w:color w:val="auto"/>
                <w:sz w:val="20"/>
                <w:szCs w:val="20"/>
              </w:rPr>
              <w:t>el Programa</w:t>
            </w:r>
          </w:p>
        </w:tc>
        <w:tc>
          <w:tcPr>
            <w:tcW w:w="1734" w:type="dxa"/>
            <w:shd w:val="clear" w:color="auto" w:fill="auto"/>
            <w:vAlign w:val="center"/>
          </w:tcPr>
          <w:p w:rsidR="009C07EF" w:rsidRPr="0003710C" w:rsidRDefault="009C07EF" w:rsidP="004D0FFC">
            <w:pPr>
              <w:pStyle w:val="Default"/>
              <w:spacing w:line="240" w:lineRule="auto"/>
              <w:rPr>
                <w:bCs/>
                <w:color w:val="auto"/>
                <w:sz w:val="20"/>
                <w:szCs w:val="20"/>
              </w:rPr>
            </w:pPr>
            <w:r w:rsidRPr="0003710C">
              <w:rPr>
                <w:bCs/>
                <w:color w:val="auto"/>
                <w:sz w:val="20"/>
                <w:szCs w:val="20"/>
              </w:rPr>
              <w:t>Continuidad del Programa</w:t>
            </w:r>
          </w:p>
        </w:tc>
      </w:tr>
      <w:tr w:rsidR="009C07EF" w:rsidRPr="0003710C" w:rsidTr="00B1119C">
        <w:tc>
          <w:tcPr>
            <w:tcW w:w="1519" w:type="dxa"/>
            <w:shd w:val="clear" w:color="auto" w:fill="auto"/>
            <w:vAlign w:val="center"/>
          </w:tcPr>
          <w:p w:rsidR="009C07EF" w:rsidRPr="0003710C" w:rsidRDefault="009C07EF" w:rsidP="004D0FFC">
            <w:pPr>
              <w:pStyle w:val="Default"/>
              <w:spacing w:line="240" w:lineRule="auto"/>
              <w:rPr>
                <w:b/>
                <w:bCs/>
                <w:color w:val="auto"/>
                <w:sz w:val="20"/>
                <w:szCs w:val="20"/>
              </w:rPr>
            </w:pPr>
            <w:r w:rsidRPr="0003710C">
              <w:rPr>
                <w:b/>
                <w:bCs/>
                <w:color w:val="auto"/>
                <w:sz w:val="20"/>
                <w:szCs w:val="20"/>
              </w:rPr>
              <w:t>Debilidad y Amenaza</w:t>
            </w:r>
          </w:p>
        </w:tc>
        <w:tc>
          <w:tcPr>
            <w:tcW w:w="1643" w:type="dxa"/>
            <w:shd w:val="clear" w:color="auto" w:fill="auto"/>
            <w:vAlign w:val="center"/>
          </w:tcPr>
          <w:p w:rsidR="009C07EF" w:rsidRDefault="009C07EF" w:rsidP="004D0FFC">
            <w:pPr>
              <w:pStyle w:val="Default"/>
              <w:spacing w:line="240" w:lineRule="auto"/>
              <w:rPr>
                <w:bCs/>
                <w:color w:val="auto"/>
                <w:sz w:val="20"/>
                <w:szCs w:val="20"/>
              </w:rPr>
            </w:pPr>
            <w:r w:rsidRPr="0003710C">
              <w:rPr>
                <w:bCs/>
                <w:color w:val="auto"/>
                <w:sz w:val="20"/>
                <w:szCs w:val="20"/>
              </w:rPr>
              <w:t>Manejo administrativo del Padrón de Beneficiarios</w:t>
            </w:r>
          </w:p>
          <w:p w:rsidR="009C07EF" w:rsidRPr="0003710C" w:rsidRDefault="009C07EF" w:rsidP="004D0FFC">
            <w:pPr>
              <w:pStyle w:val="Default"/>
              <w:spacing w:line="240" w:lineRule="auto"/>
              <w:rPr>
                <w:bCs/>
                <w:color w:val="auto"/>
                <w:sz w:val="20"/>
                <w:szCs w:val="20"/>
              </w:rPr>
            </w:pPr>
            <w:r>
              <w:rPr>
                <w:bCs/>
                <w:color w:val="auto"/>
                <w:sz w:val="20"/>
                <w:szCs w:val="20"/>
              </w:rPr>
              <w:t>Desagrado de la población por el color aplicado</w:t>
            </w:r>
          </w:p>
        </w:tc>
        <w:tc>
          <w:tcPr>
            <w:tcW w:w="2064" w:type="dxa"/>
            <w:shd w:val="clear" w:color="auto" w:fill="auto"/>
          </w:tcPr>
          <w:p w:rsidR="009C07EF" w:rsidRDefault="009C07EF" w:rsidP="004D0FFC">
            <w:pPr>
              <w:pStyle w:val="Default"/>
              <w:spacing w:line="240" w:lineRule="auto"/>
              <w:jc w:val="both"/>
              <w:rPr>
                <w:bCs/>
                <w:color w:val="auto"/>
                <w:sz w:val="20"/>
                <w:szCs w:val="20"/>
              </w:rPr>
            </w:pPr>
            <w:r>
              <w:rPr>
                <w:bCs/>
                <w:color w:val="auto"/>
                <w:sz w:val="20"/>
                <w:szCs w:val="20"/>
              </w:rPr>
              <w:t xml:space="preserve">Apegarse </w:t>
            </w:r>
            <w:r w:rsidRPr="0003710C">
              <w:rPr>
                <w:bCs/>
                <w:color w:val="auto"/>
                <w:sz w:val="20"/>
                <w:szCs w:val="20"/>
              </w:rPr>
              <w:t xml:space="preserve">Establecer </w:t>
            </w:r>
            <w:r>
              <w:rPr>
                <w:bCs/>
                <w:color w:val="auto"/>
                <w:sz w:val="20"/>
                <w:szCs w:val="20"/>
              </w:rPr>
              <w:t>m</w:t>
            </w:r>
            <w:r w:rsidRPr="0003710C">
              <w:rPr>
                <w:bCs/>
                <w:color w:val="auto"/>
                <w:sz w:val="20"/>
                <w:szCs w:val="20"/>
              </w:rPr>
              <w:t>ecanismos de control para el manejo y publicación del padrón de beneficiarios en la Gaceta Oficial del Distrito Federal</w:t>
            </w:r>
          </w:p>
          <w:p w:rsidR="009C07EF" w:rsidRPr="0003710C" w:rsidRDefault="009C07EF" w:rsidP="004D0FFC">
            <w:pPr>
              <w:pStyle w:val="Default"/>
              <w:spacing w:line="240" w:lineRule="auto"/>
              <w:jc w:val="both"/>
              <w:rPr>
                <w:bCs/>
                <w:color w:val="auto"/>
                <w:sz w:val="20"/>
                <w:szCs w:val="20"/>
              </w:rPr>
            </w:pPr>
            <w:r>
              <w:rPr>
                <w:bCs/>
                <w:color w:val="auto"/>
                <w:sz w:val="20"/>
                <w:szCs w:val="20"/>
              </w:rPr>
              <w:t>Concertar a los vecinos para elegir de una manera conjunta el color de la pintura que proporcione él programa.</w:t>
            </w:r>
          </w:p>
        </w:tc>
        <w:tc>
          <w:tcPr>
            <w:tcW w:w="1986" w:type="dxa"/>
            <w:shd w:val="clear" w:color="auto" w:fill="auto"/>
            <w:vAlign w:val="center"/>
          </w:tcPr>
          <w:p w:rsidR="009C07EF" w:rsidRDefault="009C07EF" w:rsidP="004D0FFC">
            <w:pPr>
              <w:pStyle w:val="Default"/>
              <w:spacing w:line="240" w:lineRule="auto"/>
              <w:rPr>
                <w:bCs/>
                <w:color w:val="auto"/>
                <w:sz w:val="20"/>
                <w:szCs w:val="20"/>
              </w:rPr>
            </w:pPr>
            <w:r w:rsidRPr="0003710C">
              <w:rPr>
                <w:bCs/>
                <w:color w:val="auto"/>
                <w:sz w:val="20"/>
                <w:szCs w:val="20"/>
              </w:rPr>
              <w:t>Diseño y operación</w:t>
            </w:r>
          </w:p>
          <w:p w:rsidR="009C07EF" w:rsidRPr="0003710C" w:rsidRDefault="009C07EF" w:rsidP="004D0FFC">
            <w:pPr>
              <w:pStyle w:val="Default"/>
              <w:spacing w:line="240" w:lineRule="auto"/>
              <w:rPr>
                <w:bCs/>
                <w:color w:val="auto"/>
                <w:sz w:val="20"/>
                <w:szCs w:val="20"/>
              </w:rPr>
            </w:pPr>
            <w:r>
              <w:rPr>
                <w:bCs/>
                <w:color w:val="auto"/>
                <w:sz w:val="20"/>
                <w:szCs w:val="20"/>
              </w:rPr>
              <w:t>Publicación de convocatoria</w:t>
            </w:r>
          </w:p>
        </w:tc>
        <w:tc>
          <w:tcPr>
            <w:tcW w:w="1734" w:type="dxa"/>
            <w:shd w:val="clear" w:color="auto" w:fill="auto"/>
            <w:vAlign w:val="center"/>
          </w:tcPr>
          <w:p w:rsidR="009C07EF" w:rsidRPr="0003710C" w:rsidRDefault="009C07EF" w:rsidP="004D0FFC">
            <w:pPr>
              <w:pStyle w:val="Default"/>
              <w:spacing w:line="240" w:lineRule="auto"/>
              <w:rPr>
                <w:bCs/>
                <w:color w:val="auto"/>
                <w:sz w:val="20"/>
                <w:szCs w:val="20"/>
              </w:rPr>
            </w:pPr>
            <w:r>
              <w:rPr>
                <w:bCs/>
                <w:color w:val="auto"/>
                <w:sz w:val="20"/>
                <w:szCs w:val="20"/>
              </w:rPr>
              <w:t>La satisfacción y aplicación del programa</w:t>
            </w:r>
          </w:p>
        </w:tc>
      </w:tr>
    </w:tbl>
    <w:p w:rsidR="009C07EF" w:rsidRPr="0003710C" w:rsidRDefault="009C07EF" w:rsidP="009C07EF">
      <w:pPr>
        <w:pStyle w:val="Default"/>
        <w:spacing w:line="240" w:lineRule="auto"/>
        <w:rPr>
          <w:bCs/>
          <w:color w:val="auto"/>
          <w:sz w:val="20"/>
          <w:szCs w:val="20"/>
        </w:rPr>
      </w:pPr>
    </w:p>
    <w:p w:rsidR="009D71C0" w:rsidRPr="009D71C0" w:rsidRDefault="009D71C0" w:rsidP="009D71C0">
      <w:pPr>
        <w:pStyle w:val="Default"/>
        <w:spacing w:line="240" w:lineRule="auto"/>
        <w:jc w:val="both"/>
        <w:rPr>
          <w:b/>
          <w:bCs/>
          <w:sz w:val="20"/>
          <w:szCs w:val="20"/>
        </w:rPr>
      </w:pPr>
      <w:r w:rsidRPr="009D71C0">
        <w:rPr>
          <w:b/>
          <w:bCs/>
          <w:sz w:val="20"/>
          <w:szCs w:val="20"/>
        </w:rPr>
        <w:t>VI.3. Cronograma de Implementación</w:t>
      </w:r>
    </w:p>
    <w:p w:rsidR="009C07EF" w:rsidRPr="0003710C" w:rsidRDefault="009C07EF" w:rsidP="009C07EF">
      <w:pPr>
        <w:pStyle w:val="Default"/>
        <w:spacing w:line="240" w:lineRule="auto"/>
        <w:rPr>
          <w:bCs/>
          <w:color w:val="auto"/>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973"/>
        <w:gridCol w:w="2330"/>
        <w:gridCol w:w="2262"/>
      </w:tblGrid>
      <w:tr w:rsidR="009C07EF" w:rsidRPr="0003710C" w:rsidTr="004D0FFC">
        <w:tc>
          <w:tcPr>
            <w:tcW w:w="2381" w:type="dxa"/>
            <w:shd w:val="clear" w:color="auto" w:fill="auto"/>
          </w:tcPr>
          <w:p w:rsidR="009C07EF" w:rsidRPr="0003710C" w:rsidRDefault="009C07EF" w:rsidP="004D0FFC">
            <w:pPr>
              <w:pStyle w:val="Default"/>
              <w:spacing w:line="240" w:lineRule="auto"/>
              <w:jc w:val="center"/>
              <w:rPr>
                <w:b/>
                <w:bCs/>
                <w:color w:val="auto"/>
                <w:sz w:val="20"/>
                <w:szCs w:val="20"/>
              </w:rPr>
            </w:pPr>
            <w:r w:rsidRPr="0003710C">
              <w:rPr>
                <w:b/>
                <w:bCs/>
                <w:color w:val="auto"/>
                <w:sz w:val="20"/>
                <w:szCs w:val="20"/>
              </w:rPr>
              <w:t>Estrategia de Mejora</w:t>
            </w:r>
          </w:p>
        </w:tc>
        <w:tc>
          <w:tcPr>
            <w:tcW w:w="1973" w:type="dxa"/>
            <w:shd w:val="clear" w:color="auto" w:fill="auto"/>
          </w:tcPr>
          <w:p w:rsidR="009C07EF" w:rsidRPr="0003710C" w:rsidRDefault="009C07EF" w:rsidP="004D0FFC">
            <w:pPr>
              <w:pStyle w:val="Default"/>
              <w:spacing w:line="240" w:lineRule="auto"/>
              <w:jc w:val="center"/>
              <w:rPr>
                <w:b/>
                <w:bCs/>
                <w:color w:val="auto"/>
                <w:sz w:val="20"/>
                <w:szCs w:val="20"/>
              </w:rPr>
            </w:pPr>
            <w:r w:rsidRPr="0003710C">
              <w:rPr>
                <w:b/>
                <w:bCs/>
                <w:color w:val="auto"/>
                <w:sz w:val="20"/>
                <w:szCs w:val="20"/>
              </w:rPr>
              <w:t>Plazo</w:t>
            </w:r>
          </w:p>
        </w:tc>
        <w:tc>
          <w:tcPr>
            <w:tcW w:w="2330" w:type="dxa"/>
            <w:shd w:val="clear" w:color="auto" w:fill="auto"/>
          </w:tcPr>
          <w:p w:rsidR="009C07EF" w:rsidRPr="0003710C" w:rsidRDefault="009C07EF" w:rsidP="004D0FFC">
            <w:pPr>
              <w:pStyle w:val="Default"/>
              <w:spacing w:line="240" w:lineRule="auto"/>
              <w:jc w:val="center"/>
              <w:rPr>
                <w:b/>
                <w:bCs/>
                <w:color w:val="auto"/>
                <w:sz w:val="20"/>
                <w:szCs w:val="20"/>
              </w:rPr>
            </w:pPr>
            <w:r w:rsidRPr="0003710C">
              <w:rPr>
                <w:b/>
                <w:bCs/>
                <w:color w:val="auto"/>
                <w:sz w:val="20"/>
                <w:szCs w:val="20"/>
              </w:rPr>
              <w:t>Áreas de instrumentación</w:t>
            </w:r>
          </w:p>
        </w:tc>
        <w:tc>
          <w:tcPr>
            <w:tcW w:w="2262" w:type="dxa"/>
            <w:shd w:val="clear" w:color="auto" w:fill="auto"/>
          </w:tcPr>
          <w:p w:rsidR="009C07EF" w:rsidRPr="0003710C" w:rsidRDefault="009C07EF" w:rsidP="004D0FFC">
            <w:pPr>
              <w:pStyle w:val="Default"/>
              <w:spacing w:line="240" w:lineRule="auto"/>
              <w:jc w:val="center"/>
              <w:rPr>
                <w:b/>
                <w:bCs/>
                <w:color w:val="auto"/>
                <w:sz w:val="20"/>
                <w:szCs w:val="20"/>
              </w:rPr>
            </w:pPr>
            <w:r w:rsidRPr="0003710C">
              <w:rPr>
                <w:b/>
                <w:bCs/>
                <w:color w:val="auto"/>
                <w:sz w:val="20"/>
                <w:szCs w:val="20"/>
              </w:rPr>
              <w:t>Áreas de seguimiento</w:t>
            </w:r>
          </w:p>
        </w:tc>
      </w:tr>
      <w:tr w:rsidR="009C07EF" w:rsidRPr="0003710C" w:rsidTr="00B1119C">
        <w:tc>
          <w:tcPr>
            <w:tcW w:w="2381" w:type="dxa"/>
            <w:shd w:val="clear" w:color="auto" w:fill="auto"/>
          </w:tcPr>
          <w:p w:rsidR="009C07EF" w:rsidRPr="0003710C" w:rsidRDefault="009C07EF" w:rsidP="004D0FFC">
            <w:pPr>
              <w:pStyle w:val="Default"/>
              <w:spacing w:line="240" w:lineRule="auto"/>
              <w:jc w:val="both"/>
              <w:rPr>
                <w:bCs/>
                <w:color w:val="auto"/>
                <w:sz w:val="20"/>
                <w:szCs w:val="20"/>
              </w:rPr>
            </w:pPr>
            <w:r w:rsidRPr="0003710C">
              <w:rPr>
                <w:bCs/>
                <w:color w:val="auto"/>
                <w:sz w:val="20"/>
                <w:szCs w:val="20"/>
              </w:rPr>
              <w:t xml:space="preserve">La participación ciudadana </w:t>
            </w:r>
            <w:r>
              <w:rPr>
                <w:bCs/>
                <w:color w:val="auto"/>
                <w:sz w:val="20"/>
                <w:szCs w:val="20"/>
              </w:rPr>
              <w:t xml:space="preserve">y la integración de la misma en los trabajos de </w:t>
            </w:r>
            <w:r w:rsidRPr="0003710C">
              <w:rPr>
                <w:bCs/>
                <w:color w:val="auto"/>
                <w:sz w:val="20"/>
                <w:szCs w:val="20"/>
              </w:rPr>
              <w:t>supervisión</w:t>
            </w:r>
            <w:r>
              <w:rPr>
                <w:bCs/>
                <w:color w:val="auto"/>
                <w:sz w:val="20"/>
                <w:szCs w:val="20"/>
              </w:rPr>
              <w:t xml:space="preserve">, </w:t>
            </w:r>
            <w:r w:rsidRPr="0003710C">
              <w:rPr>
                <w:bCs/>
                <w:color w:val="auto"/>
                <w:sz w:val="20"/>
                <w:szCs w:val="20"/>
              </w:rPr>
              <w:t>manteniendo una cordialidad entre los vecinos</w:t>
            </w:r>
          </w:p>
        </w:tc>
        <w:tc>
          <w:tcPr>
            <w:tcW w:w="1973" w:type="dxa"/>
            <w:shd w:val="clear" w:color="auto" w:fill="auto"/>
            <w:vAlign w:val="center"/>
          </w:tcPr>
          <w:p w:rsidR="009C07EF" w:rsidRPr="0003710C" w:rsidRDefault="009C07EF" w:rsidP="004D0FFC">
            <w:pPr>
              <w:pStyle w:val="Default"/>
              <w:spacing w:line="240" w:lineRule="auto"/>
              <w:rPr>
                <w:bCs/>
                <w:color w:val="auto"/>
                <w:sz w:val="20"/>
                <w:szCs w:val="20"/>
              </w:rPr>
            </w:pPr>
            <w:r w:rsidRPr="0003710C">
              <w:rPr>
                <w:bCs/>
                <w:color w:val="auto"/>
                <w:sz w:val="20"/>
                <w:szCs w:val="20"/>
              </w:rPr>
              <w:t>Continuo</w:t>
            </w:r>
          </w:p>
        </w:tc>
        <w:tc>
          <w:tcPr>
            <w:tcW w:w="2330" w:type="dxa"/>
            <w:shd w:val="clear" w:color="auto" w:fill="auto"/>
            <w:vAlign w:val="center"/>
          </w:tcPr>
          <w:p w:rsidR="009C07EF" w:rsidRPr="0003710C" w:rsidRDefault="009C07EF" w:rsidP="004D0FFC">
            <w:pPr>
              <w:pStyle w:val="Default"/>
              <w:spacing w:line="240" w:lineRule="auto"/>
              <w:rPr>
                <w:bCs/>
                <w:color w:val="auto"/>
                <w:sz w:val="20"/>
                <w:szCs w:val="20"/>
              </w:rPr>
            </w:pPr>
            <w:r w:rsidRPr="0003710C">
              <w:rPr>
                <w:bCs/>
                <w:color w:val="auto"/>
                <w:sz w:val="20"/>
                <w:szCs w:val="20"/>
              </w:rPr>
              <w:t>Dirección Ejecutiva de Participación Ciudadana y Zonas Territoriales</w:t>
            </w:r>
          </w:p>
        </w:tc>
        <w:tc>
          <w:tcPr>
            <w:tcW w:w="2262" w:type="dxa"/>
            <w:shd w:val="clear" w:color="auto" w:fill="auto"/>
            <w:vAlign w:val="center"/>
          </w:tcPr>
          <w:p w:rsidR="009C07EF" w:rsidRPr="0003710C" w:rsidRDefault="009C07EF" w:rsidP="004D0FFC">
            <w:pPr>
              <w:pStyle w:val="Default"/>
              <w:spacing w:line="240" w:lineRule="auto"/>
              <w:rPr>
                <w:bCs/>
                <w:color w:val="auto"/>
                <w:sz w:val="20"/>
                <w:szCs w:val="20"/>
              </w:rPr>
            </w:pPr>
            <w:r w:rsidRPr="0003710C">
              <w:rPr>
                <w:bCs/>
                <w:color w:val="auto"/>
                <w:sz w:val="20"/>
                <w:szCs w:val="20"/>
              </w:rPr>
              <w:t>Coordinación de Programas Comunitarios</w:t>
            </w:r>
          </w:p>
        </w:tc>
      </w:tr>
      <w:tr w:rsidR="009C07EF" w:rsidRPr="0003710C" w:rsidTr="00B1119C">
        <w:tc>
          <w:tcPr>
            <w:tcW w:w="2381" w:type="dxa"/>
            <w:shd w:val="clear" w:color="auto" w:fill="auto"/>
          </w:tcPr>
          <w:p w:rsidR="009C07EF" w:rsidRDefault="009C07EF" w:rsidP="004D0FFC">
            <w:pPr>
              <w:pStyle w:val="Default"/>
              <w:spacing w:line="240" w:lineRule="auto"/>
              <w:jc w:val="both"/>
              <w:rPr>
                <w:bCs/>
                <w:color w:val="auto"/>
                <w:sz w:val="20"/>
                <w:szCs w:val="20"/>
              </w:rPr>
            </w:pPr>
            <w:r>
              <w:rPr>
                <w:bCs/>
                <w:color w:val="auto"/>
                <w:sz w:val="20"/>
                <w:szCs w:val="20"/>
              </w:rPr>
              <w:t xml:space="preserve">Apegarse </w:t>
            </w:r>
            <w:r w:rsidRPr="0003710C">
              <w:rPr>
                <w:bCs/>
                <w:color w:val="auto"/>
                <w:sz w:val="20"/>
                <w:szCs w:val="20"/>
              </w:rPr>
              <w:t xml:space="preserve">Establecer </w:t>
            </w:r>
            <w:r>
              <w:rPr>
                <w:bCs/>
                <w:color w:val="auto"/>
                <w:sz w:val="20"/>
                <w:szCs w:val="20"/>
              </w:rPr>
              <w:t>m</w:t>
            </w:r>
            <w:r w:rsidRPr="0003710C">
              <w:rPr>
                <w:bCs/>
                <w:color w:val="auto"/>
                <w:sz w:val="20"/>
                <w:szCs w:val="20"/>
              </w:rPr>
              <w:t>ecanismos de control para el manejo y publicación del padrón de beneficiarios en la Gaceta Oficial del Distrito Federal</w:t>
            </w:r>
          </w:p>
          <w:p w:rsidR="009C07EF" w:rsidRPr="0003710C" w:rsidRDefault="009C07EF" w:rsidP="004D0FFC">
            <w:pPr>
              <w:pStyle w:val="Default"/>
              <w:spacing w:line="240" w:lineRule="auto"/>
              <w:jc w:val="both"/>
              <w:rPr>
                <w:bCs/>
                <w:color w:val="auto"/>
                <w:sz w:val="20"/>
                <w:szCs w:val="20"/>
              </w:rPr>
            </w:pPr>
            <w:r>
              <w:rPr>
                <w:bCs/>
                <w:color w:val="auto"/>
                <w:sz w:val="20"/>
                <w:szCs w:val="20"/>
              </w:rPr>
              <w:t xml:space="preserve">Concertar a los vecinos para elegir de una manera conjunta el color de la pintura que proporcione él </w:t>
            </w:r>
            <w:r>
              <w:rPr>
                <w:bCs/>
                <w:color w:val="auto"/>
                <w:sz w:val="20"/>
                <w:szCs w:val="20"/>
              </w:rPr>
              <w:lastRenderedPageBreak/>
              <w:t>programa.</w:t>
            </w:r>
          </w:p>
        </w:tc>
        <w:tc>
          <w:tcPr>
            <w:tcW w:w="1973" w:type="dxa"/>
            <w:shd w:val="clear" w:color="auto" w:fill="auto"/>
            <w:vAlign w:val="center"/>
          </w:tcPr>
          <w:p w:rsidR="009C07EF" w:rsidRPr="0003710C" w:rsidRDefault="009C07EF" w:rsidP="004D0FFC">
            <w:pPr>
              <w:pStyle w:val="Default"/>
              <w:spacing w:line="240" w:lineRule="auto"/>
              <w:rPr>
                <w:bCs/>
                <w:color w:val="auto"/>
                <w:sz w:val="20"/>
                <w:szCs w:val="20"/>
              </w:rPr>
            </w:pPr>
            <w:r w:rsidRPr="0003710C">
              <w:rPr>
                <w:bCs/>
                <w:color w:val="auto"/>
                <w:sz w:val="20"/>
                <w:szCs w:val="20"/>
              </w:rPr>
              <w:lastRenderedPageBreak/>
              <w:t>Corto plazo</w:t>
            </w:r>
          </w:p>
        </w:tc>
        <w:tc>
          <w:tcPr>
            <w:tcW w:w="2330" w:type="dxa"/>
            <w:shd w:val="clear" w:color="auto" w:fill="auto"/>
            <w:vAlign w:val="center"/>
          </w:tcPr>
          <w:p w:rsidR="009C07EF" w:rsidRDefault="009C07EF" w:rsidP="004D0FFC">
            <w:pPr>
              <w:pStyle w:val="Default"/>
              <w:spacing w:line="240" w:lineRule="auto"/>
              <w:rPr>
                <w:bCs/>
                <w:color w:val="auto"/>
                <w:sz w:val="20"/>
                <w:szCs w:val="20"/>
              </w:rPr>
            </w:pPr>
            <w:r w:rsidRPr="0003710C">
              <w:rPr>
                <w:bCs/>
                <w:color w:val="auto"/>
                <w:sz w:val="20"/>
                <w:szCs w:val="20"/>
              </w:rPr>
              <w:t>Coordinación de Programas Comunitarios</w:t>
            </w:r>
          </w:p>
          <w:p w:rsidR="009C07EF" w:rsidRPr="0003710C" w:rsidRDefault="009C07EF" w:rsidP="004D0FFC">
            <w:pPr>
              <w:pStyle w:val="Default"/>
              <w:spacing w:line="240" w:lineRule="auto"/>
              <w:rPr>
                <w:bCs/>
                <w:color w:val="auto"/>
                <w:sz w:val="20"/>
                <w:szCs w:val="20"/>
              </w:rPr>
            </w:pPr>
            <w:r w:rsidRPr="0003710C">
              <w:rPr>
                <w:bCs/>
                <w:color w:val="auto"/>
                <w:sz w:val="20"/>
                <w:szCs w:val="20"/>
              </w:rPr>
              <w:t>Dirección Ejecutiva de Participación Ciudadana y Zonas Territoriales</w:t>
            </w:r>
          </w:p>
        </w:tc>
        <w:tc>
          <w:tcPr>
            <w:tcW w:w="2262" w:type="dxa"/>
            <w:shd w:val="clear" w:color="auto" w:fill="auto"/>
            <w:vAlign w:val="center"/>
          </w:tcPr>
          <w:p w:rsidR="009C07EF" w:rsidRPr="0003710C" w:rsidRDefault="009C07EF" w:rsidP="004D0FFC">
            <w:pPr>
              <w:pStyle w:val="Default"/>
              <w:spacing w:line="240" w:lineRule="auto"/>
              <w:rPr>
                <w:bCs/>
                <w:color w:val="auto"/>
                <w:sz w:val="20"/>
                <w:szCs w:val="20"/>
              </w:rPr>
            </w:pPr>
            <w:r w:rsidRPr="0003710C">
              <w:rPr>
                <w:bCs/>
                <w:color w:val="auto"/>
                <w:sz w:val="20"/>
                <w:szCs w:val="20"/>
              </w:rPr>
              <w:t>Coordinación de Programas Comunitarios</w:t>
            </w:r>
          </w:p>
        </w:tc>
      </w:tr>
    </w:tbl>
    <w:p w:rsidR="009C07EF" w:rsidRPr="0003710C" w:rsidRDefault="009C07EF" w:rsidP="009C07EF">
      <w:pPr>
        <w:pStyle w:val="Default"/>
        <w:spacing w:line="240" w:lineRule="auto"/>
        <w:rPr>
          <w:bCs/>
          <w:color w:val="auto"/>
          <w:sz w:val="20"/>
          <w:szCs w:val="20"/>
        </w:rPr>
      </w:pPr>
    </w:p>
    <w:p w:rsidR="009D71C0" w:rsidRPr="009D71C0" w:rsidRDefault="009D71C0" w:rsidP="009D71C0">
      <w:pPr>
        <w:pStyle w:val="Default"/>
        <w:numPr>
          <w:ilvl w:val="0"/>
          <w:numId w:val="14"/>
        </w:numPr>
        <w:spacing w:line="240" w:lineRule="auto"/>
        <w:ind w:left="567" w:hanging="567"/>
        <w:jc w:val="both"/>
        <w:rPr>
          <w:b/>
          <w:bCs/>
          <w:sz w:val="20"/>
          <w:szCs w:val="20"/>
        </w:rPr>
      </w:pPr>
      <w:r w:rsidRPr="009D71C0">
        <w:rPr>
          <w:b/>
          <w:bCs/>
          <w:sz w:val="20"/>
          <w:szCs w:val="20"/>
        </w:rPr>
        <w:t>REFERENCIAS DOCUMENTALES</w:t>
      </w:r>
    </w:p>
    <w:p w:rsidR="009D71C0" w:rsidRDefault="009D71C0" w:rsidP="009D71C0">
      <w:pPr>
        <w:pStyle w:val="Default"/>
        <w:spacing w:line="240" w:lineRule="auto"/>
        <w:jc w:val="both"/>
        <w:rPr>
          <w:bCs/>
          <w:sz w:val="20"/>
          <w:szCs w:val="20"/>
        </w:rPr>
      </w:pPr>
    </w:p>
    <w:p w:rsidR="00465FEC" w:rsidRPr="007452E8" w:rsidRDefault="00465FEC" w:rsidP="005849FC">
      <w:pPr>
        <w:pStyle w:val="Default"/>
        <w:spacing w:line="240" w:lineRule="auto"/>
        <w:ind w:left="360"/>
        <w:jc w:val="both"/>
        <w:rPr>
          <w:bCs/>
          <w:sz w:val="20"/>
          <w:szCs w:val="20"/>
        </w:rPr>
      </w:pPr>
      <w:r w:rsidRPr="00B371A9">
        <w:rPr>
          <w:b/>
          <w:bCs/>
          <w:sz w:val="20"/>
          <w:szCs w:val="20"/>
        </w:rPr>
        <w:t>Plan Nacional de Desarrollo 2013-2018</w:t>
      </w:r>
      <w:r w:rsidR="00B371A9">
        <w:rPr>
          <w:bCs/>
          <w:sz w:val="20"/>
          <w:szCs w:val="20"/>
        </w:rPr>
        <w:t xml:space="preserve">. </w:t>
      </w:r>
      <w:hyperlink r:id="rId13" w:history="1">
        <w:r w:rsidR="00B371A9" w:rsidRPr="00515FF6">
          <w:rPr>
            <w:rStyle w:val="Hipervnculo"/>
            <w:bCs/>
            <w:sz w:val="20"/>
            <w:szCs w:val="20"/>
          </w:rPr>
          <w:t>http://pnd.gob.mx/</w:t>
        </w:r>
      </w:hyperlink>
      <w:r w:rsidR="00B371A9">
        <w:rPr>
          <w:bCs/>
          <w:sz w:val="20"/>
          <w:szCs w:val="20"/>
        </w:rPr>
        <w:t xml:space="preserve"> (Consultado el 19 de abril de 2016)</w:t>
      </w:r>
    </w:p>
    <w:p w:rsidR="00465FEC" w:rsidRDefault="00465FEC" w:rsidP="005849FC">
      <w:pPr>
        <w:pStyle w:val="Default"/>
        <w:spacing w:line="240" w:lineRule="auto"/>
        <w:ind w:left="360"/>
        <w:jc w:val="both"/>
        <w:rPr>
          <w:bCs/>
          <w:sz w:val="20"/>
          <w:szCs w:val="20"/>
        </w:rPr>
      </w:pPr>
      <w:r w:rsidRPr="00B371A9">
        <w:rPr>
          <w:b/>
          <w:bCs/>
          <w:sz w:val="20"/>
          <w:szCs w:val="20"/>
        </w:rPr>
        <w:t>Programa General de Desarrollo del Distrito Federal 2013-2018</w:t>
      </w:r>
      <w:r w:rsidR="00B371A9">
        <w:rPr>
          <w:bCs/>
          <w:sz w:val="20"/>
          <w:szCs w:val="20"/>
        </w:rPr>
        <w:t xml:space="preserve">. </w:t>
      </w:r>
      <w:r w:rsidR="00F549D6">
        <w:rPr>
          <w:bCs/>
          <w:sz w:val="20"/>
          <w:szCs w:val="20"/>
        </w:rPr>
        <w:t>Publicado</w:t>
      </w:r>
      <w:r w:rsidR="00B371A9">
        <w:rPr>
          <w:bCs/>
          <w:sz w:val="20"/>
          <w:szCs w:val="20"/>
        </w:rPr>
        <w:t xml:space="preserve"> en la Gaceta Oficial del Distrito Federal el 11 de septiembre de 2013</w:t>
      </w:r>
    </w:p>
    <w:p w:rsidR="00465FEC" w:rsidRPr="007452E8" w:rsidRDefault="00465FEC" w:rsidP="005849FC">
      <w:pPr>
        <w:pStyle w:val="Default"/>
        <w:spacing w:line="240" w:lineRule="auto"/>
        <w:ind w:left="360"/>
        <w:jc w:val="both"/>
        <w:rPr>
          <w:bCs/>
          <w:sz w:val="20"/>
          <w:szCs w:val="20"/>
        </w:rPr>
      </w:pPr>
      <w:r w:rsidRPr="00B371A9">
        <w:rPr>
          <w:b/>
          <w:bCs/>
          <w:sz w:val="20"/>
          <w:szCs w:val="20"/>
        </w:rPr>
        <w:t>Programa Sectorial de Desarrollo Social 2013-2018</w:t>
      </w:r>
      <w:r w:rsidR="00B371A9">
        <w:rPr>
          <w:bCs/>
          <w:sz w:val="20"/>
          <w:szCs w:val="20"/>
        </w:rPr>
        <w:t xml:space="preserve">, </w:t>
      </w:r>
      <w:hyperlink r:id="rId14" w:history="1">
        <w:r w:rsidR="00B371A9" w:rsidRPr="00515FF6">
          <w:rPr>
            <w:rStyle w:val="Hipervnculo"/>
            <w:bCs/>
            <w:sz w:val="20"/>
            <w:szCs w:val="20"/>
          </w:rPr>
          <w:t>http://www.sedesol.gob.mx/work/models/SEDESOL/Transparencia/DocumentosOficiales/Programa_Sectorial_Desarrollo_Social_2013_2018.pdf</w:t>
        </w:r>
      </w:hyperlink>
      <w:r w:rsidR="00B371A9">
        <w:rPr>
          <w:bCs/>
          <w:sz w:val="20"/>
          <w:szCs w:val="20"/>
        </w:rPr>
        <w:t xml:space="preserve"> (Consultado el 19 de abril de 2016)</w:t>
      </w:r>
    </w:p>
    <w:p w:rsidR="00465FEC" w:rsidRPr="007452E8" w:rsidRDefault="00465FEC" w:rsidP="005849FC">
      <w:pPr>
        <w:pStyle w:val="Default"/>
        <w:spacing w:line="240" w:lineRule="auto"/>
        <w:ind w:left="360"/>
        <w:jc w:val="both"/>
        <w:rPr>
          <w:bCs/>
          <w:sz w:val="20"/>
          <w:szCs w:val="20"/>
        </w:rPr>
      </w:pPr>
      <w:r w:rsidRPr="00B371A9">
        <w:rPr>
          <w:b/>
          <w:bCs/>
          <w:sz w:val="20"/>
          <w:szCs w:val="20"/>
        </w:rPr>
        <w:t>Programa Delegacional de Desarrollo 2012 – 2015</w:t>
      </w:r>
      <w:r w:rsidR="00B371A9">
        <w:rPr>
          <w:bCs/>
          <w:sz w:val="20"/>
          <w:szCs w:val="20"/>
        </w:rPr>
        <w:t>, publicado en la Gaceta Oficial del Distrito Federal el 22 de octubre de 2013</w:t>
      </w:r>
    </w:p>
    <w:p w:rsidR="00465FEC" w:rsidRDefault="00465FEC" w:rsidP="005849FC">
      <w:pPr>
        <w:pStyle w:val="Default"/>
        <w:spacing w:line="240" w:lineRule="auto"/>
        <w:ind w:left="360"/>
        <w:jc w:val="both"/>
        <w:rPr>
          <w:bCs/>
          <w:sz w:val="20"/>
          <w:szCs w:val="20"/>
        </w:rPr>
      </w:pPr>
      <w:r w:rsidRPr="00B371A9">
        <w:rPr>
          <w:b/>
          <w:bCs/>
          <w:sz w:val="20"/>
          <w:szCs w:val="20"/>
        </w:rPr>
        <w:t>Ley de Desarrollo Social del Distrito Federal</w:t>
      </w:r>
      <w:r w:rsidR="00B371A9">
        <w:rPr>
          <w:bCs/>
          <w:sz w:val="20"/>
          <w:szCs w:val="20"/>
        </w:rPr>
        <w:t>,</w:t>
      </w:r>
      <w:r>
        <w:rPr>
          <w:bCs/>
          <w:sz w:val="20"/>
          <w:szCs w:val="20"/>
        </w:rPr>
        <w:t xml:space="preserve"> </w:t>
      </w:r>
      <w:r>
        <w:rPr>
          <w:bCs/>
          <w:color w:val="auto"/>
          <w:sz w:val="20"/>
          <w:szCs w:val="20"/>
        </w:rPr>
        <w:t>p</w:t>
      </w:r>
      <w:r w:rsidRPr="004935AE">
        <w:rPr>
          <w:bCs/>
          <w:color w:val="auto"/>
          <w:sz w:val="20"/>
          <w:szCs w:val="20"/>
        </w:rPr>
        <w:t>ublica</w:t>
      </w:r>
      <w:r>
        <w:rPr>
          <w:bCs/>
          <w:color w:val="auto"/>
          <w:sz w:val="20"/>
          <w:szCs w:val="20"/>
        </w:rPr>
        <w:t>da en la</w:t>
      </w:r>
      <w:r w:rsidRPr="004935AE">
        <w:rPr>
          <w:bCs/>
          <w:color w:val="auto"/>
          <w:sz w:val="20"/>
          <w:szCs w:val="20"/>
        </w:rPr>
        <w:t xml:space="preserve"> G</w:t>
      </w:r>
      <w:r>
        <w:rPr>
          <w:bCs/>
          <w:color w:val="auto"/>
          <w:sz w:val="20"/>
          <w:szCs w:val="20"/>
        </w:rPr>
        <w:t xml:space="preserve">aceta Oficial del Distrito Federal del </w:t>
      </w:r>
      <w:r w:rsidRPr="004935AE">
        <w:rPr>
          <w:bCs/>
          <w:color w:val="auto"/>
          <w:sz w:val="20"/>
          <w:szCs w:val="20"/>
        </w:rPr>
        <w:t xml:space="preserve"> 23 de mayo de 2000</w:t>
      </w:r>
      <w:r>
        <w:rPr>
          <w:bCs/>
          <w:color w:val="auto"/>
          <w:sz w:val="20"/>
          <w:szCs w:val="20"/>
        </w:rPr>
        <w:t xml:space="preserve"> cuya ú</w:t>
      </w:r>
      <w:r w:rsidRPr="004935AE">
        <w:rPr>
          <w:bCs/>
          <w:color w:val="auto"/>
          <w:sz w:val="20"/>
          <w:szCs w:val="20"/>
        </w:rPr>
        <w:t xml:space="preserve">ltima reforma </w:t>
      </w:r>
      <w:r>
        <w:rPr>
          <w:bCs/>
          <w:color w:val="auto"/>
          <w:sz w:val="20"/>
          <w:szCs w:val="20"/>
        </w:rPr>
        <w:t xml:space="preserve">fue </w:t>
      </w:r>
      <w:r w:rsidRPr="004935AE">
        <w:rPr>
          <w:bCs/>
          <w:color w:val="auto"/>
          <w:sz w:val="20"/>
          <w:szCs w:val="20"/>
        </w:rPr>
        <w:t xml:space="preserve">publicada </w:t>
      </w:r>
      <w:r>
        <w:rPr>
          <w:bCs/>
          <w:color w:val="auto"/>
          <w:sz w:val="20"/>
          <w:szCs w:val="20"/>
        </w:rPr>
        <w:t xml:space="preserve">en la </w:t>
      </w:r>
      <w:r w:rsidRPr="004935AE">
        <w:rPr>
          <w:bCs/>
          <w:color w:val="auto"/>
          <w:sz w:val="20"/>
          <w:szCs w:val="20"/>
        </w:rPr>
        <w:t>G</w:t>
      </w:r>
      <w:r>
        <w:rPr>
          <w:bCs/>
          <w:color w:val="auto"/>
          <w:sz w:val="20"/>
          <w:szCs w:val="20"/>
        </w:rPr>
        <w:t xml:space="preserve">aceta </w:t>
      </w:r>
      <w:r w:rsidRPr="004935AE">
        <w:rPr>
          <w:bCs/>
          <w:color w:val="auto"/>
          <w:sz w:val="20"/>
          <w:szCs w:val="20"/>
        </w:rPr>
        <w:t>O</w:t>
      </w:r>
      <w:r>
        <w:rPr>
          <w:bCs/>
          <w:color w:val="auto"/>
          <w:sz w:val="20"/>
          <w:szCs w:val="20"/>
        </w:rPr>
        <w:t xml:space="preserve">ficial del Distrito Federal del </w:t>
      </w:r>
      <w:r w:rsidRPr="004935AE">
        <w:rPr>
          <w:bCs/>
          <w:color w:val="auto"/>
          <w:sz w:val="20"/>
          <w:szCs w:val="20"/>
        </w:rPr>
        <w:t>13 de septiembre de 2011</w:t>
      </w:r>
    </w:p>
    <w:p w:rsidR="00465FEC" w:rsidRPr="008B569C" w:rsidRDefault="00465FEC" w:rsidP="005849FC">
      <w:pPr>
        <w:pStyle w:val="Default"/>
        <w:spacing w:line="240" w:lineRule="auto"/>
        <w:ind w:left="360"/>
        <w:jc w:val="both"/>
        <w:rPr>
          <w:bCs/>
          <w:sz w:val="20"/>
          <w:szCs w:val="20"/>
        </w:rPr>
      </w:pPr>
      <w:r w:rsidRPr="00B371A9">
        <w:rPr>
          <w:b/>
          <w:bCs/>
          <w:sz w:val="20"/>
          <w:szCs w:val="20"/>
        </w:rPr>
        <w:t>Reglamento de la Ley de Desarrollo Social del Distrito Federal</w:t>
      </w:r>
      <w:r w:rsidR="00B371A9">
        <w:rPr>
          <w:bCs/>
          <w:sz w:val="20"/>
          <w:szCs w:val="20"/>
        </w:rPr>
        <w:t>,</w:t>
      </w:r>
      <w:r>
        <w:rPr>
          <w:bCs/>
          <w:sz w:val="20"/>
          <w:szCs w:val="20"/>
        </w:rPr>
        <w:t xml:space="preserve"> </w:t>
      </w:r>
      <w:r>
        <w:rPr>
          <w:bCs/>
          <w:color w:val="auto"/>
          <w:sz w:val="20"/>
          <w:szCs w:val="20"/>
        </w:rPr>
        <w:t xml:space="preserve">publicada en la </w:t>
      </w:r>
      <w:r w:rsidRPr="004935AE">
        <w:rPr>
          <w:bCs/>
          <w:color w:val="auto"/>
          <w:sz w:val="20"/>
          <w:szCs w:val="20"/>
        </w:rPr>
        <w:t>G</w:t>
      </w:r>
      <w:r>
        <w:rPr>
          <w:bCs/>
          <w:color w:val="auto"/>
          <w:sz w:val="20"/>
          <w:szCs w:val="20"/>
        </w:rPr>
        <w:t>aceta Oficial del Distrito Federal del 1</w:t>
      </w:r>
      <w:r w:rsidRPr="004935AE">
        <w:rPr>
          <w:bCs/>
          <w:color w:val="auto"/>
          <w:sz w:val="20"/>
          <w:szCs w:val="20"/>
        </w:rPr>
        <w:t xml:space="preserve"> de </w:t>
      </w:r>
      <w:r>
        <w:rPr>
          <w:bCs/>
          <w:color w:val="auto"/>
          <w:sz w:val="20"/>
          <w:szCs w:val="20"/>
        </w:rPr>
        <w:t>noviembre</w:t>
      </w:r>
      <w:r w:rsidRPr="004935AE">
        <w:rPr>
          <w:bCs/>
          <w:color w:val="auto"/>
          <w:sz w:val="20"/>
          <w:szCs w:val="20"/>
        </w:rPr>
        <w:t xml:space="preserve"> de 200</w:t>
      </w:r>
      <w:r>
        <w:rPr>
          <w:bCs/>
          <w:color w:val="auto"/>
          <w:sz w:val="20"/>
          <w:szCs w:val="20"/>
        </w:rPr>
        <w:t>6 cuya ú</w:t>
      </w:r>
      <w:r w:rsidRPr="004935AE">
        <w:rPr>
          <w:bCs/>
          <w:color w:val="auto"/>
          <w:sz w:val="20"/>
          <w:szCs w:val="20"/>
        </w:rPr>
        <w:t xml:space="preserve">ltima reforma </w:t>
      </w:r>
      <w:r>
        <w:rPr>
          <w:bCs/>
          <w:color w:val="auto"/>
          <w:sz w:val="20"/>
          <w:szCs w:val="20"/>
        </w:rPr>
        <w:t xml:space="preserve">fue </w:t>
      </w:r>
      <w:r w:rsidRPr="004935AE">
        <w:rPr>
          <w:bCs/>
          <w:color w:val="auto"/>
          <w:sz w:val="20"/>
          <w:szCs w:val="20"/>
        </w:rPr>
        <w:t xml:space="preserve">publicada </w:t>
      </w:r>
      <w:r>
        <w:rPr>
          <w:bCs/>
          <w:color w:val="auto"/>
          <w:sz w:val="20"/>
          <w:szCs w:val="20"/>
        </w:rPr>
        <w:t xml:space="preserve">en la </w:t>
      </w:r>
      <w:r w:rsidRPr="004935AE">
        <w:rPr>
          <w:bCs/>
          <w:color w:val="auto"/>
          <w:sz w:val="20"/>
          <w:szCs w:val="20"/>
        </w:rPr>
        <w:t>G</w:t>
      </w:r>
      <w:r>
        <w:rPr>
          <w:bCs/>
          <w:color w:val="auto"/>
          <w:sz w:val="20"/>
          <w:szCs w:val="20"/>
        </w:rPr>
        <w:t xml:space="preserve">aceta </w:t>
      </w:r>
      <w:r w:rsidRPr="004935AE">
        <w:rPr>
          <w:bCs/>
          <w:color w:val="auto"/>
          <w:sz w:val="20"/>
          <w:szCs w:val="20"/>
        </w:rPr>
        <w:t>O</w:t>
      </w:r>
      <w:r>
        <w:rPr>
          <w:bCs/>
          <w:color w:val="auto"/>
          <w:sz w:val="20"/>
          <w:szCs w:val="20"/>
        </w:rPr>
        <w:t>ficial del Distrito Federal del 24</w:t>
      </w:r>
      <w:r w:rsidRPr="004935AE">
        <w:rPr>
          <w:bCs/>
          <w:color w:val="auto"/>
          <w:sz w:val="20"/>
          <w:szCs w:val="20"/>
        </w:rPr>
        <w:t xml:space="preserve"> de </w:t>
      </w:r>
      <w:r>
        <w:rPr>
          <w:bCs/>
          <w:color w:val="auto"/>
          <w:sz w:val="20"/>
          <w:szCs w:val="20"/>
        </w:rPr>
        <w:t xml:space="preserve">marzo </w:t>
      </w:r>
      <w:r w:rsidRPr="004935AE">
        <w:rPr>
          <w:bCs/>
          <w:color w:val="auto"/>
          <w:sz w:val="20"/>
          <w:szCs w:val="20"/>
        </w:rPr>
        <w:t>de 20</w:t>
      </w:r>
      <w:r>
        <w:rPr>
          <w:bCs/>
          <w:color w:val="auto"/>
          <w:sz w:val="20"/>
          <w:szCs w:val="20"/>
        </w:rPr>
        <w:t>09</w:t>
      </w:r>
    </w:p>
    <w:p w:rsidR="00465FEC" w:rsidRPr="008171E3" w:rsidRDefault="00465FEC" w:rsidP="005849FC">
      <w:pPr>
        <w:pStyle w:val="Default"/>
        <w:spacing w:line="240" w:lineRule="auto"/>
        <w:ind w:left="360"/>
        <w:jc w:val="both"/>
        <w:rPr>
          <w:bCs/>
          <w:sz w:val="20"/>
          <w:szCs w:val="20"/>
        </w:rPr>
      </w:pPr>
      <w:r w:rsidRPr="00B371A9">
        <w:rPr>
          <w:b/>
          <w:bCs/>
          <w:sz w:val="20"/>
          <w:szCs w:val="20"/>
        </w:rPr>
        <w:t>Aviso por el que se dan a conocer las Reglas de Operación del Programa Comunitario de Mejoramiento Urbano 2015</w:t>
      </w:r>
      <w:r w:rsidRPr="008171E3">
        <w:rPr>
          <w:bCs/>
          <w:sz w:val="20"/>
          <w:szCs w:val="20"/>
        </w:rPr>
        <w:t>, publicada en la Gaceta Oficial del Distrito Federal del 30 de enero de 2015</w:t>
      </w:r>
    </w:p>
    <w:p w:rsidR="00465FEC" w:rsidRPr="008171E3" w:rsidRDefault="00465FEC" w:rsidP="005849FC">
      <w:pPr>
        <w:pStyle w:val="Default"/>
        <w:spacing w:line="240" w:lineRule="auto"/>
        <w:ind w:left="360"/>
        <w:jc w:val="both"/>
        <w:rPr>
          <w:bCs/>
          <w:sz w:val="20"/>
          <w:szCs w:val="20"/>
        </w:rPr>
      </w:pPr>
      <w:r w:rsidRPr="00B371A9">
        <w:rPr>
          <w:b/>
          <w:bCs/>
          <w:sz w:val="20"/>
          <w:szCs w:val="20"/>
        </w:rPr>
        <w:t>Nota aclaratoria al Aviso a través del cual se dan a conocer las Reglas de Operación del Programa Comunitario de Mejoramiento Urbano 2015, publicado en la Gaceta Oficial del Distrito Federal, Tomo I, del 30 de enero de 2015</w:t>
      </w:r>
      <w:r w:rsidRPr="008171E3">
        <w:rPr>
          <w:bCs/>
          <w:sz w:val="20"/>
          <w:szCs w:val="20"/>
        </w:rPr>
        <w:t>, publicada en la Gaceta Oficial del Distrito Federal del 18 de noviembre de 2015</w:t>
      </w:r>
    </w:p>
    <w:p w:rsidR="00465FEC" w:rsidRPr="008171E3" w:rsidRDefault="00465FEC" w:rsidP="005849FC">
      <w:pPr>
        <w:pStyle w:val="Default"/>
        <w:spacing w:line="240" w:lineRule="auto"/>
        <w:ind w:left="360"/>
        <w:jc w:val="both"/>
        <w:rPr>
          <w:bCs/>
          <w:sz w:val="20"/>
          <w:szCs w:val="20"/>
        </w:rPr>
      </w:pPr>
      <w:r w:rsidRPr="00B371A9">
        <w:rPr>
          <w:b/>
          <w:bCs/>
          <w:sz w:val="20"/>
          <w:szCs w:val="20"/>
        </w:rPr>
        <w:t>Aviso por el que se da a conocer la Convocatoria para el Programa Comunitario de Mejoramiento Urbano 2015</w:t>
      </w:r>
      <w:r w:rsidRPr="008171E3">
        <w:rPr>
          <w:bCs/>
          <w:sz w:val="20"/>
          <w:szCs w:val="20"/>
        </w:rPr>
        <w:t>, publicada en la Gaceta Oficial del Distrito Federal del 23 de febrero de 2015</w:t>
      </w:r>
    </w:p>
    <w:p w:rsidR="00465FEC" w:rsidRPr="008171E3" w:rsidRDefault="00465FEC" w:rsidP="005849FC">
      <w:pPr>
        <w:pStyle w:val="Default"/>
        <w:spacing w:line="240" w:lineRule="auto"/>
        <w:ind w:left="360"/>
        <w:jc w:val="both"/>
        <w:rPr>
          <w:bCs/>
          <w:sz w:val="20"/>
          <w:szCs w:val="20"/>
        </w:rPr>
      </w:pPr>
      <w:r w:rsidRPr="00B371A9">
        <w:rPr>
          <w:b/>
          <w:bCs/>
          <w:sz w:val="20"/>
          <w:szCs w:val="20"/>
        </w:rPr>
        <w:t>Nota aclaratoria al Aviso a través del cual se da a conocer la Convocatoria para el Programa Comunitario de Mejoramiento Urbano 2015, publicado en la Gaceta Oficial del Distrito Federal, del 23 de febrero de 2015</w:t>
      </w:r>
      <w:r w:rsidRPr="008171E3">
        <w:rPr>
          <w:bCs/>
          <w:sz w:val="20"/>
          <w:szCs w:val="20"/>
        </w:rPr>
        <w:t>, publicada en la Gaceta Oficial del Distrito Federal del 18 de noviembre de 2015</w:t>
      </w:r>
    </w:p>
    <w:p w:rsidR="00465FEC" w:rsidRDefault="00465FEC" w:rsidP="005849FC">
      <w:pPr>
        <w:pStyle w:val="Default"/>
        <w:spacing w:line="240" w:lineRule="auto"/>
        <w:ind w:left="360"/>
        <w:jc w:val="both"/>
        <w:rPr>
          <w:bCs/>
          <w:sz w:val="20"/>
          <w:szCs w:val="20"/>
        </w:rPr>
      </w:pPr>
      <w:r w:rsidRPr="00B371A9">
        <w:rPr>
          <w:b/>
          <w:bCs/>
          <w:sz w:val="20"/>
          <w:szCs w:val="20"/>
        </w:rPr>
        <w:t>Aviso por el cual se da a conocer el Padrón de Beneficiarios del Programa “Comunitario de Mejoramiento de Imagen Urbana 2015”</w:t>
      </w:r>
      <w:r w:rsidRPr="008171E3">
        <w:rPr>
          <w:bCs/>
          <w:sz w:val="20"/>
          <w:szCs w:val="20"/>
        </w:rPr>
        <w:t>, publicada en la Gaceta Oficial del Distrito Federal del 16 de febrero de 2016</w:t>
      </w:r>
    </w:p>
    <w:p w:rsidR="00465FEC" w:rsidRDefault="00465FEC" w:rsidP="005849FC">
      <w:pPr>
        <w:pStyle w:val="Default"/>
        <w:spacing w:line="240" w:lineRule="auto"/>
        <w:ind w:left="360"/>
        <w:jc w:val="both"/>
        <w:rPr>
          <w:bCs/>
          <w:sz w:val="20"/>
          <w:szCs w:val="20"/>
        </w:rPr>
      </w:pPr>
      <w:r w:rsidRPr="00B371A9">
        <w:rPr>
          <w:b/>
          <w:bCs/>
          <w:sz w:val="20"/>
          <w:szCs w:val="20"/>
        </w:rPr>
        <w:t>Reglas de Operación del Programa Comunitario de Mejoramiento Barrial 2015</w:t>
      </w:r>
      <w:r>
        <w:rPr>
          <w:bCs/>
          <w:sz w:val="20"/>
          <w:szCs w:val="20"/>
        </w:rPr>
        <w:t xml:space="preserve">, </w:t>
      </w:r>
      <w:r w:rsidRPr="008171E3">
        <w:rPr>
          <w:bCs/>
          <w:sz w:val="20"/>
          <w:szCs w:val="20"/>
        </w:rPr>
        <w:t xml:space="preserve">publicada en la Gaceta Oficial del Distrito Federal del </w:t>
      </w:r>
      <w:r>
        <w:rPr>
          <w:bCs/>
          <w:sz w:val="20"/>
          <w:szCs w:val="20"/>
        </w:rPr>
        <w:t>28</w:t>
      </w:r>
      <w:r w:rsidRPr="008171E3">
        <w:rPr>
          <w:bCs/>
          <w:sz w:val="20"/>
          <w:szCs w:val="20"/>
        </w:rPr>
        <w:t xml:space="preserve"> de </w:t>
      </w:r>
      <w:r>
        <w:rPr>
          <w:bCs/>
          <w:sz w:val="20"/>
          <w:szCs w:val="20"/>
        </w:rPr>
        <w:t>enero de 2015</w:t>
      </w:r>
    </w:p>
    <w:p w:rsidR="00465FEC" w:rsidRPr="00B03FAE" w:rsidRDefault="00465FEC" w:rsidP="005849FC">
      <w:pPr>
        <w:pStyle w:val="Default"/>
        <w:spacing w:line="240" w:lineRule="auto"/>
        <w:ind w:left="360"/>
        <w:jc w:val="both"/>
        <w:rPr>
          <w:bCs/>
          <w:sz w:val="20"/>
          <w:szCs w:val="20"/>
        </w:rPr>
      </w:pPr>
      <w:r w:rsidRPr="00B371A9">
        <w:rPr>
          <w:b/>
          <w:bCs/>
          <w:sz w:val="20"/>
          <w:szCs w:val="20"/>
        </w:rPr>
        <w:t>Nota aclaratoria a las Reglas de Operación del Programa Comunitario de Mejoramiento Barrial 2015, publicadas el 28 de enero de 2015 en la Gaceta Oficial del Distrito Federal, Tomo I</w:t>
      </w:r>
      <w:r>
        <w:rPr>
          <w:bCs/>
          <w:sz w:val="20"/>
          <w:szCs w:val="20"/>
        </w:rPr>
        <w:t xml:space="preserve">, </w:t>
      </w:r>
      <w:r w:rsidRPr="008171E3">
        <w:rPr>
          <w:bCs/>
          <w:sz w:val="20"/>
          <w:szCs w:val="20"/>
        </w:rPr>
        <w:t xml:space="preserve">publicada en la Gaceta Oficial del Distrito Federal del </w:t>
      </w:r>
      <w:r>
        <w:rPr>
          <w:bCs/>
          <w:sz w:val="20"/>
          <w:szCs w:val="20"/>
        </w:rPr>
        <w:t>3</w:t>
      </w:r>
      <w:r w:rsidRPr="008171E3">
        <w:rPr>
          <w:bCs/>
          <w:sz w:val="20"/>
          <w:szCs w:val="20"/>
        </w:rPr>
        <w:t xml:space="preserve"> de </w:t>
      </w:r>
      <w:r>
        <w:rPr>
          <w:bCs/>
          <w:sz w:val="20"/>
          <w:szCs w:val="20"/>
        </w:rPr>
        <w:t>marzo de 2015</w:t>
      </w:r>
    </w:p>
    <w:p w:rsidR="00465FEC" w:rsidRDefault="00465FEC" w:rsidP="005849FC">
      <w:pPr>
        <w:pStyle w:val="Default"/>
        <w:spacing w:line="240" w:lineRule="auto"/>
        <w:ind w:left="360"/>
        <w:jc w:val="both"/>
        <w:rPr>
          <w:bCs/>
          <w:sz w:val="20"/>
          <w:szCs w:val="20"/>
        </w:rPr>
      </w:pPr>
      <w:r w:rsidRPr="00B371A9">
        <w:rPr>
          <w:b/>
          <w:bCs/>
          <w:sz w:val="20"/>
          <w:szCs w:val="20"/>
        </w:rPr>
        <w:t>Aviso por el cual se da a conocer el Enlace Electrónico donde podrán ser consultadas las Reglas de Operación de los Programas Sociales del Instituto de Vivienda del Distrito Federal para el Ejercicio Fiscal 2015</w:t>
      </w:r>
      <w:r w:rsidRPr="009957F4">
        <w:rPr>
          <w:bCs/>
          <w:sz w:val="20"/>
          <w:szCs w:val="20"/>
        </w:rPr>
        <w:t>, que a continuación se enlistan, publicada en la Gaceta Oficial del Distrito Federal del 29 de enero de 2015</w:t>
      </w:r>
    </w:p>
    <w:p w:rsidR="00465FEC" w:rsidRPr="00C350B1" w:rsidRDefault="00465FEC" w:rsidP="005849FC">
      <w:pPr>
        <w:pStyle w:val="Default"/>
        <w:spacing w:line="240" w:lineRule="auto"/>
        <w:ind w:left="360"/>
        <w:jc w:val="both"/>
        <w:rPr>
          <w:bCs/>
          <w:sz w:val="20"/>
          <w:szCs w:val="20"/>
        </w:rPr>
      </w:pPr>
      <w:r w:rsidRPr="00B371A9">
        <w:rPr>
          <w:b/>
          <w:bCs/>
          <w:sz w:val="20"/>
          <w:szCs w:val="20"/>
        </w:rPr>
        <w:t>Reglas de Operación del Programa de Vivienda Digna, para el ejercicio 2015</w:t>
      </w:r>
      <w:r>
        <w:rPr>
          <w:bCs/>
          <w:sz w:val="20"/>
          <w:szCs w:val="20"/>
        </w:rPr>
        <w:t>, Diario Oficial de la Federación del 30 de diciembre de 2014</w:t>
      </w:r>
    </w:p>
    <w:p w:rsidR="00465FEC" w:rsidRPr="00B53509" w:rsidRDefault="00465FEC" w:rsidP="005849FC">
      <w:pPr>
        <w:pStyle w:val="Default"/>
        <w:spacing w:line="240" w:lineRule="auto"/>
        <w:ind w:left="360"/>
        <w:jc w:val="both"/>
        <w:rPr>
          <w:bCs/>
          <w:sz w:val="20"/>
          <w:szCs w:val="20"/>
        </w:rPr>
      </w:pPr>
      <w:r w:rsidRPr="00B371A9">
        <w:rPr>
          <w:b/>
          <w:bCs/>
          <w:sz w:val="20"/>
          <w:szCs w:val="20"/>
        </w:rPr>
        <w:t>Manual Administrativo de la Delegación Álvaro Obregón</w:t>
      </w:r>
      <w:r w:rsidRPr="00B53509">
        <w:rPr>
          <w:bCs/>
          <w:sz w:val="20"/>
          <w:szCs w:val="20"/>
        </w:rPr>
        <w:t>.</w:t>
      </w:r>
      <w:r w:rsidR="00B371A9">
        <w:rPr>
          <w:bCs/>
          <w:sz w:val="20"/>
          <w:szCs w:val="20"/>
        </w:rPr>
        <w:t xml:space="preserve"> </w:t>
      </w:r>
      <w:r w:rsidR="00F549D6">
        <w:rPr>
          <w:bCs/>
          <w:sz w:val="20"/>
          <w:szCs w:val="20"/>
        </w:rPr>
        <w:t>Publicado</w:t>
      </w:r>
      <w:r w:rsidR="00B371A9">
        <w:rPr>
          <w:bCs/>
          <w:sz w:val="20"/>
          <w:szCs w:val="20"/>
        </w:rPr>
        <w:t xml:space="preserve"> en la Gaceta Oficial del Distrito Federal el 31 de diciembre de 2015</w:t>
      </w:r>
    </w:p>
    <w:p w:rsidR="00465FEC" w:rsidRDefault="00465FEC" w:rsidP="005849FC">
      <w:pPr>
        <w:pStyle w:val="Default"/>
        <w:spacing w:line="240" w:lineRule="auto"/>
        <w:ind w:left="360"/>
        <w:jc w:val="both"/>
        <w:rPr>
          <w:bCs/>
          <w:sz w:val="20"/>
          <w:szCs w:val="20"/>
        </w:rPr>
      </w:pPr>
      <w:r w:rsidRPr="00B371A9">
        <w:rPr>
          <w:b/>
          <w:bCs/>
          <w:sz w:val="20"/>
          <w:szCs w:val="20"/>
        </w:rPr>
        <w:t>Avances programáticos presupuestales</w:t>
      </w:r>
      <w:r w:rsidRPr="00B53509">
        <w:rPr>
          <w:bCs/>
          <w:sz w:val="20"/>
          <w:szCs w:val="20"/>
        </w:rPr>
        <w:t>.</w:t>
      </w:r>
      <w:r w:rsidR="00B371A9">
        <w:rPr>
          <w:bCs/>
          <w:sz w:val="20"/>
          <w:szCs w:val="20"/>
        </w:rPr>
        <w:t xml:space="preserve"> </w:t>
      </w:r>
      <w:r w:rsidR="00F549D6">
        <w:rPr>
          <w:bCs/>
          <w:sz w:val="20"/>
          <w:szCs w:val="20"/>
        </w:rPr>
        <w:t xml:space="preserve">Publicado en la información pública de oficio de la Delegación Álvaro Obregón en el artículo 14 fracción X. </w:t>
      </w:r>
      <w:hyperlink r:id="rId15" w:history="1">
        <w:r w:rsidR="00F549D6" w:rsidRPr="00515FF6">
          <w:rPr>
            <w:rStyle w:val="Hipervnculo"/>
            <w:bCs/>
            <w:sz w:val="20"/>
            <w:szCs w:val="20"/>
          </w:rPr>
          <w:t>http://187.174.194.246/transparencia/obligaciones/art_14/X/</w:t>
        </w:r>
      </w:hyperlink>
      <w:r w:rsidR="00F549D6">
        <w:rPr>
          <w:bCs/>
          <w:sz w:val="20"/>
          <w:szCs w:val="20"/>
        </w:rPr>
        <w:t xml:space="preserve"> (Consultado el 27 de mayo de 2016)</w:t>
      </w:r>
    </w:p>
    <w:p w:rsidR="00465FEC" w:rsidRPr="00295FEA" w:rsidRDefault="00465FEC" w:rsidP="005849FC">
      <w:pPr>
        <w:pStyle w:val="Default"/>
        <w:spacing w:line="240" w:lineRule="auto"/>
        <w:ind w:left="360"/>
        <w:jc w:val="both"/>
        <w:rPr>
          <w:bCs/>
          <w:sz w:val="20"/>
          <w:szCs w:val="20"/>
        </w:rPr>
      </w:pPr>
      <w:r w:rsidRPr="00B371A9">
        <w:rPr>
          <w:b/>
          <w:bCs/>
          <w:sz w:val="20"/>
          <w:szCs w:val="20"/>
        </w:rPr>
        <w:t>Cuenta Pública 2015</w:t>
      </w:r>
      <w:r w:rsidR="00B371A9">
        <w:rPr>
          <w:bCs/>
          <w:sz w:val="20"/>
          <w:szCs w:val="20"/>
        </w:rPr>
        <w:t xml:space="preserve">. </w:t>
      </w:r>
      <w:r w:rsidR="00F549D6">
        <w:rPr>
          <w:bCs/>
          <w:sz w:val="20"/>
          <w:szCs w:val="20"/>
        </w:rPr>
        <w:t xml:space="preserve">Publicado en la información pública de oficio de la Delegación Álvaro Obregón en el artículo 14 fracción XXVI. </w:t>
      </w:r>
      <w:r w:rsidR="00B371A9" w:rsidRPr="00B35AC1">
        <w:rPr>
          <w:bCs/>
          <w:sz w:val="20"/>
          <w:szCs w:val="20"/>
        </w:rPr>
        <w:t>http://187.174.194.246/transparencia/obligaciones/art_14/XXVI/</w:t>
      </w:r>
      <w:r w:rsidR="00B371A9">
        <w:rPr>
          <w:bCs/>
          <w:sz w:val="20"/>
          <w:szCs w:val="20"/>
        </w:rPr>
        <w:t xml:space="preserve"> (Consultado el 27 de mayo de 2016)</w:t>
      </w:r>
    </w:p>
    <w:p w:rsidR="00465FEC" w:rsidRPr="00295FEA" w:rsidRDefault="00465FEC" w:rsidP="005849FC">
      <w:pPr>
        <w:pStyle w:val="Default"/>
        <w:spacing w:line="240" w:lineRule="auto"/>
        <w:ind w:left="360"/>
        <w:jc w:val="both"/>
        <w:rPr>
          <w:bCs/>
          <w:sz w:val="20"/>
          <w:szCs w:val="20"/>
        </w:rPr>
      </w:pPr>
      <w:r w:rsidRPr="00B371A9">
        <w:rPr>
          <w:b/>
          <w:bCs/>
          <w:sz w:val="20"/>
          <w:szCs w:val="20"/>
        </w:rPr>
        <w:t>Aviso por el cual se dan a conocer las Evaluaciones Internas de los Programas Sociales a cargo de la Delegación Álvaro Obregón del ejercicio 2012</w:t>
      </w:r>
      <w:r w:rsidRPr="00295FEA">
        <w:rPr>
          <w:bCs/>
          <w:sz w:val="20"/>
          <w:szCs w:val="20"/>
        </w:rPr>
        <w:t>, publicada en la Gaceta Oficial del Distrito Federal de fecha 17 de julio de 2013</w:t>
      </w:r>
    </w:p>
    <w:p w:rsidR="00465FEC" w:rsidRPr="00295FEA" w:rsidRDefault="00465FEC" w:rsidP="005849FC">
      <w:pPr>
        <w:pStyle w:val="Default"/>
        <w:spacing w:line="240" w:lineRule="auto"/>
        <w:ind w:left="360"/>
        <w:jc w:val="both"/>
        <w:rPr>
          <w:bCs/>
          <w:sz w:val="20"/>
          <w:szCs w:val="20"/>
        </w:rPr>
      </w:pPr>
      <w:r w:rsidRPr="00B371A9">
        <w:rPr>
          <w:b/>
          <w:bCs/>
          <w:sz w:val="20"/>
          <w:szCs w:val="20"/>
        </w:rPr>
        <w:lastRenderedPageBreak/>
        <w:t>Aviso por el cual se dan a conocer las Evaluaciones Internas de los Programas Sociales del ejercicio 2013</w:t>
      </w:r>
      <w:r w:rsidRPr="00295FEA">
        <w:rPr>
          <w:bCs/>
          <w:sz w:val="20"/>
          <w:szCs w:val="20"/>
        </w:rPr>
        <w:t xml:space="preserve"> publicada en la Gaceta Oficial del Distrito Federal el 11 de julio de 2014.</w:t>
      </w:r>
    </w:p>
    <w:p w:rsidR="00465FEC" w:rsidRDefault="00465FEC" w:rsidP="005849FC">
      <w:pPr>
        <w:pStyle w:val="Default"/>
        <w:spacing w:line="240" w:lineRule="auto"/>
        <w:ind w:left="360"/>
        <w:jc w:val="both"/>
        <w:rPr>
          <w:bCs/>
          <w:sz w:val="20"/>
          <w:szCs w:val="20"/>
        </w:rPr>
      </w:pPr>
      <w:r w:rsidRPr="00B371A9">
        <w:rPr>
          <w:b/>
          <w:bCs/>
          <w:sz w:val="20"/>
          <w:szCs w:val="20"/>
        </w:rPr>
        <w:t>Aviso por el cual se dan a conocer las Evaluaciones Internas de los Programas Sociales a cargo de la Delegación Álvaro Obregón</w:t>
      </w:r>
      <w:r w:rsidRPr="00295FEA">
        <w:rPr>
          <w:bCs/>
          <w:sz w:val="20"/>
          <w:szCs w:val="20"/>
        </w:rPr>
        <w:t>, publicada en la Gaceta Oficial del Distrito Federal el 29 de junio de 2015</w:t>
      </w:r>
    </w:p>
    <w:p w:rsidR="00465FEC" w:rsidRDefault="00465FEC" w:rsidP="005849FC">
      <w:pPr>
        <w:pStyle w:val="Default"/>
        <w:spacing w:line="240" w:lineRule="auto"/>
        <w:ind w:left="360"/>
        <w:jc w:val="both"/>
        <w:rPr>
          <w:bCs/>
          <w:sz w:val="20"/>
          <w:szCs w:val="20"/>
        </w:rPr>
      </w:pPr>
      <w:r w:rsidRPr="00B371A9">
        <w:rPr>
          <w:b/>
          <w:bCs/>
          <w:sz w:val="20"/>
          <w:szCs w:val="20"/>
        </w:rPr>
        <w:t>Programa de Derechos Humanos del Distrito Federal</w:t>
      </w:r>
      <w:r w:rsidR="00B371A9">
        <w:rPr>
          <w:bCs/>
          <w:sz w:val="20"/>
          <w:szCs w:val="20"/>
        </w:rPr>
        <w:t xml:space="preserve">, </w:t>
      </w:r>
      <w:hyperlink r:id="rId16" w:history="1">
        <w:r w:rsidR="00B371A9" w:rsidRPr="00515FF6">
          <w:rPr>
            <w:rStyle w:val="Hipervnculo"/>
            <w:bCs/>
            <w:sz w:val="20"/>
            <w:szCs w:val="20"/>
          </w:rPr>
          <w:t>http://www.derechoshumanosdf.org.mx/docs/programa.pdf</w:t>
        </w:r>
      </w:hyperlink>
      <w:r w:rsidR="00B371A9">
        <w:rPr>
          <w:bCs/>
          <w:sz w:val="20"/>
          <w:szCs w:val="20"/>
        </w:rPr>
        <w:t xml:space="preserve"> (consultado el 19 de abril de 2016)</w:t>
      </w:r>
    </w:p>
    <w:p w:rsidR="00465FEC" w:rsidRDefault="00465FEC" w:rsidP="005849FC">
      <w:pPr>
        <w:pStyle w:val="Default"/>
        <w:spacing w:line="240" w:lineRule="auto"/>
        <w:ind w:left="360"/>
        <w:jc w:val="both"/>
        <w:rPr>
          <w:bCs/>
          <w:sz w:val="20"/>
          <w:szCs w:val="20"/>
        </w:rPr>
      </w:pPr>
      <w:r w:rsidRPr="00B371A9">
        <w:rPr>
          <w:b/>
          <w:bCs/>
          <w:sz w:val="20"/>
          <w:szCs w:val="20"/>
        </w:rPr>
        <w:t>Aviso por el que se dan a conocer los Lineamientos para la elaboración de las Reglas de Operación de los Programas Sociales para el Ejercicio Fiscal 2015</w:t>
      </w:r>
      <w:r w:rsidRPr="006F2858">
        <w:rPr>
          <w:bCs/>
          <w:sz w:val="20"/>
          <w:szCs w:val="20"/>
        </w:rPr>
        <w:t>, publicada en la Gaceta Oficial del Distrito Federal el 31 de octubre de 2014</w:t>
      </w:r>
    </w:p>
    <w:p w:rsidR="00B371A9" w:rsidRDefault="00B371A9" w:rsidP="005849FC">
      <w:pPr>
        <w:pStyle w:val="Default"/>
        <w:spacing w:line="240" w:lineRule="auto"/>
        <w:ind w:left="360"/>
        <w:jc w:val="both"/>
        <w:rPr>
          <w:bCs/>
          <w:sz w:val="20"/>
          <w:szCs w:val="20"/>
        </w:rPr>
      </w:pPr>
      <w:r>
        <w:rPr>
          <w:bCs/>
          <w:sz w:val="20"/>
          <w:szCs w:val="20"/>
        </w:rPr>
        <w:t xml:space="preserve">Consejo de Evaluación del Desarrollo Social del Distrito Federal, </w:t>
      </w:r>
      <w:r w:rsidRPr="00476031">
        <w:rPr>
          <w:b/>
          <w:bCs/>
          <w:sz w:val="20"/>
          <w:szCs w:val="20"/>
        </w:rPr>
        <w:t>Marco Conceptual para la definición de criterios en la creación y modificación de Programas y Acciones Sociales</w:t>
      </w:r>
      <w:r>
        <w:rPr>
          <w:bCs/>
          <w:sz w:val="20"/>
          <w:szCs w:val="20"/>
        </w:rPr>
        <w:t>, publicado en la Gaceta Oficial del Distrito Federal el 14 de abril de 2015</w:t>
      </w:r>
    </w:p>
    <w:p w:rsidR="00B371A9" w:rsidRDefault="00B371A9" w:rsidP="005849FC">
      <w:pPr>
        <w:pStyle w:val="Default"/>
        <w:spacing w:line="240" w:lineRule="auto"/>
        <w:ind w:left="360"/>
        <w:jc w:val="both"/>
        <w:rPr>
          <w:bCs/>
          <w:sz w:val="20"/>
          <w:szCs w:val="20"/>
        </w:rPr>
      </w:pPr>
      <w:r>
        <w:rPr>
          <w:bCs/>
          <w:sz w:val="20"/>
          <w:szCs w:val="20"/>
        </w:rPr>
        <w:t xml:space="preserve">Consejo de Evaluación del Desarrollo Social, </w:t>
      </w:r>
      <w:r w:rsidRPr="00476031">
        <w:rPr>
          <w:b/>
          <w:bCs/>
          <w:sz w:val="20"/>
          <w:szCs w:val="20"/>
        </w:rPr>
        <w:t>Aviso por el cual se da a conocer los Lineamientos para la Evaluación Interna 2016 de los Programas sociales de la Ciudad de Méxic</w:t>
      </w:r>
      <w:r>
        <w:rPr>
          <w:bCs/>
          <w:sz w:val="20"/>
          <w:szCs w:val="20"/>
        </w:rPr>
        <w:t>o, publicado en la Gaceta Oficial de la Ciudad de México el 18 de abril de 2016.</w:t>
      </w:r>
    </w:p>
    <w:p w:rsidR="00B371A9" w:rsidRDefault="00B371A9" w:rsidP="005849FC">
      <w:pPr>
        <w:pStyle w:val="Default"/>
        <w:spacing w:line="240" w:lineRule="auto"/>
        <w:ind w:left="360"/>
        <w:jc w:val="both"/>
        <w:rPr>
          <w:bCs/>
          <w:sz w:val="20"/>
          <w:szCs w:val="20"/>
        </w:rPr>
      </w:pPr>
      <w:r w:rsidRPr="00EB1DA4">
        <w:rPr>
          <w:bCs/>
          <w:sz w:val="20"/>
          <w:szCs w:val="20"/>
        </w:rPr>
        <w:t xml:space="preserve">DirkJaspers_Faijer, </w:t>
      </w:r>
      <w:r w:rsidRPr="00EB1DA4">
        <w:rPr>
          <w:b/>
          <w:bCs/>
          <w:sz w:val="20"/>
          <w:szCs w:val="20"/>
        </w:rPr>
        <w:t>LOS DERECHOS ECONOMICOS, SOCIALES Y CULTURALES: Instrumentos y Obligaciones de los Estados en relación a las personas de edad</w:t>
      </w:r>
      <w:r>
        <w:rPr>
          <w:bCs/>
          <w:sz w:val="20"/>
          <w:szCs w:val="20"/>
        </w:rPr>
        <w:t xml:space="preserve">, </w:t>
      </w:r>
      <w:hyperlink r:id="rId17" w:history="1">
        <w:r w:rsidRPr="00515FF6">
          <w:rPr>
            <w:rStyle w:val="Hipervnculo"/>
            <w:bCs/>
            <w:sz w:val="20"/>
            <w:szCs w:val="20"/>
          </w:rPr>
          <w:t>http://www.evalua.cdmx.gob.mx/taller_aeei2016.php</w:t>
        </w:r>
      </w:hyperlink>
      <w:r>
        <w:rPr>
          <w:bCs/>
          <w:sz w:val="20"/>
          <w:szCs w:val="20"/>
        </w:rPr>
        <w:t xml:space="preserve"> (Consultado el 4 de mayo de 2016)</w:t>
      </w:r>
    </w:p>
    <w:p w:rsidR="00B371A9" w:rsidRPr="00295FEA" w:rsidRDefault="00B371A9" w:rsidP="00B371A9">
      <w:pPr>
        <w:pStyle w:val="Default"/>
        <w:spacing w:line="240" w:lineRule="auto"/>
        <w:ind w:left="360"/>
        <w:jc w:val="both"/>
        <w:rPr>
          <w:bCs/>
          <w:sz w:val="20"/>
          <w:szCs w:val="20"/>
        </w:rPr>
      </w:pPr>
    </w:p>
    <w:p w:rsidR="00465FEC" w:rsidRDefault="00465FEC" w:rsidP="00465FEC">
      <w:pPr>
        <w:pStyle w:val="Default"/>
        <w:spacing w:line="240" w:lineRule="auto"/>
        <w:ind w:left="720"/>
        <w:jc w:val="both"/>
        <w:rPr>
          <w:bCs/>
          <w:sz w:val="20"/>
          <w:szCs w:val="20"/>
        </w:rPr>
      </w:pPr>
    </w:p>
    <w:p w:rsidR="00465FEC" w:rsidRPr="004658B4" w:rsidRDefault="00465FEC" w:rsidP="00465FEC">
      <w:pPr>
        <w:pStyle w:val="Default"/>
        <w:spacing w:line="240" w:lineRule="auto"/>
        <w:jc w:val="both"/>
        <w:rPr>
          <w:b/>
          <w:bCs/>
          <w:color w:val="auto"/>
          <w:sz w:val="20"/>
          <w:szCs w:val="20"/>
        </w:rPr>
      </w:pPr>
      <w:r w:rsidRPr="00B1119C">
        <w:rPr>
          <w:b/>
          <w:bCs/>
          <w:color w:val="auto"/>
          <w:sz w:val="20"/>
          <w:szCs w:val="20"/>
        </w:rPr>
        <w:t>Información de campo.</w:t>
      </w:r>
    </w:p>
    <w:p w:rsidR="00465FEC" w:rsidRDefault="00465FEC" w:rsidP="00465FEC">
      <w:pPr>
        <w:pStyle w:val="Default"/>
        <w:spacing w:line="240" w:lineRule="auto"/>
        <w:jc w:val="both"/>
        <w:rPr>
          <w:bCs/>
          <w:sz w:val="20"/>
          <w:szCs w:val="20"/>
        </w:rPr>
      </w:pPr>
    </w:p>
    <w:p w:rsidR="00465FEC" w:rsidRDefault="00465FEC" w:rsidP="005849FC">
      <w:pPr>
        <w:pStyle w:val="Default"/>
        <w:spacing w:line="240" w:lineRule="auto"/>
        <w:ind w:left="360"/>
        <w:jc w:val="both"/>
        <w:rPr>
          <w:bCs/>
          <w:sz w:val="20"/>
          <w:szCs w:val="20"/>
        </w:rPr>
      </w:pPr>
      <w:r w:rsidRPr="00303870">
        <w:rPr>
          <w:bCs/>
          <w:sz w:val="20"/>
          <w:szCs w:val="20"/>
        </w:rPr>
        <w:t>Solicitudes recibidas en l</w:t>
      </w:r>
      <w:r>
        <w:rPr>
          <w:bCs/>
          <w:sz w:val="20"/>
          <w:szCs w:val="20"/>
        </w:rPr>
        <w:t>a Coordinación del</w:t>
      </w:r>
      <w:r w:rsidRPr="00303870">
        <w:rPr>
          <w:bCs/>
          <w:sz w:val="20"/>
          <w:szCs w:val="20"/>
        </w:rPr>
        <w:t xml:space="preserve"> Centro de Servicios y Atención Ciudadana (CESAC) o directamente en la Coordinación de Programas Comunitarios</w:t>
      </w:r>
    </w:p>
    <w:p w:rsidR="009D71C0" w:rsidRPr="00674DF0" w:rsidRDefault="009D71C0" w:rsidP="00531D65">
      <w:pPr>
        <w:pStyle w:val="Default"/>
        <w:spacing w:line="240" w:lineRule="auto"/>
        <w:jc w:val="both"/>
        <w:rPr>
          <w:bCs/>
          <w:sz w:val="20"/>
          <w:szCs w:val="20"/>
        </w:rPr>
      </w:pPr>
    </w:p>
    <w:sectPr w:rsidR="009D71C0" w:rsidRPr="00674DF0" w:rsidSect="00FD752A">
      <w:footerReference w:type="default" r:id="rId18"/>
      <w:pgSz w:w="12240" w:h="15840"/>
      <w:pgMar w:top="1943" w:right="1563"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CE0" w:rsidRDefault="00EA5CE0" w:rsidP="00E20E3D">
      <w:pPr>
        <w:spacing w:after="0" w:line="240" w:lineRule="auto"/>
      </w:pPr>
      <w:r>
        <w:separator/>
      </w:r>
    </w:p>
  </w:endnote>
  <w:endnote w:type="continuationSeparator" w:id="0">
    <w:p w:rsidR="00EA5CE0" w:rsidRDefault="00EA5CE0" w:rsidP="00E20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font302">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font1419">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33335"/>
      <w:docPartObj>
        <w:docPartGallery w:val="Page Numbers (Bottom of Page)"/>
        <w:docPartUnique/>
      </w:docPartObj>
    </w:sdtPr>
    <w:sdtEndPr/>
    <w:sdtContent>
      <w:p w:rsidR="001970AC" w:rsidRDefault="001970AC">
        <w:pPr>
          <w:pStyle w:val="Piedepgina"/>
          <w:jc w:val="right"/>
        </w:pPr>
        <w:r>
          <w:fldChar w:fldCharType="begin"/>
        </w:r>
        <w:r>
          <w:instrText>PAGE   \* MERGEFORMAT</w:instrText>
        </w:r>
        <w:r>
          <w:fldChar w:fldCharType="separate"/>
        </w:r>
        <w:r w:rsidR="00031458" w:rsidRPr="00031458">
          <w:rPr>
            <w:noProof/>
            <w:lang w:val="es-ES"/>
          </w:rPr>
          <w:t>4</w:t>
        </w:r>
        <w:r>
          <w:fldChar w:fldCharType="end"/>
        </w:r>
      </w:p>
    </w:sdtContent>
  </w:sdt>
  <w:p w:rsidR="001970AC" w:rsidRDefault="001970AC" w:rsidP="00C669A8">
    <w:pPr>
      <w:pStyle w:val="Piedepgina"/>
    </w:pPr>
    <w:r w:rsidRPr="00612A35">
      <w:t xml:space="preserve">Evaluación Interna 2016 al </w:t>
    </w:r>
    <w:r w:rsidRPr="00E23C2B">
      <w:t xml:space="preserve">Programa </w:t>
    </w:r>
    <w:r>
      <w:t xml:space="preserve">Comunitario de Mejoramiento Urbano </w:t>
    </w:r>
    <w:r w:rsidRPr="00612A35">
      <w:t>2015</w:t>
    </w:r>
  </w:p>
  <w:p w:rsidR="001970AC" w:rsidRDefault="001970A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CE0" w:rsidRDefault="00EA5CE0" w:rsidP="00E20E3D">
      <w:pPr>
        <w:spacing w:after="0" w:line="240" w:lineRule="auto"/>
      </w:pPr>
      <w:r>
        <w:separator/>
      </w:r>
    </w:p>
  </w:footnote>
  <w:footnote w:type="continuationSeparator" w:id="0">
    <w:p w:rsidR="00EA5CE0" w:rsidRDefault="00EA5CE0" w:rsidP="00E20E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ECEB5A6"/>
    <w:name w:val="WW8Num1"/>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0000007"/>
    <w:multiLevelType w:val="singleLevel"/>
    <w:tmpl w:val="00000007"/>
    <w:name w:val="WW8Num6"/>
    <w:lvl w:ilvl="0">
      <w:start w:val="1"/>
      <w:numFmt w:val="bullet"/>
      <w:lvlText w:val=""/>
      <w:lvlJc w:val="left"/>
      <w:pPr>
        <w:tabs>
          <w:tab w:val="num" w:pos="0"/>
        </w:tabs>
        <w:ind w:left="720" w:hanging="360"/>
      </w:pPr>
      <w:rPr>
        <w:rFonts w:ascii="Symbol" w:hAnsi="Symbol" w:cs="OpenSymbol"/>
      </w:rPr>
    </w:lvl>
  </w:abstractNum>
  <w:abstractNum w:abstractNumId="3">
    <w:nsid w:val="00000008"/>
    <w:multiLevelType w:val="multilevel"/>
    <w:tmpl w:val="00000008"/>
    <w:name w:val="WW8Num7"/>
    <w:lvl w:ilvl="0">
      <w:start w:val="1"/>
      <w:numFmt w:val="bullet"/>
      <w:lvlText w:val=""/>
      <w:lvlJc w:val="left"/>
      <w:pPr>
        <w:tabs>
          <w:tab w:val="num" w:pos="1080"/>
        </w:tabs>
        <w:ind w:left="1080" w:hanging="360"/>
      </w:pPr>
      <w:rPr>
        <w:rFonts w:ascii="Symbol" w:hAnsi="Symbol" w:cs="Symbol"/>
        <w:color w:val="auto"/>
      </w:rPr>
    </w:lvl>
    <w:lvl w:ilvl="1">
      <w:start w:val="1"/>
      <w:numFmt w:val="bullet"/>
      <w:lvlText w:val="◦"/>
      <w:lvlJc w:val="left"/>
      <w:pPr>
        <w:tabs>
          <w:tab w:val="num" w:pos="1440"/>
        </w:tabs>
        <w:ind w:left="1440" w:hanging="360"/>
      </w:pPr>
      <w:rPr>
        <w:rFonts w:ascii="OpenSymbol" w:hAnsi="OpenSymbol" w:cs="Courier New"/>
      </w:rPr>
    </w:lvl>
    <w:lvl w:ilvl="2">
      <w:start w:val="1"/>
      <w:numFmt w:val="bullet"/>
      <w:lvlText w:val="▪"/>
      <w:lvlJc w:val="left"/>
      <w:pPr>
        <w:tabs>
          <w:tab w:val="num" w:pos="1800"/>
        </w:tabs>
        <w:ind w:left="1800" w:hanging="360"/>
      </w:pPr>
      <w:rPr>
        <w:rFonts w:ascii="OpenSymbol" w:hAnsi="OpenSymbol" w:cs="Courier New"/>
      </w:rPr>
    </w:lvl>
    <w:lvl w:ilvl="3">
      <w:start w:val="1"/>
      <w:numFmt w:val="bullet"/>
      <w:lvlText w:val=""/>
      <w:lvlJc w:val="left"/>
      <w:pPr>
        <w:tabs>
          <w:tab w:val="num" w:pos="2160"/>
        </w:tabs>
        <w:ind w:left="2160" w:hanging="360"/>
      </w:pPr>
      <w:rPr>
        <w:rFonts w:ascii="Symbol" w:hAnsi="Symbol" w:cs="Symbol"/>
        <w:color w:val="auto"/>
      </w:rPr>
    </w:lvl>
    <w:lvl w:ilvl="4">
      <w:start w:val="1"/>
      <w:numFmt w:val="bullet"/>
      <w:lvlText w:val="◦"/>
      <w:lvlJc w:val="left"/>
      <w:pPr>
        <w:tabs>
          <w:tab w:val="num" w:pos="2520"/>
        </w:tabs>
        <w:ind w:left="2520" w:hanging="360"/>
      </w:pPr>
      <w:rPr>
        <w:rFonts w:ascii="OpenSymbol" w:hAnsi="OpenSymbol" w:cs="Courier New"/>
      </w:rPr>
    </w:lvl>
    <w:lvl w:ilvl="5">
      <w:start w:val="1"/>
      <w:numFmt w:val="bullet"/>
      <w:lvlText w:val="▪"/>
      <w:lvlJc w:val="left"/>
      <w:pPr>
        <w:tabs>
          <w:tab w:val="num" w:pos="2880"/>
        </w:tabs>
        <w:ind w:left="2880" w:hanging="360"/>
      </w:pPr>
      <w:rPr>
        <w:rFonts w:ascii="OpenSymbol" w:hAnsi="OpenSymbol" w:cs="Courier New"/>
      </w:rPr>
    </w:lvl>
    <w:lvl w:ilvl="6">
      <w:start w:val="1"/>
      <w:numFmt w:val="bullet"/>
      <w:lvlText w:val=""/>
      <w:lvlJc w:val="left"/>
      <w:pPr>
        <w:tabs>
          <w:tab w:val="num" w:pos="3240"/>
        </w:tabs>
        <w:ind w:left="3240" w:hanging="360"/>
      </w:pPr>
      <w:rPr>
        <w:rFonts w:ascii="Symbol" w:hAnsi="Symbol" w:cs="Symbol"/>
        <w:color w:val="auto"/>
      </w:rPr>
    </w:lvl>
    <w:lvl w:ilvl="7">
      <w:start w:val="1"/>
      <w:numFmt w:val="bullet"/>
      <w:lvlText w:val="◦"/>
      <w:lvlJc w:val="left"/>
      <w:pPr>
        <w:tabs>
          <w:tab w:val="num" w:pos="3600"/>
        </w:tabs>
        <w:ind w:left="3600" w:hanging="360"/>
      </w:pPr>
      <w:rPr>
        <w:rFonts w:ascii="OpenSymbol" w:hAnsi="OpenSymbol" w:cs="Courier New"/>
      </w:rPr>
    </w:lvl>
    <w:lvl w:ilvl="8">
      <w:start w:val="1"/>
      <w:numFmt w:val="bullet"/>
      <w:lvlText w:val="▪"/>
      <w:lvlJc w:val="left"/>
      <w:pPr>
        <w:tabs>
          <w:tab w:val="num" w:pos="3960"/>
        </w:tabs>
        <w:ind w:left="3960" w:hanging="360"/>
      </w:pPr>
      <w:rPr>
        <w:rFonts w:ascii="OpenSymbol" w:hAnsi="OpenSymbol" w:cs="Courier New"/>
      </w:rPr>
    </w:lvl>
  </w:abstractNum>
  <w:abstractNum w:abstractNumId="4">
    <w:nsid w:val="00000009"/>
    <w:multiLevelType w:val="multilevel"/>
    <w:tmpl w:val="00000009"/>
    <w:name w:val="WW8Num8"/>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5">
    <w:nsid w:val="0000000E"/>
    <w:multiLevelType w:val="multilevel"/>
    <w:tmpl w:val="0000000E"/>
    <w:name w:val="WW8Num13"/>
    <w:lvl w:ilvl="0">
      <w:start w:val="1"/>
      <w:numFmt w:val="bullet"/>
      <w:lvlText w:val=""/>
      <w:lvlJc w:val="left"/>
      <w:pPr>
        <w:tabs>
          <w:tab w:val="num" w:pos="720"/>
        </w:tabs>
        <w:ind w:left="720" w:hanging="360"/>
      </w:pPr>
      <w:rPr>
        <w:rFonts w:ascii="Symbol" w:hAnsi="Symbol" w:cs="Symbol"/>
        <w:color w:val="auto"/>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color w:val="auto"/>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color w:val="auto"/>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0F"/>
    <w:multiLevelType w:val="multilevel"/>
    <w:tmpl w:val="E8E2C4AA"/>
    <w:name w:val="WW8Num1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2"/>
    <w:multiLevelType w:val="multilevel"/>
    <w:tmpl w:val="00000012"/>
    <w:name w:val="WW8Num17"/>
    <w:lvl w:ilvl="0">
      <w:start w:val="1"/>
      <w:numFmt w:val="bullet"/>
      <w:lvlText w:val=""/>
      <w:lvlJc w:val="left"/>
      <w:pPr>
        <w:tabs>
          <w:tab w:val="num" w:pos="720"/>
        </w:tabs>
        <w:ind w:left="720" w:hanging="360"/>
      </w:pPr>
      <w:rPr>
        <w:rFonts w:ascii="Symbol" w:hAnsi="Symbol" w:cs="Symbol"/>
        <w:color w:val="auto"/>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color w:val="auto"/>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color w:val="auto"/>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nsid w:val="00000014"/>
    <w:multiLevelType w:val="multilevel"/>
    <w:tmpl w:val="00000014"/>
    <w:name w:val="WW8Num19"/>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9">
    <w:nsid w:val="00000015"/>
    <w:multiLevelType w:val="multilevel"/>
    <w:tmpl w:val="00000015"/>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6"/>
    <w:multiLevelType w:val="multilevel"/>
    <w:tmpl w:val="00000016"/>
    <w:name w:val="WW8Num21"/>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nsid w:val="00000018"/>
    <w:multiLevelType w:val="multilevel"/>
    <w:tmpl w:val="00000018"/>
    <w:name w:val="WW8Num2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nsid w:val="0000001C"/>
    <w:multiLevelType w:val="singleLevel"/>
    <w:tmpl w:val="0000001C"/>
    <w:name w:val="WW8Num27"/>
    <w:lvl w:ilvl="0">
      <w:start w:val="1"/>
      <w:numFmt w:val="bullet"/>
      <w:lvlText w:val=""/>
      <w:lvlJc w:val="left"/>
      <w:pPr>
        <w:tabs>
          <w:tab w:val="num" w:pos="0"/>
        </w:tabs>
        <w:ind w:left="720" w:hanging="360"/>
      </w:pPr>
      <w:rPr>
        <w:rFonts w:ascii="Symbol" w:hAnsi="Symbol" w:cs="Symbol"/>
      </w:rPr>
    </w:lvl>
  </w:abstractNum>
  <w:abstractNum w:abstractNumId="13">
    <w:nsid w:val="0000001D"/>
    <w:multiLevelType w:val="singleLevel"/>
    <w:tmpl w:val="0000001D"/>
    <w:name w:val="WW8Num28"/>
    <w:lvl w:ilvl="0">
      <w:numFmt w:val="bullet"/>
      <w:lvlText w:val="•"/>
      <w:lvlJc w:val="left"/>
      <w:pPr>
        <w:tabs>
          <w:tab w:val="num" w:pos="0"/>
        </w:tabs>
        <w:ind w:left="2400" w:hanging="360"/>
      </w:pPr>
      <w:rPr>
        <w:rFonts w:ascii="Arial" w:hAnsi="Arial" w:cs="Arial"/>
      </w:rPr>
    </w:lvl>
  </w:abstractNum>
  <w:abstractNum w:abstractNumId="14">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rPr>
    </w:lvl>
  </w:abstractNum>
  <w:abstractNum w:abstractNumId="15">
    <w:nsid w:val="00000020"/>
    <w:multiLevelType w:val="singleLevel"/>
    <w:tmpl w:val="00000020"/>
    <w:name w:val="WW8Num31"/>
    <w:lvl w:ilvl="0">
      <w:numFmt w:val="bullet"/>
      <w:lvlText w:val="•"/>
      <w:lvlJc w:val="left"/>
      <w:pPr>
        <w:tabs>
          <w:tab w:val="num" w:pos="0"/>
        </w:tabs>
        <w:ind w:left="1890" w:hanging="360"/>
      </w:pPr>
      <w:rPr>
        <w:rFonts w:ascii="Arial" w:hAnsi="Arial" w:cs="Arial"/>
      </w:rPr>
    </w:lvl>
  </w:abstractNum>
  <w:abstractNum w:abstractNumId="16">
    <w:nsid w:val="00000021"/>
    <w:multiLevelType w:val="singleLevel"/>
    <w:tmpl w:val="00000021"/>
    <w:name w:val="WW8Num32"/>
    <w:lvl w:ilvl="0">
      <w:start w:val="1"/>
      <w:numFmt w:val="bullet"/>
      <w:lvlText w:val=""/>
      <w:lvlJc w:val="left"/>
      <w:pPr>
        <w:tabs>
          <w:tab w:val="num" w:pos="0"/>
        </w:tabs>
        <w:ind w:left="720" w:hanging="360"/>
      </w:pPr>
      <w:rPr>
        <w:rFonts w:ascii="Symbol" w:hAnsi="Symbol" w:cs="Arial"/>
      </w:rPr>
    </w:lvl>
  </w:abstractNum>
  <w:abstractNum w:abstractNumId="17">
    <w:nsid w:val="00000023"/>
    <w:multiLevelType w:val="singleLevel"/>
    <w:tmpl w:val="00000023"/>
    <w:name w:val="WW8Num34"/>
    <w:lvl w:ilvl="0">
      <w:start w:val="1"/>
      <w:numFmt w:val="bullet"/>
      <w:lvlText w:val=""/>
      <w:lvlJc w:val="left"/>
      <w:pPr>
        <w:tabs>
          <w:tab w:val="num" w:pos="0"/>
        </w:tabs>
        <w:ind w:left="720" w:hanging="360"/>
      </w:pPr>
      <w:rPr>
        <w:rFonts w:ascii="Symbol" w:hAnsi="Symbol"/>
        <w:b/>
      </w:rPr>
    </w:lvl>
  </w:abstractNum>
  <w:abstractNum w:abstractNumId="18">
    <w:nsid w:val="00000028"/>
    <w:multiLevelType w:val="singleLevel"/>
    <w:tmpl w:val="00000028"/>
    <w:name w:val="WW8Num39"/>
    <w:lvl w:ilvl="0">
      <w:numFmt w:val="bullet"/>
      <w:lvlText w:val="•"/>
      <w:lvlJc w:val="left"/>
      <w:pPr>
        <w:tabs>
          <w:tab w:val="num" w:pos="0"/>
        </w:tabs>
        <w:ind w:left="1380" w:hanging="360"/>
      </w:pPr>
      <w:rPr>
        <w:rFonts w:ascii="Arial" w:hAnsi="Arial" w:cs="Arial"/>
      </w:rPr>
    </w:lvl>
  </w:abstractNum>
  <w:abstractNum w:abstractNumId="19">
    <w:nsid w:val="0000002D"/>
    <w:multiLevelType w:val="multilevel"/>
    <w:tmpl w:val="0000002D"/>
    <w:name w:val="WW8Num4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0">
    <w:nsid w:val="0000002F"/>
    <w:multiLevelType w:val="multilevel"/>
    <w:tmpl w:val="0000002F"/>
    <w:name w:val="WW8Num46"/>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1">
    <w:nsid w:val="00000032"/>
    <w:multiLevelType w:val="multilevel"/>
    <w:tmpl w:val="00000032"/>
    <w:name w:val="WW8Num50"/>
    <w:lvl w:ilvl="0">
      <w:start w:val="1"/>
      <w:numFmt w:val="upperLetter"/>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2.%3."/>
      <w:lvlJc w:val="right"/>
      <w:pPr>
        <w:tabs>
          <w:tab w:val="num" w:pos="0"/>
        </w:tabs>
        <w:ind w:left="1374" w:hanging="180"/>
      </w:pPr>
    </w:lvl>
    <w:lvl w:ilvl="3">
      <w:start w:val="1"/>
      <w:numFmt w:val="decimal"/>
      <w:lvlText w:val="%2.%3.%4."/>
      <w:lvlJc w:val="left"/>
      <w:pPr>
        <w:tabs>
          <w:tab w:val="num" w:pos="0"/>
        </w:tabs>
        <w:ind w:left="2094" w:hanging="360"/>
      </w:pPr>
    </w:lvl>
    <w:lvl w:ilvl="4">
      <w:start w:val="1"/>
      <w:numFmt w:val="lowerLetter"/>
      <w:lvlText w:val="%2.%3.%4.%5."/>
      <w:lvlJc w:val="left"/>
      <w:pPr>
        <w:tabs>
          <w:tab w:val="num" w:pos="0"/>
        </w:tabs>
        <w:ind w:left="2814" w:hanging="360"/>
      </w:pPr>
    </w:lvl>
    <w:lvl w:ilvl="5">
      <w:start w:val="1"/>
      <w:numFmt w:val="lowerRoman"/>
      <w:lvlText w:val="%2.%3.%4.%5.%6."/>
      <w:lvlJc w:val="right"/>
      <w:pPr>
        <w:tabs>
          <w:tab w:val="num" w:pos="0"/>
        </w:tabs>
        <w:ind w:left="3534" w:hanging="180"/>
      </w:pPr>
    </w:lvl>
    <w:lvl w:ilvl="6">
      <w:start w:val="1"/>
      <w:numFmt w:val="decimal"/>
      <w:lvlText w:val="%2.%3.%4.%5.%6.%7."/>
      <w:lvlJc w:val="left"/>
      <w:pPr>
        <w:tabs>
          <w:tab w:val="num" w:pos="0"/>
        </w:tabs>
        <w:ind w:left="4254" w:hanging="360"/>
      </w:pPr>
    </w:lvl>
    <w:lvl w:ilvl="7">
      <w:start w:val="1"/>
      <w:numFmt w:val="lowerLetter"/>
      <w:lvlText w:val="%2.%3.%4.%5.%6.%7.%8."/>
      <w:lvlJc w:val="left"/>
      <w:pPr>
        <w:tabs>
          <w:tab w:val="num" w:pos="0"/>
        </w:tabs>
        <w:ind w:left="4974" w:hanging="360"/>
      </w:pPr>
    </w:lvl>
    <w:lvl w:ilvl="8">
      <w:start w:val="1"/>
      <w:numFmt w:val="lowerRoman"/>
      <w:lvlText w:val="%2.%3.%4.%5.%6.%7.%8.%9."/>
      <w:lvlJc w:val="right"/>
      <w:pPr>
        <w:tabs>
          <w:tab w:val="num" w:pos="0"/>
        </w:tabs>
        <w:ind w:left="5694" w:hanging="180"/>
      </w:pPr>
    </w:lvl>
  </w:abstractNum>
  <w:abstractNum w:abstractNumId="22">
    <w:nsid w:val="00000033"/>
    <w:multiLevelType w:val="multilevel"/>
    <w:tmpl w:val="00000033"/>
    <w:name w:val="WW8Num51"/>
    <w:lvl w:ilvl="0">
      <w:start w:val="1"/>
      <w:numFmt w:val="lowerLetter"/>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2.%3."/>
      <w:lvlJc w:val="right"/>
      <w:pPr>
        <w:tabs>
          <w:tab w:val="num" w:pos="0"/>
        </w:tabs>
        <w:ind w:left="1374" w:hanging="180"/>
      </w:pPr>
    </w:lvl>
    <w:lvl w:ilvl="3">
      <w:start w:val="1"/>
      <w:numFmt w:val="decimal"/>
      <w:lvlText w:val="%2.%3.%4."/>
      <w:lvlJc w:val="left"/>
      <w:pPr>
        <w:tabs>
          <w:tab w:val="num" w:pos="0"/>
        </w:tabs>
        <w:ind w:left="2094" w:hanging="360"/>
      </w:pPr>
    </w:lvl>
    <w:lvl w:ilvl="4">
      <w:start w:val="1"/>
      <w:numFmt w:val="lowerLetter"/>
      <w:lvlText w:val="%2.%3.%4.%5."/>
      <w:lvlJc w:val="left"/>
      <w:pPr>
        <w:tabs>
          <w:tab w:val="num" w:pos="0"/>
        </w:tabs>
        <w:ind w:left="2814" w:hanging="360"/>
      </w:pPr>
    </w:lvl>
    <w:lvl w:ilvl="5">
      <w:start w:val="1"/>
      <w:numFmt w:val="lowerRoman"/>
      <w:lvlText w:val="%2.%3.%4.%5.%6."/>
      <w:lvlJc w:val="right"/>
      <w:pPr>
        <w:tabs>
          <w:tab w:val="num" w:pos="0"/>
        </w:tabs>
        <w:ind w:left="3534" w:hanging="180"/>
      </w:pPr>
    </w:lvl>
    <w:lvl w:ilvl="6">
      <w:start w:val="1"/>
      <w:numFmt w:val="decimal"/>
      <w:lvlText w:val="%2.%3.%4.%5.%6.%7."/>
      <w:lvlJc w:val="left"/>
      <w:pPr>
        <w:tabs>
          <w:tab w:val="num" w:pos="0"/>
        </w:tabs>
        <w:ind w:left="4254" w:hanging="360"/>
      </w:pPr>
    </w:lvl>
    <w:lvl w:ilvl="7">
      <w:start w:val="1"/>
      <w:numFmt w:val="lowerLetter"/>
      <w:lvlText w:val="%2.%3.%4.%5.%6.%7.%8."/>
      <w:lvlJc w:val="left"/>
      <w:pPr>
        <w:tabs>
          <w:tab w:val="num" w:pos="0"/>
        </w:tabs>
        <w:ind w:left="4974" w:hanging="360"/>
      </w:pPr>
    </w:lvl>
    <w:lvl w:ilvl="8">
      <w:start w:val="1"/>
      <w:numFmt w:val="lowerRoman"/>
      <w:lvlText w:val="%2.%3.%4.%5.%6.%7.%8.%9."/>
      <w:lvlJc w:val="right"/>
      <w:pPr>
        <w:tabs>
          <w:tab w:val="num" w:pos="0"/>
        </w:tabs>
        <w:ind w:left="5694" w:hanging="180"/>
      </w:pPr>
    </w:lvl>
  </w:abstractNum>
  <w:abstractNum w:abstractNumId="23">
    <w:nsid w:val="00000035"/>
    <w:multiLevelType w:val="multilevel"/>
    <w:tmpl w:val="00000035"/>
    <w:name w:val="WWNum7"/>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4">
    <w:nsid w:val="00000037"/>
    <w:multiLevelType w:val="multilevel"/>
    <w:tmpl w:val="00000037"/>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nsid w:val="00000038"/>
    <w:multiLevelType w:val="multilevel"/>
    <w:tmpl w:val="00000038"/>
    <w:name w:val="WWNum12"/>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6">
    <w:nsid w:val="00000039"/>
    <w:multiLevelType w:val="multilevel"/>
    <w:tmpl w:val="00000039"/>
    <w:name w:val="WWNum14"/>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27">
    <w:nsid w:val="0000003A"/>
    <w:multiLevelType w:val="multilevel"/>
    <w:tmpl w:val="0000003A"/>
    <w:name w:val="WWNum15"/>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28">
    <w:nsid w:val="0000003B"/>
    <w:multiLevelType w:val="multilevel"/>
    <w:tmpl w:val="0000003B"/>
    <w:name w:val="WWNum1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29">
    <w:nsid w:val="0000003D"/>
    <w:multiLevelType w:val="multilevel"/>
    <w:tmpl w:val="0000003D"/>
    <w:name w:val="WWNum18"/>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30">
    <w:nsid w:val="08583788"/>
    <w:multiLevelType w:val="hybridMultilevel"/>
    <w:tmpl w:val="1996D906"/>
    <w:lvl w:ilvl="0" w:tplc="4C0E2CC6">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08E91082"/>
    <w:multiLevelType w:val="hybridMultilevel"/>
    <w:tmpl w:val="E272E6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0A3307C0"/>
    <w:multiLevelType w:val="hybridMultilevel"/>
    <w:tmpl w:val="A4DAE3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0A6915A5"/>
    <w:multiLevelType w:val="hybridMultilevel"/>
    <w:tmpl w:val="1062EFBA"/>
    <w:lvl w:ilvl="0" w:tplc="080A0001">
      <w:start w:val="1"/>
      <w:numFmt w:val="bullet"/>
      <w:lvlText w:val=""/>
      <w:lvlJc w:val="left"/>
      <w:pPr>
        <w:ind w:left="949" w:hanging="360"/>
      </w:pPr>
      <w:rPr>
        <w:rFonts w:ascii="Symbol" w:hAnsi="Symbol" w:hint="default"/>
      </w:rPr>
    </w:lvl>
    <w:lvl w:ilvl="1" w:tplc="080A0003" w:tentative="1">
      <w:start w:val="1"/>
      <w:numFmt w:val="bullet"/>
      <w:lvlText w:val="o"/>
      <w:lvlJc w:val="left"/>
      <w:pPr>
        <w:ind w:left="1669" w:hanging="360"/>
      </w:pPr>
      <w:rPr>
        <w:rFonts w:ascii="Courier New" w:hAnsi="Courier New" w:cs="Courier New" w:hint="default"/>
      </w:rPr>
    </w:lvl>
    <w:lvl w:ilvl="2" w:tplc="080A0005" w:tentative="1">
      <w:start w:val="1"/>
      <w:numFmt w:val="bullet"/>
      <w:lvlText w:val=""/>
      <w:lvlJc w:val="left"/>
      <w:pPr>
        <w:ind w:left="2389" w:hanging="360"/>
      </w:pPr>
      <w:rPr>
        <w:rFonts w:ascii="Wingdings" w:hAnsi="Wingdings" w:hint="default"/>
      </w:rPr>
    </w:lvl>
    <w:lvl w:ilvl="3" w:tplc="080A0001" w:tentative="1">
      <w:start w:val="1"/>
      <w:numFmt w:val="bullet"/>
      <w:lvlText w:val=""/>
      <w:lvlJc w:val="left"/>
      <w:pPr>
        <w:ind w:left="3109" w:hanging="360"/>
      </w:pPr>
      <w:rPr>
        <w:rFonts w:ascii="Symbol" w:hAnsi="Symbol" w:hint="default"/>
      </w:rPr>
    </w:lvl>
    <w:lvl w:ilvl="4" w:tplc="080A0003" w:tentative="1">
      <w:start w:val="1"/>
      <w:numFmt w:val="bullet"/>
      <w:lvlText w:val="o"/>
      <w:lvlJc w:val="left"/>
      <w:pPr>
        <w:ind w:left="3829" w:hanging="360"/>
      </w:pPr>
      <w:rPr>
        <w:rFonts w:ascii="Courier New" w:hAnsi="Courier New" w:cs="Courier New" w:hint="default"/>
      </w:rPr>
    </w:lvl>
    <w:lvl w:ilvl="5" w:tplc="080A0005" w:tentative="1">
      <w:start w:val="1"/>
      <w:numFmt w:val="bullet"/>
      <w:lvlText w:val=""/>
      <w:lvlJc w:val="left"/>
      <w:pPr>
        <w:ind w:left="4549" w:hanging="360"/>
      </w:pPr>
      <w:rPr>
        <w:rFonts w:ascii="Wingdings" w:hAnsi="Wingdings" w:hint="default"/>
      </w:rPr>
    </w:lvl>
    <w:lvl w:ilvl="6" w:tplc="080A0001" w:tentative="1">
      <w:start w:val="1"/>
      <w:numFmt w:val="bullet"/>
      <w:lvlText w:val=""/>
      <w:lvlJc w:val="left"/>
      <w:pPr>
        <w:ind w:left="5269" w:hanging="360"/>
      </w:pPr>
      <w:rPr>
        <w:rFonts w:ascii="Symbol" w:hAnsi="Symbol" w:hint="default"/>
      </w:rPr>
    </w:lvl>
    <w:lvl w:ilvl="7" w:tplc="080A0003" w:tentative="1">
      <w:start w:val="1"/>
      <w:numFmt w:val="bullet"/>
      <w:lvlText w:val="o"/>
      <w:lvlJc w:val="left"/>
      <w:pPr>
        <w:ind w:left="5989" w:hanging="360"/>
      </w:pPr>
      <w:rPr>
        <w:rFonts w:ascii="Courier New" w:hAnsi="Courier New" w:cs="Courier New" w:hint="default"/>
      </w:rPr>
    </w:lvl>
    <w:lvl w:ilvl="8" w:tplc="080A0005" w:tentative="1">
      <w:start w:val="1"/>
      <w:numFmt w:val="bullet"/>
      <w:lvlText w:val=""/>
      <w:lvlJc w:val="left"/>
      <w:pPr>
        <w:ind w:left="6709" w:hanging="360"/>
      </w:pPr>
      <w:rPr>
        <w:rFonts w:ascii="Wingdings" w:hAnsi="Wingdings" w:hint="default"/>
      </w:rPr>
    </w:lvl>
  </w:abstractNum>
  <w:abstractNum w:abstractNumId="34">
    <w:nsid w:val="0C2755C7"/>
    <w:multiLevelType w:val="hybridMultilevel"/>
    <w:tmpl w:val="70D6301A"/>
    <w:lvl w:ilvl="0" w:tplc="19A654BE">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0EFB72E3"/>
    <w:multiLevelType w:val="hybridMultilevel"/>
    <w:tmpl w:val="7C3A34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1478005C"/>
    <w:multiLevelType w:val="hybridMultilevel"/>
    <w:tmpl w:val="025496E4"/>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7">
    <w:nsid w:val="168D62A4"/>
    <w:multiLevelType w:val="hybridMultilevel"/>
    <w:tmpl w:val="82E2B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1D0D20C2"/>
    <w:multiLevelType w:val="hybridMultilevel"/>
    <w:tmpl w:val="0ACA6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1EFE31F4"/>
    <w:multiLevelType w:val="hybridMultilevel"/>
    <w:tmpl w:val="CEECE82C"/>
    <w:lvl w:ilvl="0" w:tplc="C35AD220">
      <w:start w:val="1"/>
      <w:numFmt w:val="decimal"/>
      <w:lvlText w:val="%1)"/>
      <w:lvlJc w:val="left"/>
      <w:pPr>
        <w:ind w:left="284" w:hanging="360"/>
      </w:pPr>
      <w:rPr>
        <w:rFonts w:hint="default"/>
      </w:rPr>
    </w:lvl>
    <w:lvl w:ilvl="1" w:tplc="080A0019">
      <w:start w:val="1"/>
      <w:numFmt w:val="lowerLetter"/>
      <w:lvlText w:val="%2."/>
      <w:lvlJc w:val="left"/>
      <w:pPr>
        <w:ind w:left="1004" w:hanging="360"/>
      </w:pPr>
    </w:lvl>
    <w:lvl w:ilvl="2" w:tplc="080A001B" w:tentative="1">
      <w:start w:val="1"/>
      <w:numFmt w:val="lowerRoman"/>
      <w:lvlText w:val="%3."/>
      <w:lvlJc w:val="right"/>
      <w:pPr>
        <w:ind w:left="1724" w:hanging="180"/>
      </w:pPr>
    </w:lvl>
    <w:lvl w:ilvl="3" w:tplc="080A000F" w:tentative="1">
      <w:start w:val="1"/>
      <w:numFmt w:val="decimal"/>
      <w:lvlText w:val="%4."/>
      <w:lvlJc w:val="left"/>
      <w:pPr>
        <w:ind w:left="2444" w:hanging="360"/>
      </w:pPr>
    </w:lvl>
    <w:lvl w:ilvl="4" w:tplc="080A0019" w:tentative="1">
      <w:start w:val="1"/>
      <w:numFmt w:val="lowerLetter"/>
      <w:lvlText w:val="%5."/>
      <w:lvlJc w:val="left"/>
      <w:pPr>
        <w:ind w:left="3164" w:hanging="360"/>
      </w:pPr>
    </w:lvl>
    <w:lvl w:ilvl="5" w:tplc="080A001B" w:tentative="1">
      <w:start w:val="1"/>
      <w:numFmt w:val="lowerRoman"/>
      <w:lvlText w:val="%6."/>
      <w:lvlJc w:val="right"/>
      <w:pPr>
        <w:ind w:left="3884" w:hanging="180"/>
      </w:pPr>
    </w:lvl>
    <w:lvl w:ilvl="6" w:tplc="080A000F" w:tentative="1">
      <w:start w:val="1"/>
      <w:numFmt w:val="decimal"/>
      <w:lvlText w:val="%7."/>
      <w:lvlJc w:val="left"/>
      <w:pPr>
        <w:ind w:left="4604" w:hanging="360"/>
      </w:pPr>
    </w:lvl>
    <w:lvl w:ilvl="7" w:tplc="080A0019" w:tentative="1">
      <w:start w:val="1"/>
      <w:numFmt w:val="lowerLetter"/>
      <w:lvlText w:val="%8."/>
      <w:lvlJc w:val="left"/>
      <w:pPr>
        <w:ind w:left="5324" w:hanging="360"/>
      </w:pPr>
    </w:lvl>
    <w:lvl w:ilvl="8" w:tplc="080A001B" w:tentative="1">
      <w:start w:val="1"/>
      <w:numFmt w:val="lowerRoman"/>
      <w:lvlText w:val="%9."/>
      <w:lvlJc w:val="right"/>
      <w:pPr>
        <w:ind w:left="6044" w:hanging="180"/>
      </w:pPr>
    </w:lvl>
  </w:abstractNum>
  <w:abstractNum w:abstractNumId="40">
    <w:nsid w:val="24C962E3"/>
    <w:multiLevelType w:val="hybridMultilevel"/>
    <w:tmpl w:val="D242A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26A702C5"/>
    <w:multiLevelType w:val="hybridMultilevel"/>
    <w:tmpl w:val="6A0A704A"/>
    <w:lvl w:ilvl="0" w:tplc="976813A8">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2949115E"/>
    <w:multiLevelType w:val="hybridMultilevel"/>
    <w:tmpl w:val="E99E06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2E0114B4"/>
    <w:multiLevelType w:val="hybridMultilevel"/>
    <w:tmpl w:val="B9D0FB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377D758B"/>
    <w:multiLevelType w:val="hybridMultilevel"/>
    <w:tmpl w:val="861671B4"/>
    <w:lvl w:ilvl="0" w:tplc="080A0001">
      <w:start w:val="1"/>
      <w:numFmt w:val="bullet"/>
      <w:pStyle w:val="Ttulo2"/>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3DAB1263"/>
    <w:multiLevelType w:val="hybridMultilevel"/>
    <w:tmpl w:val="298A12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3F170B30"/>
    <w:multiLevelType w:val="hybridMultilevel"/>
    <w:tmpl w:val="227E860A"/>
    <w:lvl w:ilvl="0" w:tplc="C56AF1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3FCC2F71"/>
    <w:multiLevelType w:val="hybridMultilevel"/>
    <w:tmpl w:val="996A0FD2"/>
    <w:lvl w:ilvl="0" w:tplc="3422517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413A1AEA"/>
    <w:multiLevelType w:val="hybridMultilevel"/>
    <w:tmpl w:val="23468E0E"/>
    <w:lvl w:ilvl="0" w:tplc="9DB2271E">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495632EA"/>
    <w:multiLevelType w:val="hybridMultilevel"/>
    <w:tmpl w:val="D89C935A"/>
    <w:lvl w:ilvl="0" w:tplc="167014F8">
      <w:numFmt w:val="bullet"/>
      <w:lvlText w:val="•"/>
      <w:lvlJc w:val="left"/>
      <w:pPr>
        <w:ind w:left="720" w:hanging="360"/>
      </w:pPr>
      <w:rPr>
        <w:rFonts w:ascii="Arial" w:eastAsia="SimSu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nsid w:val="495F04E6"/>
    <w:multiLevelType w:val="multilevel"/>
    <w:tmpl w:val="65808012"/>
    <w:name w:val="WW8Num111"/>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1">
    <w:nsid w:val="506B5B3E"/>
    <w:multiLevelType w:val="hybridMultilevel"/>
    <w:tmpl w:val="352C4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nsid w:val="54003DEE"/>
    <w:multiLevelType w:val="hybridMultilevel"/>
    <w:tmpl w:val="47A4D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548B22F0"/>
    <w:multiLevelType w:val="hybridMultilevel"/>
    <w:tmpl w:val="00065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55D05B20"/>
    <w:multiLevelType w:val="hybridMultilevel"/>
    <w:tmpl w:val="72D0F702"/>
    <w:lvl w:ilvl="0" w:tplc="37B22958">
      <w:start w:val="9"/>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59FA0FEE"/>
    <w:multiLevelType w:val="hybridMultilevel"/>
    <w:tmpl w:val="88E08734"/>
    <w:lvl w:ilvl="0" w:tplc="469638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60765B1F"/>
    <w:multiLevelType w:val="hybridMultilevel"/>
    <w:tmpl w:val="0DFCC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60EA2B24"/>
    <w:multiLevelType w:val="hybridMultilevel"/>
    <w:tmpl w:val="5B90125C"/>
    <w:lvl w:ilvl="0" w:tplc="1D0EF9A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64DD4C66"/>
    <w:multiLevelType w:val="hybridMultilevel"/>
    <w:tmpl w:val="46082B84"/>
    <w:lvl w:ilvl="0" w:tplc="1780D1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663C5096"/>
    <w:multiLevelType w:val="multilevel"/>
    <w:tmpl w:val="1A70A3D6"/>
    <w:name w:val="WW8Num1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0">
    <w:nsid w:val="665046A4"/>
    <w:multiLevelType w:val="hybridMultilevel"/>
    <w:tmpl w:val="85D0F1C8"/>
    <w:lvl w:ilvl="0" w:tplc="E94A50AE">
      <w:start w:val="1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68432B81"/>
    <w:multiLevelType w:val="hybridMultilevel"/>
    <w:tmpl w:val="80F0E382"/>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62">
    <w:nsid w:val="69B507E6"/>
    <w:multiLevelType w:val="hybridMultilevel"/>
    <w:tmpl w:val="5A3C1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nsid w:val="6A894B0E"/>
    <w:multiLevelType w:val="hybridMultilevel"/>
    <w:tmpl w:val="40DE09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nsid w:val="6C0D701B"/>
    <w:multiLevelType w:val="hybridMultilevel"/>
    <w:tmpl w:val="2F1465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nsid w:val="6EA32B20"/>
    <w:multiLevelType w:val="hybridMultilevel"/>
    <w:tmpl w:val="41188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nsid w:val="6FB716D9"/>
    <w:multiLevelType w:val="hybridMultilevel"/>
    <w:tmpl w:val="D90A07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nsid w:val="75CF64A7"/>
    <w:multiLevelType w:val="hybridMultilevel"/>
    <w:tmpl w:val="3280CF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nsid w:val="7C2A1905"/>
    <w:multiLevelType w:val="hybridMultilevel"/>
    <w:tmpl w:val="38489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nsid w:val="7D446DCC"/>
    <w:multiLevelType w:val="hybridMultilevel"/>
    <w:tmpl w:val="034A8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nsid w:val="7DCE187F"/>
    <w:multiLevelType w:val="hybridMultilevel"/>
    <w:tmpl w:val="FB629B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4"/>
  </w:num>
  <w:num w:numId="2">
    <w:abstractNumId w:val="53"/>
  </w:num>
  <w:num w:numId="3">
    <w:abstractNumId w:val="42"/>
  </w:num>
  <w:num w:numId="4">
    <w:abstractNumId w:val="32"/>
  </w:num>
  <w:num w:numId="5">
    <w:abstractNumId w:val="66"/>
  </w:num>
  <w:num w:numId="6">
    <w:abstractNumId w:val="65"/>
  </w:num>
  <w:num w:numId="7">
    <w:abstractNumId w:val="51"/>
  </w:num>
  <w:num w:numId="8">
    <w:abstractNumId w:val="62"/>
  </w:num>
  <w:num w:numId="9">
    <w:abstractNumId w:val="31"/>
  </w:num>
  <w:num w:numId="10">
    <w:abstractNumId w:val="57"/>
  </w:num>
  <w:num w:numId="11">
    <w:abstractNumId w:val="41"/>
  </w:num>
  <w:num w:numId="12">
    <w:abstractNumId w:val="60"/>
  </w:num>
  <w:num w:numId="13">
    <w:abstractNumId w:val="47"/>
  </w:num>
  <w:num w:numId="14">
    <w:abstractNumId w:val="48"/>
  </w:num>
  <w:num w:numId="15">
    <w:abstractNumId w:val="49"/>
  </w:num>
  <w:num w:numId="16">
    <w:abstractNumId w:val="56"/>
  </w:num>
  <w:num w:numId="17">
    <w:abstractNumId w:val="36"/>
  </w:num>
  <w:num w:numId="18">
    <w:abstractNumId w:val="70"/>
  </w:num>
  <w:num w:numId="19">
    <w:abstractNumId w:val="46"/>
  </w:num>
  <w:num w:numId="20">
    <w:abstractNumId w:val="54"/>
  </w:num>
  <w:num w:numId="21">
    <w:abstractNumId w:val="38"/>
  </w:num>
  <w:num w:numId="22">
    <w:abstractNumId w:val="35"/>
  </w:num>
  <w:num w:numId="23">
    <w:abstractNumId w:val="33"/>
  </w:num>
  <w:num w:numId="24">
    <w:abstractNumId w:val="40"/>
  </w:num>
  <w:num w:numId="25">
    <w:abstractNumId w:val="67"/>
  </w:num>
  <w:num w:numId="26">
    <w:abstractNumId w:val="61"/>
  </w:num>
  <w:num w:numId="27">
    <w:abstractNumId w:val="69"/>
  </w:num>
  <w:num w:numId="28">
    <w:abstractNumId w:val="63"/>
  </w:num>
  <w:num w:numId="29">
    <w:abstractNumId w:val="37"/>
  </w:num>
  <w:num w:numId="30">
    <w:abstractNumId w:val="52"/>
  </w:num>
  <w:num w:numId="31">
    <w:abstractNumId w:val="64"/>
  </w:num>
  <w:num w:numId="32">
    <w:abstractNumId w:val="39"/>
  </w:num>
  <w:num w:numId="33">
    <w:abstractNumId w:val="58"/>
  </w:num>
  <w:num w:numId="34">
    <w:abstractNumId w:val="55"/>
  </w:num>
  <w:num w:numId="35">
    <w:abstractNumId w:val="68"/>
  </w:num>
  <w:num w:numId="36">
    <w:abstractNumId w:val="43"/>
  </w:num>
  <w:num w:numId="37">
    <w:abstractNumId w:val="45"/>
  </w:num>
  <w:num w:numId="38">
    <w:abstractNumId w:val="34"/>
  </w:num>
  <w:num w:numId="39">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BF2"/>
    <w:rsid w:val="00001086"/>
    <w:rsid w:val="000014BE"/>
    <w:rsid w:val="00001D27"/>
    <w:rsid w:val="00004142"/>
    <w:rsid w:val="00007A66"/>
    <w:rsid w:val="00010BBC"/>
    <w:rsid w:val="00012A19"/>
    <w:rsid w:val="00012F0A"/>
    <w:rsid w:val="00016F05"/>
    <w:rsid w:val="00017311"/>
    <w:rsid w:val="000176D8"/>
    <w:rsid w:val="000217BD"/>
    <w:rsid w:val="000217FE"/>
    <w:rsid w:val="00024255"/>
    <w:rsid w:val="0003081F"/>
    <w:rsid w:val="00031458"/>
    <w:rsid w:val="00032810"/>
    <w:rsid w:val="000352F2"/>
    <w:rsid w:val="000355ED"/>
    <w:rsid w:val="00036554"/>
    <w:rsid w:val="00040719"/>
    <w:rsid w:val="000421D0"/>
    <w:rsid w:val="00042843"/>
    <w:rsid w:val="00042C5A"/>
    <w:rsid w:val="00045BFC"/>
    <w:rsid w:val="0005281B"/>
    <w:rsid w:val="000539FE"/>
    <w:rsid w:val="00053E1C"/>
    <w:rsid w:val="000547B5"/>
    <w:rsid w:val="0005517D"/>
    <w:rsid w:val="00061481"/>
    <w:rsid w:val="000617E3"/>
    <w:rsid w:val="00061DDB"/>
    <w:rsid w:val="00062DE0"/>
    <w:rsid w:val="000656D8"/>
    <w:rsid w:val="0006667A"/>
    <w:rsid w:val="000723FA"/>
    <w:rsid w:val="000731E6"/>
    <w:rsid w:val="0007381B"/>
    <w:rsid w:val="00073FE1"/>
    <w:rsid w:val="00074E21"/>
    <w:rsid w:val="00075CAF"/>
    <w:rsid w:val="000772C1"/>
    <w:rsid w:val="000901EF"/>
    <w:rsid w:val="00092B47"/>
    <w:rsid w:val="000947B8"/>
    <w:rsid w:val="000963D2"/>
    <w:rsid w:val="00096D7A"/>
    <w:rsid w:val="00097B56"/>
    <w:rsid w:val="000A06C5"/>
    <w:rsid w:val="000A26DA"/>
    <w:rsid w:val="000A38D4"/>
    <w:rsid w:val="000B00D3"/>
    <w:rsid w:val="000B11F2"/>
    <w:rsid w:val="000B322A"/>
    <w:rsid w:val="000B4FE0"/>
    <w:rsid w:val="000B6A09"/>
    <w:rsid w:val="000B7CF9"/>
    <w:rsid w:val="000C0FCF"/>
    <w:rsid w:val="000C29F5"/>
    <w:rsid w:val="000C40D9"/>
    <w:rsid w:val="000D0842"/>
    <w:rsid w:val="000D0A91"/>
    <w:rsid w:val="000D1238"/>
    <w:rsid w:val="000D1942"/>
    <w:rsid w:val="000D3BA9"/>
    <w:rsid w:val="000D4AC9"/>
    <w:rsid w:val="000D6F2C"/>
    <w:rsid w:val="000D7586"/>
    <w:rsid w:val="000D7742"/>
    <w:rsid w:val="000E1084"/>
    <w:rsid w:val="000E549C"/>
    <w:rsid w:val="000F0826"/>
    <w:rsid w:val="000F2785"/>
    <w:rsid w:val="000F4A2A"/>
    <w:rsid w:val="000F7881"/>
    <w:rsid w:val="001016C3"/>
    <w:rsid w:val="001021D3"/>
    <w:rsid w:val="00102754"/>
    <w:rsid w:val="001041AD"/>
    <w:rsid w:val="00104467"/>
    <w:rsid w:val="00106E00"/>
    <w:rsid w:val="00107532"/>
    <w:rsid w:val="00107D23"/>
    <w:rsid w:val="00115339"/>
    <w:rsid w:val="00117418"/>
    <w:rsid w:val="00117C62"/>
    <w:rsid w:val="00120AAB"/>
    <w:rsid w:val="0012337F"/>
    <w:rsid w:val="001238E8"/>
    <w:rsid w:val="00123A7B"/>
    <w:rsid w:val="00123D6A"/>
    <w:rsid w:val="00132248"/>
    <w:rsid w:val="00132EC6"/>
    <w:rsid w:val="00134809"/>
    <w:rsid w:val="00135B34"/>
    <w:rsid w:val="0013690E"/>
    <w:rsid w:val="00136FFC"/>
    <w:rsid w:val="001422CC"/>
    <w:rsid w:val="00143EBE"/>
    <w:rsid w:val="001478B2"/>
    <w:rsid w:val="0015036B"/>
    <w:rsid w:val="0015076B"/>
    <w:rsid w:val="001507F8"/>
    <w:rsid w:val="00150AD5"/>
    <w:rsid w:val="001533DC"/>
    <w:rsid w:val="00154E1B"/>
    <w:rsid w:val="0016144C"/>
    <w:rsid w:val="00161EB9"/>
    <w:rsid w:val="00162BBC"/>
    <w:rsid w:val="00163A52"/>
    <w:rsid w:val="001654A5"/>
    <w:rsid w:val="00165EBC"/>
    <w:rsid w:val="001716D2"/>
    <w:rsid w:val="001720B4"/>
    <w:rsid w:val="00173E6A"/>
    <w:rsid w:val="00174FC0"/>
    <w:rsid w:val="001750C8"/>
    <w:rsid w:val="00175C73"/>
    <w:rsid w:val="00176163"/>
    <w:rsid w:val="00177C78"/>
    <w:rsid w:val="00181FCE"/>
    <w:rsid w:val="00184A69"/>
    <w:rsid w:val="00185FEB"/>
    <w:rsid w:val="00186535"/>
    <w:rsid w:val="00187FCD"/>
    <w:rsid w:val="0019000D"/>
    <w:rsid w:val="001925A5"/>
    <w:rsid w:val="00192C46"/>
    <w:rsid w:val="00194020"/>
    <w:rsid w:val="0019420F"/>
    <w:rsid w:val="001970AC"/>
    <w:rsid w:val="001A40EC"/>
    <w:rsid w:val="001A4EE5"/>
    <w:rsid w:val="001A6239"/>
    <w:rsid w:val="001B0762"/>
    <w:rsid w:val="001B130C"/>
    <w:rsid w:val="001B407E"/>
    <w:rsid w:val="001B5588"/>
    <w:rsid w:val="001B61E0"/>
    <w:rsid w:val="001C0779"/>
    <w:rsid w:val="001C2356"/>
    <w:rsid w:val="001C2CF8"/>
    <w:rsid w:val="001C2E48"/>
    <w:rsid w:val="001C377D"/>
    <w:rsid w:val="001C3C05"/>
    <w:rsid w:val="001C4B0D"/>
    <w:rsid w:val="001C6440"/>
    <w:rsid w:val="001C7337"/>
    <w:rsid w:val="001C7C03"/>
    <w:rsid w:val="001D05F4"/>
    <w:rsid w:val="001D1813"/>
    <w:rsid w:val="001D1F17"/>
    <w:rsid w:val="001D2392"/>
    <w:rsid w:val="001D406B"/>
    <w:rsid w:val="001D45C4"/>
    <w:rsid w:val="001D4776"/>
    <w:rsid w:val="001D526B"/>
    <w:rsid w:val="001D5D84"/>
    <w:rsid w:val="001E0E60"/>
    <w:rsid w:val="001E32DD"/>
    <w:rsid w:val="001E4389"/>
    <w:rsid w:val="001E49B9"/>
    <w:rsid w:val="001E5B72"/>
    <w:rsid w:val="001F17D1"/>
    <w:rsid w:val="001F3DB1"/>
    <w:rsid w:val="001F5882"/>
    <w:rsid w:val="001F5FDE"/>
    <w:rsid w:val="0020002B"/>
    <w:rsid w:val="00200481"/>
    <w:rsid w:val="00200728"/>
    <w:rsid w:val="00200914"/>
    <w:rsid w:val="00201B4D"/>
    <w:rsid w:val="00202038"/>
    <w:rsid w:val="0020248A"/>
    <w:rsid w:val="00206CEB"/>
    <w:rsid w:val="00207B5D"/>
    <w:rsid w:val="00211322"/>
    <w:rsid w:val="002117FA"/>
    <w:rsid w:val="00212A42"/>
    <w:rsid w:val="0021410C"/>
    <w:rsid w:val="0021497D"/>
    <w:rsid w:val="00215A89"/>
    <w:rsid w:val="00221321"/>
    <w:rsid w:val="0022650F"/>
    <w:rsid w:val="00226991"/>
    <w:rsid w:val="002308D7"/>
    <w:rsid w:val="00233B9B"/>
    <w:rsid w:val="00234D18"/>
    <w:rsid w:val="002371B2"/>
    <w:rsid w:val="00240297"/>
    <w:rsid w:val="0024430E"/>
    <w:rsid w:val="00245805"/>
    <w:rsid w:val="002547DB"/>
    <w:rsid w:val="00254E12"/>
    <w:rsid w:val="002577EB"/>
    <w:rsid w:val="002604D0"/>
    <w:rsid w:val="00265E45"/>
    <w:rsid w:val="00266912"/>
    <w:rsid w:val="002708E2"/>
    <w:rsid w:val="00270BAB"/>
    <w:rsid w:val="002723A5"/>
    <w:rsid w:val="002731F5"/>
    <w:rsid w:val="0027389D"/>
    <w:rsid w:val="00276722"/>
    <w:rsid w:val="00277A6A"/>
    <w:rsid w:val="00280258"/>
    <w:rsid w:val="002807BB"/>
    <w:rsid w:val="002857F2"/>
    <w:rsid w:val="00285DD3"/>
    <w:rsid w:val="0028679E"/>
    <w:rsid w:val="00286B4D"/>
    <w:rsid w:val="002872DF"/>
    <w:rsid w:val="0028781F"/>
    <w:rsid w:val="00291511"/>
    <w:rsid w:val="00292B1D"/>
    <w:rsid w:val="0029304E"/>
    <w:rsid w:val="00293CBA"/>
    <w:rsid w:val="00295825"/>
    <w:rsid w:val="00295AF3"/>
    <w:rsid w:val="00295FEA"/>
    <w:rsid w:val="002A2CF4"/>
    <w:rsid w:val="002A2DDA"/>
    <w:rsid w:val="002A3532"/>
    <w:rsid w:val="002A49D9"/>
    <w:rsid w:val="002B031D"/>
    <w:rsid w:val="002B03B1"/>
    <w:rsid w:val="002B2883"/>
    <w:rsid w:val="002B46E1"/>
    <w:rsid w:val="002B5586"/>
    <w:rsid w:val="002B64FD"/>
    <w:rsid w:val="002B66DC"/>
    <w:rsid w:val="002B6F44"/>
    <w:rsid w:val="002B78A5"/>
    <w:rsid w:val="002B7EBA"/>
    <w:rsid w:val="002C11FB"/>
    <w:rsid w:val="002C1891"/>
    <w:rsid w:val="002C243B"/>
    <w:rsid w:val="002C5990"/>
    <w:rsid w:val="002C5D79"/>
    <w:rsid w:val="002C75F2"/>
    <w:rsid w:val="002D071B"/>
    <w:rsid w:val="002D4421"/>
    <w:rsid w:val="002D5C3E"/>
    <w:rsid w:val="002D789B"/>
    <w:rsid w:val="002D7FA4"/>
    <w:rsid w:val="002E0A43"/>
    <w:rsid w:val="002E4BBD"/>
    <w:rsid w:val="002E5624"/>
    <w:rsid w:val="002F0953"/>
    <w:rsid w:val="002F1970"/>
    <w:rsid w:val="002F3CDA"/>
    <w:rsid w:val="002F4DBD"/>
    <w:rsid w:val="002F62C2"/>
    <w:rsid w:val="002F656E"/>
    <w:rsid w:val="003030FB"/>
    <w:rsid w:val="00303870"/>
    <w:rsid w:val="0030397A"/>
    <w:rsid w:val="0030401C"/>
    <w:rsid w:val="00304344"/>
    <w:rsid w:val="00306B06"/>
    <w:rsid w:val="00312AFB"/>
    <w:rsid w:val="00312C29"/>
    <w:rsid w:val="00314124"/>
    <w:rsid w:val="0031514C"/>
    <w:rsid w:val="00317D70"/>
    <w:rsid w:val="00323628"/>
    <w:rsid w:val="00323E7A"/>
    <w:rsid w:val="00326535"/>
    <w:rsid w:val="00327880"/>
    <w:rsid w:val="003279D6"/>
    <w:rsid w:val="00331EF6"/>
    <w:rsid w:val="0033443E"/>
    <w:rsid w:val="00335594"/>
    <w:rsid w:val="003402C5"/>
    <w:rsid w:val="003440E4"/>
    <w:rsid w:val="0034521F"/>
    <w:rsid w:val="0034714C"/>
    <w:rsid w:val="00350B03"/>
    <w:rsid w:val="0035479F"/>
    <w:rsid w:val="00354EA8"/>
    <w:rsid w:val="003563CD"/>
    <w:rsid w:val="00356B5E"/>
    <w:rsid w:val="00357D46"/>
    <w:rsid w:val="003607FA"/>
    <w:rsid w:val="00361699"/>
    <w:rsid w:val="00367E84"/>
    <w:rsid w:val="00370072"/>
    <w:rsid w:val="0037047C"/>
    <w:rsid w:val="00371238"/>
    <w:rsid w:val="003718E9"/>
    <w:rsid w:val="0037374F"/>
    <w:rsid w:val="00375A01"/>
    <w:rsid w:val="00376AF3"/>
    <w:rsid w:val="00380796"/>
    <w:rsid w:val="00381EF3"/>
    <w:rsid w:val="00385067"/>
    <w:rsid w:val="003879C6"/>
    <w:rsid w:val="00393567"/>
    <w:rsid w:val="00393E28"/>
    <w:rsid w:val="00395C36"/>
    <w:rsid w:val="00395CD5"/>
    <w:rsid w:val="003A0974"/>
    <w:rsid w:val="003A1C56"/>
    <w:rsid w:val="003A2BFD"/>
    <w:rsid w:val="003A2CAA"/>
    <w:rsid w:val="003A44BC"/>
    <w:rsid w:val="003A4DE8"/>
    <w:rsid w:val="003A5853"/>
    <w:rsid w:val="003A6F1D"/>
    <w:rsid w:val="003A7669"/>
    <w:rsid w:val="003A768A"/>
    <w:rsid w:val="003B3414"/>
    <w:rsid w:val="003B4114"/>
    <w:rsid w:val="003B6280"/>
    <w:rsid w:val="003B65BD"/>
    <w:rsid w:val="003B6B19"/>
    <w:rsid w:val="003B704B"/>
    <w:rsid w:val="003C0060"/>
    <w:rsid w:val="003C09C2"/>
    <w:rsid w:val="003C1B94"/>
    <w:rsid w:val="003C2757"/>
    <w:rsid w:val="003C34A8"/>
    <w:rsid w:val="003C4597"/>
    <w:rsid w:val="003C4A8E"/>
    <w:rsid w:val="003D0D85"/>
    <w:rsid w:val="003D425B"/>
    <w:rsid w:val="003D5B89"/>
    <w:rsid w:val="003E0127"/>
    <w:rsid w:val="003E0635"/>
    <w:rsid w:val="003E218D"/>
    <w:rsid w:val="003F05E7"/>
    <w:rsid w:val="003F1714"/>
    <w:rsid w:val="003F1EAF"/>
    <w:rsid w:val="003F3B87"/>
    <w:rsid w:val="004019BD"/>
    <w:rsid w:val="004039F9"/>
    <w:rsid w:val="00404817"/>
    <w:rsid w:val="004054A5"/>
    <w:rsid w:val="004059C5"/>
    <w:rsid w:val="004110DD"/>
    <w:rsid w:val="00412D39"/>
    <w:rsid w:val="00422124"/>
    <w:rsid w:val="0042256C"/>
    <w:rsid w:val="00423770"/>
    <w:rsid w:val="00425415"/>
    <w:rsid w:val="00426BF2"/>
    <w:rsid w:val="00430604"/>
    <w:rsid w:val="00431063"/>
    <w:rsid w:val="0043139D"/>
    <w:rsid w:val="004313FB"/>
    <w:rsid w:val="00431C6B"/>
    <w:rsid w:val="00433487"/>
    <w:rsid w:val="00434E53"/>
    <w:rsid w:val="004350A5"/>
    <w:rsid w:val="00437B09"/>
    <w:rsid w:val="004438BD"/>
    <w:rsid w:val="004470E5"/>
    <w:rsid w:val="004506B7"/>
    <w:rsid w:val="00452E68"/>
    <w:rsid w:val="004572FF"/>
    <w:rsid w:val="00460281"/>
    <w:rsid w:val="004609C1"/>
    <w:rsid w:val="00460A57"/>
    <w:rsid w:val="00465DCD"/>
    <w:rsid w:val="00465FEC"/>
    <w:rsid w:val="00472029"/>
    <w:rsid w:val="004727F6"/>
    <w:rsid w:val="004746E0"/>
    <w:rsid w:val="004768B4"/>
    <w:rsid w:val="00477C1A"/>
    <w:rsid w:val="00480665"/>
    <w:rsid w:val="00480F92"/>
    <w:rsid w:val="004812C3"/>
    <w:rsid w:val="00484E4C"/>
    <w:rsid w:val="00485DBD"/>
    <w:rsid w:val="0048700A"/>
    <w:rsid w:val="004877C3"/>
    <w:rsid w:val="004918E3"/>
    <w:rsid w:val="004953DA"/>
    <w:rsid w:val="004A5656"/>
    <w:rsid w:val="004A5883"/>
    <w:rsid w:val="004A5B40"/>
    <w:rsid w:val="004A71AE"/>
    <w:rsid w:val="004A7FA5"/>
    <w:rsid w:val="004B0D8B"/>
    <w:rsid w:val="004B119D"/>
    <w:rsid w:val="004B30AE"/>
    <w:rsid w:val="004B6624"/>
    <w:rsid w:val="004C1804"/>
    <w:rsid w:val="004C3742"/>
    <w:rsid w:val="004C5114"/>
    <w:rsid w:val="004C7770"/>
    <w:rsid w:val="004D0FFC"/>
    <w:rsid w:val="004D1CAC"/>
    <w:rsid w:val="004D1F81"/>
    <w:rsid w:val="004D2614"/>
    <w:rsid w:val="004D2B67"/>
    <w:rsid w:val="004E04A8"/>
    <w:rsid w:val="004E71D1"/>
    <w:rsid w:val="004E75E3"/>
    <w:rsid w:val="004E7A32"/>
    <w:rsid w:val="004F062B"/>
    <w:rsid w:val="004F0A6B"/>
    <w:rsid w:val="004F3365"/>
    <w:rsid w:val="004F46F9"/>
    <w:rsid w:val="004F4F37"/>
    <w:rsid w:val="004F5AD0"/>
    <w:rsid w:val="004F605E"/>
    <w:rsid w:val="004F611F"/>
    <w:rsid w:val="004F6B56"/>
    <w:rsid w:val="004F6B80"/>
    <w:rsid w:val="00502ADE"/>
    <w:rsid w:val="00504CC7"/>
    <w:rsid w:val="005054AF"/>
    <w:rsid w:val="00505EC6"/>
    <w:rsid w:val="00510EC9"/>
    <w:rsid w:val="00513E9A"/>
    <w:rsid w:val="005140D6"/>
    <w:rsid w:val="005148B8"/>
    <w:rsid w:val="00516945"/>
    <w:rsid w:val="00517EB2"/>
    <w:rsid w:val="005204A0"/>
    <w:rsid w:val="005217FB"/>
    <w:rsid w:val="0052322A"/>
    <w:rsid w:val="0052652F"/>
    <w:rsid w:val="00530A4B"/>
    <w:rsid w:val="00531AE7"/>
    <w:rsid w:val="00531D00"/>
    <w:rsid w:val="00531D65"/>
    <w:rsid w:val="00532AFD"/>
    <w:rsid w:val="005360A1"/>
    <w:rsid w:val="00540549"/>
    <w:rsid w:val="00541EB7"/>
    <w:rsid w:val="005434D6"/>
    <w:rsid w:val="00543E2A"/>
    <w:rsid w:val="00546110"/>
    <w:rsid w:val="00551D24"/>
    <w:rsid w:val="00556480"/>
    <w:rsid w:val="005569FF"/>
    <w:rsid w:val="00557A11"/>
    <w:rsid w:val="00560678"/>
    <w:rsid w:val="005627BB"/>
    <w:rsid w:val="00565F6D"/>
    <w:rsid w:val="00570C03"/>
    <w:rsid w:val="005710F8"/>
    <w:rsid w:val="0057127B"/>
    <w:rsid w:val="00573FAC"/>
    <w:rsid w:val="005757C8"/>
    <w:rsid w:val="00575910"/>
    <w:rsid w:val="005775C1"/>
    <w:rsid w:val="00577C6F"/>
    <w:rsid w:val="00580AAA"/>
    <w:rsid w:val="0058163C"/>
    <w:rsid w:val="0058166C"/>
    <w:rsid w:val="005822E1"/>
    <w:rsid w:val="00582D31"/>
    <w:rsid w:val="0058354C"/>
    <w:rsid w:val="005836B7"/>
    <w:rsid w:val="00583943"/>
    <w:rsid w:val="0058423B"/>
    <w:rsid w:val="005849FC"/>
    <w:rsid w:val="00585EFD"/>
    <w:rsid w:val="00585F59"/>
    <w:rsid w:val="005866F9"/>
    <w:rsid w:val="00587A99"/>
    <w:rsid w:val="00592633"/>
    <w:rsid w:val="0059431A"/>
    <w:rsid w:val="00595E10"/>
    <w:rsid w:val="00596562"/>
    <w:rsid w:val="005A1ACD"/>
    <w:rsid w:val="005A3DD0"/>
    <w:rsid w:val="005A4BF2"/>
    <w:rsid w:val="005A4ED1"/>
    <w:rsid w:val="005A7050"/>
    <w:rsid w:val="005B0D10"/>
    <w:rsid w:val="005B1E5B"/>
    <w:rsid w:val="005B25B6"/>
    <w:rsid w:val="005B5819"/>
    <w:rsid w:val="005B5BE3"/>
    <w:rsid w:val="005B747C"/>
    <w:rsid w:val="005C0CB5"/>
    <w:rsid w:val="005C4082"/>
    <w:rsid w:val="005C44FB"/>
    <w:rsid w:val="005C48E4"/>
    <w:rsid w:val="005D2DAC"/>
    <w:rsid w:val="005D3630"/>
    <w:rsid w:val="005D65F0"/>
    <w:rsid w:val="005D769D"/>
    <w:rsid w:val="005E2A3B"/>
    <w:rsid w:val="005E4AF8"/>
    <w:rsid w:val="005E5834"/>
    <w:rsid w:val="005F1503"/>
    <w:rsid w:val="005F69AF"/>
    <w:rsid w:val="00601963"/>
    <w:rsid w:val="00602C55"/>
    <w:rsid w:val="00603B2E"/>
    <w:rsid w:val="006045F5"/>
    <w:rsid w:val="00605B31"/>
    <w:rsid w:val="00606B78"/>
    <w:rsid w:val="00606C76"/>
    <w:rsid w:val="0061089D"/>
    <w:rsid w:val="0061120F"/>
    <w:rsid w:val="00611303"/>
    <w:rsid w:val="00611FBB"/>
    <w:rsid w:val="0061225E"/>
    <w:rsid w:val="00612A35"/>
    <w:rsid w:val="00612A3C"/>
    <w:rsid w:val="0061420B"/>
    <w:rsid w:val="0061745C"/>
    <w:rsid w:val="00617F45"/>
    <w:rsid w:val="00620054"/>
    <w:rsid w:val="00620353"/>
    <w:rsid w:val="00620BD1"/>
    <w:rsid w:val="00622AAB"/>
    <w:rsid w:val="0062526B"/>
    <w:rsid w:val="00627123"/>
    <w:rsid w:val="006309C4"/>
    <w:rsid w:val="006315CB"/>
    <w:rsid w:val="0063430D"/>
    <w:rsid w:val="00634D9F"/>
    <w:rsid w:val="006365F9"/>
    <w:rsid w:val="00636C1B"/>
    <w:rsid w:val="00637928"/>
    <w:rsid w:val="00641461"/>
    <w:rsid w:val="006414EA"/>
    <w:rsid w:val="00644870"/>
    <w:rsid w:val="00647C07"/>
    <w:rsid w:val="00647F88"/>
    <w:rsid w:val="006509F7"/>
    <w:rsid w:val="006548FE"/>
    <w:rsid w:val="00655B37"/>
    <w:rsid w:val="0066231D"/>
    <w:rsid w:val="00663A6F"/>
    <w:rsid w:val="006652C3"/>
    <w:rsid w:val="00666403"/>
    <w:rsid w:val="00667F94"/>
    <w:rsid w:val="006737EB"/>
    <w:rsid w:val="006738CC"/>
    <w:rsid w:val="00674DF0"/>
    <w:rsid w:val="00677B2E"/>
    <w:rsid w:val="006820CB"/>
    <w:rsid w:val="006824CC"/>
    <w:rsid w:val="00682B41"/>
    <w:rsid w:val="00682F82"/>
    <w:rsid w:val="00686EE4"/>
    <w:rsid w:val="0068712F"/>
    <w:rsid w:val="006906BC"/>
    <w:rsid w:val="00691479"/>
    <w:rsid w:val="006959B1"/>
    <w:rsid w:val="00695EF5"/>
    <w:rsid w:val="00697161"/>
    <w:rsid w:val="00697E83"/>
    <w:rsid w:val="006A072F"/>
    <w:rsid w:val="006A0924"/>
    <w:rsid w:val="006A104E"/>
    <w:rsid w:val="006A1915"/>
    <w:rsid w:val="006A3747"/>
    <w:rsid w:val="006A6019"/>
    <w:rsid w:val="006A7702"/>
    <w:rsid w:val="006B009B"/>
    <w:rsid w:val="006B05AF"/>
    <w:rsid w:val="006B296C"/>
    <w:rsid w:val="006B2CFE"/>
    <w:rsid w:val="006B4A2D"/>
    <w:rsid w:val="006B7593"/>
    <w:rsid w:val="006B7755"/>
    <w:rsid w:val="006C1C69"/>
    <w:rsid w:val="006C2BD7"/>
    <w:rsid w:val="006C4ACE"/>
    <w:rsid w:val="006C5003"/>
    <w:rsid w:val="006C6E87"/>
    <w:rsid w:val="006D1142"/>
    <w:rsid w:val="006D4CBE"/>
    <w:rsid w:val="006D5F2F"/>
    <w:rsid w:val="006E0367"/>
    <w:rsid w:val="006E33CF"/>
    <w:rsid w:val="006E47E0"/>
    <w:rsid w:val="006F0343"/>
    <w:rsid w:val="006F184D"/>
    <w:rsid w:val="006F1F28"/>
    <w:rsid w:val="006F2858"/>
    <w:rsid w:val="006F29E6"/>
    <w:rsid w:val="006F358F"/>
    <w:rsid w:val="006F666A"/>
    <w:rsid w:val="00703015"/>
    <w:rsid w:val="00703E34"/>
    <w:rsid w:val="007050AD"/>
    <w:rsid w:val="00710A62"/>
    <w:rsid w:val="007114C2"/>
    <w:rsid w:val="00712A12"/>
    <w:rsid w:val="00713676"/>
    <w:rsid w:val="0071465F"/>
    <w:rsid w:val="007154CE"/>
    <w:rsid w:val="00720D0C"/>
    <w:rsid w:val="00721A49"/>
    <w:rsid w:val="00722548"/>
    <w:rsid w:val="00725FA8"/>
    <w:rsid w:val="00726A3F"/>
    <w:rsid w:val="007303B7"/>
    <w:rsid w:val="00730755"/>
    <w:rsid w:val="00730AAA"/>
    <w:rsid w:val="0073275A"/>
    <w:rsid w:val="00735A11"/>
    <w:rsid w:val="00736E5F"/>
    <w:rsid w:val="00740192"/>
    <w:rsid w:val="00740F03"/>
    <w:rsid w:val="0074135F"/>
    <w:rsid w:val="0074264D"/>
    <w:rsid w:val="00742A48"/>
    <w:rsid w:val="00742D65"/>
    <w:rsid w:val="0074308D"/>
    <w:rsid w:val="007452E8"/>
    <w:rsid w:val="00750B8E"/>
    <w:rsid w:val="00751CEF"/>
    <w:rsid w:val="007521E0"/>
    <w:rsid w:val="0075533C"/>
    <w:rsid w:val="00756C79"/>
    <w:rsid w:val="00757073"/>
    <w:rsid w:val="00757B86"/>
    <w:rsid w:val="007611BA"/>
    <w:rsid w:val="00761E5F"/>
    <w:rsid w:val="0076484D"/>
    <w:rsid w:val="007676E6"/>
    <w:rsid w:val="0076791F"/>
    <w:rsid w:val="007708A5"/>
    <w:rsid w:val="007712C5"/>
    <w:rsid w:val="0077193E"/>
    <w:rsid w:val="00773B9B"/>
    <w:rsid w:val="00774C97"/>
    <w:rsid w:val="00775D3D"/>
    <w:rsid w:val="007764C7"/>
    <w:rsid w:val="00781DC2"/>
    <w:rsid w:val="00784F02"/>
    <w:rsid w:val="00785816"/>
    <w:rsid w:val="00785D97"/>
    <w:rsid w:val="007934B6"/>
    <w:rsid w:val="00795EB3"/>
    <w:rsid w:val="007964A9"/>
    <w:rsid w:val="00797CA1"/>
    <w:rsid w:val="007A2756"/>
    <w:rsid w:val="007A604C"/>
    <w:rsid w:val="007B110E"/>
    <w:rsid w:val="007B3FB7"/>
    <w:rsid w:val="007B4577"/>
    <w:rsid w:val="007C0B52"/>
    <w:rsid w:val="007C0CBC"/>
    <w:rsid w:val="007C1006"/>
    <w:rsid w:val="007C4150"/>
    <w:rsid w:val="007C5AAE"/>
    <w:rsid w:val="007D0433"/>
    <w:rsid w:val="007D09A1"/>
    <w:rsid w:val="007D106D"/>
    <w:rsid w:val="007D1ED6"/>
    <w:rsid w:val="007D502A"/>
    <w:rsid w:val="007D531A"/>
    <w:rsid w:val="007D5C77"/>
    <w:rsid w:val="007D5F9E"/>
    <w:rsid w:val="007D76E4"/>
    <w:rsid w:val="007D7CC0"/>
    <w:rsid w:val="007E00C9"/>
    <w:rsid w:val="007E115E"/>
    <w:rsid w:val="007E243F"/>
    <w:rsid w:val="007E3F25"/>
    <w:rsid w:val="007E678E"/>
    <w:rsid w:val="007E67FC"/>
    <w:rsid w:val="007F007D"/>
    <w:rsid w:val="007F025A"/>
    <w:rsid w:val="007F26FF"/>
    <w:rsid w:val="007F5F28"/>
    <w:rsid w:val="007F60BF"/>
    <w:rsid w:val="00800739"/>
    <w:rsid w:val="00801AFA"/>
    <w:rsid w:val="0080362D"/>
    <w:rsid w:val="00804119"/>
    <w:rsid w:val="00804555"/>
    <w:rsid w:val="00804564"/>
    <w:rsid w:val="0081073D"/>
    <w:rsid w:val="00810800"/>
    <w:rsid w:val="00811C09"/>
    <w:rsid w:val="00813CD9"/>
    <w:rsid w:val="00816D97"/>
    <w:rsid w:val="008171E3"/>
    <w:rsid w:val="00820CA0"/>
    <w:rsid w:val="00821060"/>
    <w:rsid w:val="00822E61"/>
    <w:rsid w:val="00823454"/>
    <w:rsid w:val="00824B01"/>
    <w:rsid w:val="008261F2"/>
    <w:rsid w:val="008314D9"/>
    <w:rsid w:val="0083202F"/>
    <w:rsid w:val="00834E67"/>
    <w:rsid w:val="008352DB"/>
    <w:rsid w:val="0084050D"/>
    <w:rsid w:val="00840655"/>
    <w:rsid w:val="00843330"/>
    <w:rsid w:val="008434C7"/>
    <w:rsid w:val="00844329"/>
    <w:rsid w:val="00844921"/>
    <w:rsid w:val="008463B4"/>
    <w:rsid w:val="0084645B"/>
    <w:rsid w:val="008558ED"/>
    <w:rsid w:val="008609BC"/>
    <w:rsid w:val="008611AB"/>
    <w:rsid w:val="0086142C"/>
    <w:rsid w:val="00861A21"/>
    <w:rsid w:val="00862EDA"/>
    <w:rsid w:val="00864901"/>
    <w:rsid w:val="00864DC7"/>
    <w:rsid w:val="00867B48"/>
    <w:rsid w:val="0087118C"/>
    <w:rsid w:val="008717DE"/>
    <w:rsid w:val="008759DB"/>
    <w:rsid w:val="00875D2A"/>
    <w:rsid w:val="00877600"/>
    <w:rsid w:val="008777FB"/>
    <w:rsid w:val="0088014E"/>
    <w:rsid w:val="00881AAA"/>
    <w:rsid w:val="00884E10"/>
    <w:rsid w:val="00885A3C"/>
    <w:rsid w:val="0089064C"/>
    <w:rsid w:val="0089096D"/>
    <w:rsid w:val="00890DCB"/>
    <w:rsid w:val="008915AD"/>
    <w:rsid w:val="00893278"/>
    <w:rsid w:val="00896620"/>
    <w:rsid w:val="00897DF3"/>
    <w:rsid w:val="008A0680"/>
    <w:rsid w:val="008A11C9"/>
    <w:rsid w:val="008A14B6"/>
    <w:rsid w:val="008A4CC7"/>
    <w:rsid w:val="008A4E58"/>
    <w:rsid w:val="008A6514"/>
    <w:rsid w:val="008A6DD5"/>
    <w:rsid w:val="008B38FA"/>
    <w:rsid w:val="008B4BF0"/>
    <w:rsid w:val="008B50D0"/>
    <w:rsid w:val="008B569C"/>
    <w:rsid w:val="008B7581"/>
    <w:rsid w:val="008C0886"/>
    <w:rsid w:val="008C181A"/>
    <w:rsid w:val="008C1D3D"/>
    <w:rsid w:val="008C2781"/>
    <w:rsid w:val="008C3229"/>
    <w:rsid w:val="008C6B5F"/>
    <w:rsid w:val="008C77FD"/>
    <w:rsid w:val="008D2CF6"/>
    <w:rsid w:val="008D3DDF"/>
    <w:rsid w:val="008D3EEB"/>
    <w:rsid w:val="008D483D"/>
    <w:rsid w:val="008D544D"/>
    <w:rsid w:val="008D5D45"/>
    <w:rsid w:val="008E15EC"/>
    <w:rsid w:val="008E16A7"/>
    <w:rsid w:val="008E3754"/>
    <w:rsid w:val="008E788F"/>
    <w:rsid w:val="008E7B34"/>
    <w:rsid w:val="008F069A"/>
    <w:rsid w:val="008F0E8A"/>
    <w:rsid w:val="008F1AA9"/>
    <w:rsid w:val="008F285E"/>
    <w:rsid w:val="008F3B83"/>
    <w:rsid w:val="008F5036"/>
    <w:rsid w:val="008F7768"/>
    <w:rsid w:val="00900844"/>
    <w:rsid w:val="00900F29"/>
    <w:rsid w:val="00904E57"/>
    <w:rsid w:val="0090523D"/>
    <w:rsid w:val="0091000A"/>
    <w:rsid w:val="009102CA"/>
    <w:rsid w:val="009162FA"/>
    <w:rsid w:val="00917B3C"/>
    <w:rsid w:val="009208DA"/>
    <w:rsid w:val="00922B52"/>
    <w:rsid w:val="00924090"/>
    <w:rsid w:val="00925B8A"/>
    <w:rsid w:val="009272EC"/>
    <w:rsid w:val="00927980"/>
    <w:rsid w:val="00930FDA"/>
    <w:rsid w:val="009349D3"/>
    <w:rsid w:val="00935722"/>
    <w:rsid w:val="00936651"/>
    <w:rsid w:val="00943134"/>
    <w:rsid w:val="00943547"/>
    <w:rsid w:val="00943891"/>
    <w:rsid w:val="00945398"/>
    <w:rsid w:val="0094657B"/>
    <w:rsid w:val="00947A2F"/>
    <w:rsid w:val="00956D40"/>
    <w:rsid w:val="009605EC"/>
    <w:rsid w:val="00962C24"/>
    <w:rsid w:val="00967911"/>
    <w:rsid w:val="00970C33"/>
    <w:rsid w:val="0097357A"/>
    <w:rsid w:val="00974541"/>
    <w:rsid w:val="00975217"/>
    <w:rsid w:val="00975B17"/>
    <w:rsid w:val="00981D22"/>
    <w:rsid w:val="009823EB"/>
    <w:rsid w:val="00984FDE"/>
    <w:rsid w:val="0098590B"/>
    <w:rsid w:val="00992657"/>
    <w:rsid w:val="00993484"/>
    <w:rsid w:val="00995141"/>
    <w:rsid w:val="009957F4"/>
    <w:rsid w:val="00995B67"/>
    <w:rsid w:val="009A15F9"/>
    <w:rsid w:val="009A2F16"/>
    <w:rsid w:val="009A3B65"/>
    <w:rsid w:val="009A4501"/>
    <w:rsid w:val="009B0690"/>
    <w:rsid w:val="009B526E"/>
    <w:rsid w:val="009B57CC"/>
    <w:rsid w:val="009B5CAA"/>
    <w:rsid w:val="009B5E54"/>
    <w:rsid w:val="009C04FD"/>
    <w:rsid w:val="009C07EF"/>
    <w:rsid w:val="009C2204"/>
    <w:rsid w:val="009D21A5"/>
    <w:rsid w:val="009D70A6"/>
    <w:rsid w:val="009D71C0"/>
    <w:rsid w:val="009E6B8E"/>
    <w:rsid w:val="009E7C2A"/>
    <w:rsid w:val="009F51C8"/>
    <w:rsid w:val="009F7E24"/>
    <w:rsid w:val="00A032A3"/>
    <w:rsid w:val="00A10F87"/>
    <w:rsid w:val="00A11D03"/>
    <w:rsid w:val="00A1229B"/>
    <w:rsid w:val="00A14B5D"/>
    <w:rsid w:val="00A1753C"/>
    <w:rsid w:val="00A23E34"/>
    <w:rsid w:val="00A26186"/>
    <w:rsid w:val="00A26AC7"/>
    <w:rsid w:val="00A27AFD"/>
    <w:rsid w:val="00A27FD5"/>
    <w:rsid w:val="00A3144E"/>
    <w:rsid w:val="00A336D1"/>
    <w:rsid w:val="00A35984"/>
    <w:rsid w:val="00A35EC8"/>
    <w:rsid w:val="00A36B7C"/>
    <w:rsid w:val="00A413B4"/>
    <w:rsid w:val="00A41BF0"/>
    <w:rsid w:val="00A42880"/>
    <w:rsid w:val="00A44DDD"/>
    <w:rsid w:val="00A472BD"/>
    <w:rsid w:val="00A47A85"/>
    <w:rsid w:val="00A47BED"/>
    <w:rsid w:val="00A5083C"/>
    <w:rsid w:val="00A5145E"/>
    <w:rsid w:val="00A5148C"/>
    <w:rsid w:val="00A52A70"/>
    <w:rsid w:val="00A53645"/>
    <w:rsid w:val="00A5767E"/>
    <w:rsid w:val="00A630EC"/>
    <w:rsid w:val="00A631DE"/>
    <w:rsid w:val="00A63DC4"/>
    <w:rsid w:val="00A64B1C"/>
    <w:rsid w:val="00A654F9"/>
    <w:rsid w:val="00A731C5"/>
    <w:rsid w:val="00A74006"/>
    <w:rsid w:val="00A77686"/>
    <w:rsid w:val="00A85C57"/>
    <w:rsid w:val="00A904E5"/>
    <w:rsid w:val="00A910A1"/>
    <w:rsid w:val="00A9240D"/>
    <w:rsid w:val="00A926B7"/>
    <w:rsid w:val="00A943F1"/>
    <w:rsid w:val="00A967DF"/>
    <w:rsid w:val="00A96E7F"/>
    <w:rsid w:val="00A972B7"/>
    <w:rsid w:val="00AA7E3F"/>
    <w:rsid w:val="00AB0189"/>
    <w:rsid w:val="00AB16EA"/>
    <w:rsid w:val="00AB4589"/>
    <w:rsid w:val="00AB4733"/>
    <w:rsid w:val="00AC1DF5"/>
    <w:rsid w:val="00AC663C"/>
    <w:rsid w:val="00AC75B9"/>
    <w:rsid w:val="00AD1EAC"/>
    <w:rsid w:val="00AD3D9E"/>
    <w:rsid w:val="00AD3DFC"/>
    <w:rsid w:val="00AD5F96"/>
    <w:rsid w:val="00AE2DEB"/>
    <w:rsid w:val="00AE37D6"/>
    <w:rsid w:val="00AE6317"/>
    <w:rsid w:val="00AF20E5"/>
    <w:rsid w:val="00AF226E"/>
    <w:rsid w:val="00AF3146"/>
    <w:rsid w:val="00AF3A31"/>
    <w:rsid w:val="00AF3C9A"/>
    <w:rsid w:val="00AF49DE"/>
    <w:rsid w:val="00AF58C8"/>
    <w:rsid w:val="00AF5E4B"/>
    <w:rsid w:val="00AF625F"/>
    <w:rsid w:val="00B010FB"/>
    <w:rsid w:val="00B036C5"/>
    <w:rsid w:val="00B03FAE"/>
    <w:rsid w:val="00B043BE"/>
    <w:rsid w:val="00B05FF1"/>
    <w:rsid w:val="00B1075D"/>
    <w:rsid w:val="00B10803"/>
    <w:rsid w:val="00B1119C"/>
    <w:rsid w:val="00B13BF3"/>
    <w:rsid w:val="00B1594D"/>
    <w:rsid w:val="00B16E53"/>
    <w:rsid w:val="00B21206"/>
    <w:rsid w:val="00B2277F"/>
    <w:rsid w:val="00B2393C"/>
    <w:rsid w:val="00B24BC6"/>
    <w:rsid w:val="00B252F9"/>
    <w:rsid w:val="00B25D95"/>
    <w:rsid w:val="00B25E17"/>
    <w:rsid w:val="00B26DAC"/>
    <w:rsid w:val="00B26FA6"/>
    <w:rsid w:val="00B30736"/>
    <w:rsid w:val="00B3213F"/>
    <w:rsid w:val="00B328D8"/>
    <w:rsid w:val="00B3378A"/>
    <w:rsid w:val="00B33CB4"/>
    <w:rsid w:val="00B34E2E"/>
    <w:rsid w:val="00B371A9"/>
    <w:rsid w:val="00B37C7C"/>
    <w:rsid w:val="00B40331"/>
    <w:rsid w:val="00B40877"/>
    <w:rsid w:val="00B418F2"/>
    <w:rsid w:val="00B43985"/>
    <w:rsid w:val="00B45BE8"/>
    <w:rsid w:val="00B45D17"/>
    <w:rsid w:val="00B461FF"/>
    <w:rsid w:val="00B47CC1"/>
    <w:rsid w:val="00B52D40"/>
    <w:rsid w:val="00B53509"/>
    <w:rsid w:val="00B53B3D"/>
    <w:rsid w:val="00B542DB"/>
    <w:rsid w:val="00B5465C"/>
    <w:rsid w:val="00B571DB"/>
    <w:rsid w:val="00B574CD"/>
    <w:rsid w:val="00B57CB3"/>
    <w:rsid w:val="00B57FAA"/>
    <w:rsid w:val="00B617BA"/>
    <w:rsid w:val="00B64862"/>
    <w:rsid w:val="00B670B2"/>
    <w:rsid w:val="00B71A42"/>
    <w:rsid w:val="00B73199"/>
    <w:rsid w:val="00B74FE8"/>
    <w:rsid w:val="00B77147"/>
    <w:rsid w:val="00B77564"/>
    <w:rsid w:val="00B818C2"/>
    <w:rsid w:val="00B81A79"/>
    <w:rsid w:val="00B82497"/>
    <w:rsid w:val="00B84B84"/>
    <w:rsid w:val="00B85496"/>
    <w:rsid w:val="00B91DB8"/>
    <w:rsid w:val="00B92B55"/>
    <w:rsid w:val="00B943CC"/>
    <w:rsid w:val="00B94AC6"/>
    <w:rsid w:val="00B95B2F"/>
    <w:rsid w:val="00B97B4B"/>
    <w:rsid w:val="00BA2B98"/>
    <w:rsid w:val="00BA4143"/>
    <w:rsid w:val="00BA4425"/>
    <w:rsid w:val="00BA627F"/>
    <w:rsid w:val="00BA647A"/>
    <w:rsid w:val="00BA7B55"/>
    <w:rsid w:val="00BB1191"/>
    <w:rsid w:val="00BB2133"/>
    <w:rsid w:val="00BB2B32"/>
    <w:rsid w:val="00BB2FB1"/>
    <w:rsid w:val="00BB36D1"/>
    <w:rsid w:val="00BB3878"/>
    <w:rsid w:val="00BB4E41"/>
    <w:rsid w:val="00BB5D24"/>
    <w:rsid w:val="00BB744A"/>
    <w:rsid w:val="00BB74A4"/>
    <w:rsid w:val="00BB7FCA"/>
    <w:rsid w:val="00BC0B53"/>
    <w:rsid w:val="00BC18D0"/>
    <w:rsid w:val="00BC323D"/>
    <w:rsid w:val="00BC3B4C"/>
    <w:rsid w:val="00BC741A"/>
    <w:rsid w:val="00BC7596"/>
    <w:rsid w:val="00BC7680"/>
    <w:rsid w:val="00BC7A9F"/>
    <w:rsid w:val="00BD00AA"/>
    <w:rsid w:val="00BD3B40"/>
    <w:rsid w:val="00BD7224"/>
    <w:rsid w:val="00BE111B"/>
    <w:rsid w:val="00BE566B"/>
    <w:rsid w:val="00BE7431"/>
    <w:rsid w:val="00BE7B5F"/>
    <w:rsid w:val="00BF0259"/>
    <w:rsid w:val="00BF13DA"/>
    <w:rsid w:val="00BF27D6"/>
    <w:rsid w:val="00BF3A6B"/>
    <w:rsid w:val="00BF448B"/>
    <w:rsid w:val="00BF46E2"/>
    <w:rsid w:val="00BF541D"/>
    <w:rsid w:val="00BF567C"/>
    <w:rsid w:val="00C00A43"/>
    <w:rsid w:val="00C0232C"/>
    <w:rsid w:val="00C03571"/>
    <w:rsid w:val="00C06163"/>
    <w:rsid w:val="00C1328F"/>
    <w:rsid w:val="00C13806"/>
    <w:rsid w:val="00C13D2F"/>
    <w:rsid w:val="00C14B0B"/>
    <w:rsid w:val="00C1771E"/>
    <w:rsid w:val="00C22CDB"/>
    <w:rsid w:val="00C26E27"/>
    <w:rsid w:val="00C26E5B"/>
    <w:rsid w:val="00C30FB5"/>
    <w:rsid w:val="00C3152F"/>
    <w:rsid w:val="00C317D6"/>
    <w:rsid w:val="00C323DF"/>
    <w:rsid w:val="00C32503"/>
    <w:rsid w:val="00C32EAD"/>
    <w:rsid w:val="00C350B1"/>
    <w:rsid w:val="00C3572E"/>
    <w:rsid w:val="00C358F9"/>
    <w:rsid w:val="00C36834"/>
    <w:rsid w:val="00C379E4"/>
    <w:rsid w:val="00C41118"/>
    <w:rsid w:val="00C42BFA"/>
    <w:rsid w:val="00C43328"/>
    <w:rsid w:val="00C43BC9"/>
    <w:rsid w:val="00C43F99"/>
    <w:rsid w:val="00C443EE"/>
    <w:rsid w:val="00C45B16"/>
    <w:rsid w:val="00C47B4A"/>
    <w:rsid w:val="00C47BEC"/>
    <w:rsid w:val="00C553F7"/>
    <w:rsid w:val="00C560CB"/>
    <w:rsid w:val="00C56680"/>
    <w:rsid w:val="00C56B6C"/>
    <w:rsid w:val="00C57D2C"/>
    <w:rsid w:val="00C60469"/>
    <w:rsid w:val="00C60988"/>
    <w:rsid w:val="00C63A96"/>
    <w:rsid w:val="00C649C4"/>
    <w:rsid w:val="00C64C3C"/>
    <w:rsid w:val="00C64D81"/>
    <w:rsid w:val="00C64FE5"/>
    <w:rsid w:val="00C66968"/>
    <w:rsid w:val="00C669A8"/>
    <w:rsid w:val="00C70A28"/>
    <w:rsid w:val="00C73A5F"/>
    <w:rsid w:val="00C75C68"/>
    <w:rsid w:val="00C776C6"/>
    <w:rsid w:val="00C8011B"/>
    <w:rsid w:val="00C80B53"/>
    <w:rsid w:val="00C81526"/>
    <w:rsid w:val="00C821F4"/>
    <w:rsid w:val="00C8276A"/>
    <w:rsid w:val="00C82884"/>
    <w:rsid w:val="00C83440"/>
    <w:rsid w:val="00C83AF4"/>
    <w:rsid w:val="00C850AA"/>
    <w:rsid w:val="00C8600A"/>
    <w:rsid w:val="00C864EE"/>
    <w:rsid w:val="00C92163"/>
    <w:rsid w:val="00C92E44"/>
    <w:rsid w:val="00C9434D"/>
    <w:rsid w:val="00CA22F6"/>
    <w:rsid w:val="00CA3A29"/>
    <w:rsid w:val="00CA3BA8"/>
    <w:rsid w:val="00CA4419"/>
    <w:rsid w:val="00CA70B2"/>
    <w:rsid w:val="00CB282F"/>
    <w:rsid w:val="00CB3AA4"/>
    <w:rsid w:val="00CB675D"/>
    <w:rsid w:val="00CD095F"/>
    <w:rsid w:val="00CD2356"/>
    <w:rsid w:val="00CD5409"/>
    <w:rsid w:val="00CD6BA8"/>
    <w:rsid w:val="00CE12C3"/>
    <w:rsid w:val="00CE4270"/>
    <w:rsid w:val="00CE5DC6"/>
    <w:rsid w:val="00CE668A"/>
    <w:rsid w:val="00CE7C82"/>
    <w:rsid w:val="00CF22C6"/>
    <w:rsid w:val="00CF26B1"/>
    <w:rsid w:val="00CF3CD6"/>
    <w:rsid w:val="00CF5525"/>
    <w:rsid w:val="00CF6D42"/>
    <w:rsid w:val="00D001F2"/>
    <w:rsid w:val="00D0074F"/>
    <w:rsid w:val="00D0106D"/>
    <w:rsid w:val="00D01BD3"/>
    <w:rsid w:val="00D03C48"/>
    <w:rsid w:val="00D045C7"/>
    <w:rsid w:val="00D0694B"/>
    <w:rsid w:val="00D07473"/>
    <w:rsid w:val="00D1133C"/>
    <w:rsid w:val="00D14332"/>
    <w:rsid w:val="00D16527"/>
    <w:rsid w:val="00D20B2E"/>
    <w:rsid w:val="00D22925"/>
    <w:rsid w:val="00D232EF"/>
    <w:rsid w:val="00D252ED"/>
    <w:rsid w:val="00D25688"/>
    <w:rsid w:val="00D26765"/>
    <w:rsid w:val="00D269C1"/>
    <w:rsid w:val="00D269C2"/>
    <w:rsid w:val="00D2799B"/>
    <w:rsid w:val="00D303EE"/>
    <w:rsid w:val="00D3226A"/>
    <w:rsid w:val="00D32D4D"/>
    <w:rsid w:val="00D37624"/>
    <w:rsid w:val="00D4092B"/>
    <w:rsid w:val="00D42011"/>
    <w:rsid w:val="00D423FB"/>
    <w:rsid w:val="00D4457A"/>
    <w:rsid w:val="00D46241"/>
    <w:rsid w:val="00D47F76"/>
    <w:rsid w:val="00D5541E"/>
    <w:rsid w:val="00D60DC1"/>
    <w:rsid w:val="00D61DDB"/>
    <w:rsid w:val="00D632BD"/>
    <w:rsid w:val="00D649CF"/>
    <w:rsid w:val="00D664BA"/>
    <w:rsid w:val="00D71B0F"/>
    <w:rsid w:val="00D71C4B"/>
    <w:rsid w:val="00D72C27"/>
    <w:rsid w:val="00D73BE1"/>
    <w:rsid w:val="00D73D90"/>
    <w:rsid w:val="00D74F72"/>
    <w:rsid w:val="00D804EE"/>
    <w:rsid w:val="00D80914"/>
    <w:rsid w:val="00D80E35"/>
    <w:rsid w:val="00D8153A"/>
    <w:rsid w:val="00D84335"/>
    <w:rsid w:val="00D860A8"/>
    <w:rsid w:val="00D90D26"/>
    <w:rsid w:val="00DA19F1"/>
    <w:rsid w:val="00DA333D"/>
    <w:rsid w:val="00DA3844"/>
    <w:rsid w:val="00DA5BC0"/>
    <w:rsid w:val="00DA6670"/>
    <w:rsid w:val="00DB4C62"/>
    <w:rsid w:val="00DB6FD9"/>
    <w:rsid w:val="00DB71A7"/>
    <w:rsid w:val="00DB78A7"/>
    <w:rsid w:val="00DB78F3"/>
    <w:rsid w:val="00DC19FD"/>
    <w:rsid w:val="00DC275F"/>
    <w:rsid w:val="00DC4289"/>
    <w:rsid w:val="00DC428E"/>
    <w:rsid w:val="00DC6868"/>
    <w:rsid w:val="00DC757D"/>
    <w:rsid w:val="00DD19B0"/>
    <w:rsid w:val="00DD1CD8"/>
    <w:rsid w:val="00DD49BD"/>
    <w:rsid w:val="00DD4AE8"/>
    <w:rsid w:val="00DD4C05"/>
    <w:rsid w:val="00DD5773"/>
    <w:rsid w:val="00DE0D00"/>
    <w:rsid w:val="00DE1D24"/>
    <w:rsid w:val="00DE324C"/>
    <w:rsid w:val="00DE63F2"/>
    <w:rsid w:val="00DF03C9"/>
    <w:rsid w:val="00DF2184"/>
    <w:rsid w:val="00DF2413"/>
    <w:rsid w:val="00DF5A76"/>
    <w:rsid w:val="00DF6727"/>
    <w:rsid w:val="00DF7008"/>
    <w:rsid w:val="00DF775E"/>
    <w:rsid w:val="00DF7F6A"/>
    <w:rsid w:val="00E0235B"/>
    <w:rsid w:val="00E032C3"/>
    <w:rsid w:val="00E042F0"/>
    <w:rsid w:val="00E04546"/>
    <w:rsid w:val="00E0768B"/>
    <w:rsid w:val="00E07845"/>
    <w:rsid w:val="00E07D76"/>
    <w:rsid w:val="00E12029"/>
    <w:rsid w:val="00E12359"/>
    <w:rsid w:val="00E13ADD"/>
    <w:rsid w:val="00E1434F"/>
    <w:rsid w:val="00E14667"/>
    <w:rsid w:val="00E15EE9"/>
    <w:rsid w:val="00E1620F"/>
    <w:rsid w:val="00E168E7"/>
    <w:rsid w:val="00E1727F"/>
    <w:rsid w:val="00E17549"/>
    <w:rsid w:val="00E20E3D"/>
    <w:rsid w:val="00E230B1"/>
    <w:rsid w:val="00E23768"/>
    <w:rsid w:val="00E26D13"/>
    <w:rsid w:val="00E359FF"/>
    <w:rsid w:val="00E36E51"/>
    <w:rsid w:val="00E3729E"/>
    <w:rsid w:val="00E378F5"/>
    <w:rsid w:val="00E42055"/>
    <w:rsid w:val="00E421B7"/>
    <w:rsid w:val="00E4229B"/>
    <w:rsid w:val="00E43EB4"/>
    <w:rsid w:val="00E47E80"/>
    <w:rsid w:val="00E523C9"/>
    <w:rsid w:val="00E56329"/>
    <w:rsid w:val="00E57258"/>
    <w:rsid w:val="00E578A1"/>
    <w:rsid w:val="00E578D6"/>
    <w:rsid w:val="00E57A52"/>
    <w:rsid w:val="00E6060D"/>
    <w:rsid w:val="00E61C0A"/>
    <w:rsid w:val="00E62D34"/>
    <w:rsid w:val="00E63261"/>
    <w:rsid w:val="00E64F92"/>
    <w:rsid w:val="00E654A7"/>
    <w:rsid w:val="00E6742E"/>
    <w:rsid w:val="00E7632B"/>
    <w:rsid w:val="00E804DC"/>
    <w:rsid w:val="00E81499"/>
    <w:rsid w:val="00E82124"/>
    <w:rsid w:val="00E82574"/>
    <w:rsid w:val="00E85E25"/>
    <w:rsid w:val="00E861E4"/>
    <w:rsid w:val="00E86DF8"/>
    <w:rsid w:val="00E91870"/>
    <w:rsid w:val="00E92258"/>
    <w:rsid w:val="00E95E14"/>
    <w:rsid w:val="00EA0723"/>
    <w:rsid w:val="00EA4D18"/>
    <w:rsid w:val="00EA5CE0"/>
    <w:rsid w:val="00EA743F"/>
    <w:rsid w:val="00EA7886"/>
    <w:rsid w:val="00EB0633"/>
    <w:rsid w:val="00EB11EA"/>
    <w:rsid w:val="00EB3627"/>
    <w:rsid w:val="00EB435F"/>
    <w:rsid w:val="00EB47FD"/>
    <w:rsid w:val="00EB593F"/>
    <w:rsid w:val="00EB6002"/>
    <w:rsid w:val="00EB63D4"/>
    <w:rsid w:val="00EB66C9"/>
    <w:rsid w:val="00EC54FD"/>
    <w:rsid w:val="00ED0656"/>
    <w:rsid w:val="00ED50CD"/>
    <w:rsid w:val="00ED6374"/>
    <w:rsid w:val="00EE2917"/>
    <w:rsid w:val="00EE3647"/>
    <w:rsid w:val="00EE73A9"/>
    <w:rsid w:val="00EF2AF9"/>
    <w:rsid w:val="00EF3DC3"/>
    <w:rsid w:val="00EF5935"/>
    <w:rsid w:val="00EF6451"/>
    <w:rsid w:val="00F01505"/>
    <w:rsid w:val="00F02668"/>
    <w:rsid w:val="00F053E9"/>
    <w:rsid w:val="00F060CC"/>
    <w:rsid w:val="00F071DD"/>
    <w:rsid w:val="00F13021"/>
    <w:rsid w:val="00F139C3"/>
    <w:rsid w:val="00F15AFD"/>
    <w:rsid w:val="00F17352"/>
    <w:rsid w:val="00F22EA0"/>
    <w:rsid w:val="00F232EC"/>
    <w:rsid w:val="00F2560F"/>
    <w:rsid w:val="00F25BA1"/>
    <w:rsid w:val="00F26C53"/>
    <w:rsid w:val="00F307BD"/>
    <w:rsid w:val="00F3124A"/>
    <w:rsid w:val="00F313F4"/>
    <w:rsid w:val="00F31E89"/>
    <w:rsid w:val="00F323F4"/>
    <w:rsid w:val="00F337E1"/>
    <w:rsid w:val="00F33E67"/>
    <w:rsid w:val="00F34FC7"/>
    <w:rsid w:val="00F35863"/>
    <w:rsid w:val="00F37777"/>
    <w:rsid w:val="00F4052D"/>
    <w:rsid w:val="00F40D8E"/>
    <w:rsid w:val="00F4174B"/>
    <w:rsid w:val="00F42640"/>
    <w:rsid w:val="00F43677"/>
    <w:rsid w:val="00F43AC1"/>
    <w:rsid w:val="00F43F52"/>
    <w:rsid w:val="00F5146A"/>
    <w:rsid w:val="00F516FF"/>
    <w:rsid w:val="00F530E0"/>
    <w:rsid w:val="00F549D6"/>
    <w:rsid w:val="00F6066B"/>
    <w:rsid w:val="00F63459"/>
    <w:rsid w:val="00F63633"/>
    <w:rsid w:val="00F63895"/>
    <w:rsid w:val="00F70EFA"/>
    <w:rsid w:val="00F71B06"/>
    <w:rsid w:val="00F721FB"/>
    <w:rsid w:val="00F73CB7"/>
    <w:rsid w:val="00F755E1"/>
    <w:rsid w:val="00F76B10"/>
    <w:rsid w:val="00F83BAD"/>
    <w:rsid w:val="00F84879"/>
    <w:rsid w:val="00F8609D"/>
    <w:rsid w:val="00F940AC"/>
    <w:rsid w:val="00F94573"/>
    <w:rsid w:val="00F96074"/>
    <w:rsid w:val="00F96B71"/>
    <w:rsid w:val="00F973B2"/>
    <w:rsid w:val="00FA0BA5"/>
    <w:rsid w:val="00FA126C"/>
    <w:rsid w:val="00FA2EED"/>
    <w:rsid w:val="00FA62C5"/>
    <w:rsid w:val="00FA6455"/>
    <w:rsid w:val="00FB078D"/>
    <w:rsid w:val="00FB347B"/>
    <w:rsid w:val="00FB3746"/>
    <w:rsid w:val="00FB38DC"/>
    <w:rsid w:val="00FB7A80"/>
    <w:rsid w:val="00FB7BD3"/>
    <w:rsid w:val="00FC4AE7"/>
    <w:rsid w:val="00FC6618"/>
    <w:rsid w:val="00FC7AAB"/>
    <w:rsid w:val="00FD13BD"/>
    <w:rsid w:val="00FD2755"/>
    <w:rsid w:val="00FD46F9"/>
    <w:rsid w:val="00FD57E4"/>
    <w:rsid w:val="00FD734B"/>
    <w:rsid w:val="00FD752A"/>
    <w:rsid w:val="00FE04C4"/>
    <w:rsid w:val="00FE3FC8"/>
    <w:rsid w:val="00FE6A40"/>
    <w:rsid w:val="00FE6F70"/>
    <w:rsid w:val="00FE7D0D"/>
    <w:rsid w:val="00FF16CF"/>
    <w:rsid w:val="00FF1B37"/>
    <w:rsid w:val="00FF3A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inorBidi"/>
        <w:sz w:val="28"/>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BF2"/>
    <w:rPr>
      <w:rFonts w:ascii="Calibri" w:eastAsia="Calibri" w:hAnsi="Calibri" w:cs="Times New Roman"/>
      <w:sz w:val="22"/>
    </w:rPr>
  </w:style>
  <w:style w:type="paragraph" w:styleId="Ttulo1">
    <w:name w:val="heading 1"/>
    <w:basedOn w:val="Normal"/>
    <w:next w:val="Normal"/>
    <w:link w:val="Ttulo1Car"/>
    <w:uiPriority w:val="9"/>
    <w:qFormat/>
    <w:rsid w:val="002117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Default"/>
    <w:next w:val="Default"/>
    <w:link w:val="Ttulo2Car"/>
    <w:qFormat/>
    <w:rsid w:val="00EF2AF9"/>
    <w:pPr>
      <w:numPr>
        <w:numId w:val="1"/>
      </w:numPr>
      <w:outlineLvl w:val="1"/>
    </w:pPr>
    <w:rPr>
      <w:b/>
      <w:bCs/>
      <w:i/>
      <w:iCs/>
      <w:kern w:val="1"/>
      <w:sz w:val="28"/>
      <w:szCs w:val="28"/>
    </w:rPr>
  </w:style>
  <w:style w:type="paragraph" w:styleId="Ttulo3">
    <w:name w:val="heading 3"/>
    <w:basedOn w:val="Normal"/>
    <w:next w:val="Normal"/>
    <w:link w:val="Ttulo3Car"/>
    <w:uiPriority w:val="9"/>
    <w:semiHidden/>
    <w:unhideWhenUsed/>
    <w:qFormat/>
    <w:rsid w:val="001C73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4B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4BF2"/>
    <w:rPr>
      <w:rFonts w:ascii="Calibri" w:eastAsia="Calibri" w:hAnsi="Calibri" w:cs="Times New Roman"/>
      <w:sz w:val="22"/>
    </w:rPr>
  </w:style>
  <w:style w:type="paragraph" w:styleId="Piedepgina">
    <w:name w:val="footer"/>
    <w:basedOn w:val="Normal"/>
    <w:link w:val="PiedepginaCar"/>
    <w:uiPriority w:val="99"/>
    <w:unhideWhenUsed/>
    <w:rsid w:val="005A4B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4BF2"/>
    <w:rPr>
      <w:rFonts w:ascii="Calibri" w:eastAsia="Calibri" w:hAnsi="Calibri" w:cs="Times New Roman"/>
      <w:sz w:val="22"/>
    </w:rPr>
  </w:style>
  <w:style w:type="paragraph" w:customStyle="1" w:styleId="Prrafodelista1">
    <w:name w:val="Párrafo de lista1"/>
    <w:basedOn w:val="Normal"/>
    <w:rsid w:val="005A4BF2"/>
    <w:pPr>
      <w:suppressAutoHyphens/>
      <w:ind w:left="720"/>
    </w:pPr>
    <w:rPr>
      <w:rFonts w:eastAsia="SimSun"/>
      <w:kern w:val="2"/>
      <w:lang w:eastAsia="ar-SA"/>
    </w:rPr>
  </w:style>
  <w:style w:type="character" w:styleId="Nmerodepgina">
    <w:name w:val="page number"/>
    <w:uiPriority w:val="99"/>
    <w:unhideWhenUsed/>
    <w:rsid w:val="005A4BF2"/>
  </w:style>
  <w:style w:type="paragraph" w:styleId="Prrafodelista">
    <w:name w:val="List Paragraph"/>
    <w:basedOn w:val="Normal"/>
    <w:uiPriority w:val="34"/>
    <w:qFormat/>
    <w:rsid w:val="00E20E3D"/>
    <w:pPr>
      <w:ind w:left="708"/>
    </w:pPr>
  </w:style>
  <w:style w:type="paragraph" w:customStyle="1" w:styleId="Contenidodelatabla">
    <w:name w:val="Contenido de la tabla"/>
    <w:basedOn w:val="Normal"/>
    <w:rsid w:val="00E20E3D"/>
    <w:pPr>
      <w:suppressLineNumbers/>
      <w:suppressAutoHyphens/>
      <w:spacing w:before="60" w:after="0" w:line="100" w:lineRule="atLeast"/>
      <w:ind w:left="113"/>
      <w:jc w:val="center"/>
    </w:pPr>
    <w:rPr>
      <w:rFonts w:eastAsia="SimSun" w:cs="Calibri"/>
      <w:kern w:val="2"/>
      <w:lang w:eastAsia="ar-SA"/>
    </w:rPr>
  </w:style>
  <w:style w:type="paragraph" w:customStyle="1" w:styleId="Textoindependiente31">
    <w:name w:val="Texto independiente 31"/>
    <w:basedOn w:val="Normal"/>
    <w:next w:val="Normal"/>
    <w:rsid w:val="00E20E3D"/>
    <w:pPr>
      <w:suppressAutoHyphens/>
      <w:spacing w:after="0" w:line="100" w:lineRule="atLeast"/>
    </w:pPr>
    <w:rPr>
      <w:rFonts w:ascii="Times New Roman" w:eastAsia="Times New Roman" w:hAnsi="Times New Roman"/>
      <w:kern w:val="1"/>
      <w:sz w:val="20"/>
      <w:szCs w:val="20"/>
      <w:lang w:eastAsia="ar-SA"/>
    </w:rPr>
  </w:style>
  <w:style w:type="paragraph" w:styleId="NormalWeb">
    <w:name w:val="Normal (Web)"/>
    <w:basedOn w:val="Normal"/>
    <w:uiPriority w:val="99"/>
    <w:unhideWhenUsed/>
    <w:rsid w:val="00E20E3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Caracteresdenotaalpie">
    <w:name w:val="Caracteres de nota al pie"/>
    <w:rsid w:val="00E20E3D"/>
  </w:style>
  <w:style w:type="character" w:styleId="Refdenotaalpie">
    <w:name w:val="footnote reference"/>
    <w:unhideWhenUsed/>
    <w:rsid w:val="00E20E3D"/>
    <w:rPr>
      <w:vertAlign w:val="superscript"/>
    </w:rPr>
  </w:style>
  <w:style w:type="paragraph" w:styleId="Textonotapie">
    <w:name w:val="footnote text"/>
    <w:basedOn w:val="Normal"/>
    <w:link w:val="TextonotapieCar1"/>
    <w:uiPriority w:val="99"/>
    <w:rsid w:val="00E20E3D"/>
    <w:pPr>
      <w:suppressLineNumbers/>
      <w:suppressAutoHyphens/>
      <w:ind w:left="283" w:hanging="283"/>
    </w:pPr>
    <w:rPr>
      <w:rFonts w:eastAsia="SimSun" w:cs="font302"/>
      <w:kern w:val="1"/>
      <w:sz w:val="20"/>
      <w:szCs w:val="20"/>
      <w:lang w:eastAsia="ar-SA"/>
    </w:rPr>
  </w:style>
  <w:style w:type="character" w:customStyle="1" w:styleId="TextonotapieCar">
    <w:name w:val="Texto nota pie Car"/>
    <w:basedOn w:val="Fuentedeprrafopredeter"/>
    <w:uiPriority w:val="99"/>
    <w:semiHidden/>
    <w:rsid w:val="00E20E3D"/>
    <w:rPr>
      <w:rFonts w:ascii="Calibri" w:eastAsia="Calibri" w:hAnsi="Calibri" w:cs="Times New Roman"/>
      <w:sz w:val="20"/>
      <w:szCs w:val="20"/>
    </w:rPr>
  </w:style>
  <w:style w:type="character" w:customStyle="1" w:styleId="TextonotapieCar1">
    <w:name w:val="Texto nota pie Car1"/>
    <w:link w:val="Textonotapie"/>
    <w:rsid w:val="00E20E3D"/>
    <w:rPr>
      <w:rFonts w:ascii="Calibri" w:eastAsia="SimSun" w:hAnsi="Calibri" w:cs="font302"/>
      <w:kern w:val="1"/>
      <w:sz w:val="20"/>
      <w:szCs w:val="20"/>
      <w:lang w:eastAsia="ar-SA"/>
    </w:rPr>
  </w:style>
  <w:style w:type="character" w:styleId="Hipervnculo">
    <w:name w:val="Hyperlink"/>
    <w:uiPriority w:val="99"/>
    <w:unhideWhenUsed/>
    <w:rsid w:val="00E20E3D"/>
    <w:rPr>
      <w:color w:val="0000FF"/>
      <w:u w:val="single"/>
    </w:rPr>
  </w:style>
  <w:style w:type="character" w:customStyle="1" w:styleId="Refdenotaalpie1">
    <w:name w:val="Ref. de nota al pie1"/>
    <w:rsid w:val="00E20E3D"/>
    <w:rPr>
      <w:vertAlign w:val="superscript"/>
    </w:rPr>
  </w:style>
  <w:style w:type="paragraph" w:styleId="Textodeglobo">
    <w:name w:val="Balloon Text"/>
    <w:basedOn w:val="Normal"/>
    <w:link w:val="TextodegloboCar"/>
    <w:uiPriority w:val="99"/>
    <w:semiHidden/>
    <w:unhideWhenUsed/>
    <w:rsid w:val="004870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700A"/>
    <w:rPr>
      <w:rFonts w:ascii="Tahoma" w:eastAsia="Calibri" w:hAnsi="Tahoma" w:cs="Tahoma"/>
      <w:sz w:val="16"/>
      <w:szCs w:val="16"/>
    </w:rPr>
  </w:style>
  <w:style w:type="character" w:customStyle="1" w:styleId="Ttulo2Car">
    <w:name w:val="Título 2 Car"/>
    <w:basedOn w:val="Fuentedeprrafopredeter"/>
    <w:link w:val="Ttulo2"/>
    <w:rsid w:val="00EF2AF9"/>
    <w:rPr>
      <w:rFonts w:ascii="Times New Roman" w:eastAsia="SimSun" w:hAnsi="Times New Roman" w:cs="Times New Roman"/>
      <w:b/>
      <w:bCs/>
      <w:i/>
      <w:iCs/>
      <w:color w:val="000000"/>
      <w:kern w:val="1"/>
      <w:szCs w:val="28"/>
      <w:lang w:eastAsia="ar-SA"/>
    </w:rPr>
  </w:style>
  <w:style w:type="paragraph" w:styleId="TDC1">
    <w:name w:val="toc 1"/>
    <w:basedOn w:val="Normal"/>
    <w:next w:val="Normal"/>
    <w:autoRedefine/>
    <w:uiPriority w:val="39"/>
    <w:unhideWhenUsed/>
    <w:rsid w:val="00575910"/>
    <w:pPr>
      <w:spacing w:after="100"/>
    </w:pPr>
  </w:style>
  <w:style w:type="paragraph" w:customStyle="1" w:styleId="Default">
    <w:name w:val="Default"/>
    <w:rsid w:val="00EF2AF9"/>
    <w:pPr>
      <w:suppressAutoHyphens/>
      <w:spacing w:after="0" w:line="100" w:lineRule="atLeast"/>
    </w:pPr>
    <w:rPr>
      <w:rFonts w:ascii="Times New Roman" w:eastAsia="SimSun" w:hAnsi="Times New Roman" w:cs="Times New Roman"/>
      <w:color w:val="000000"/>
      <w:kern w:val="2"/>
      <w:sz w:val="24"/>
      <w:szCs w:val="24"/>
      <w:lang w:eastAsia="ar-SA"/>
    </w:rPr>
  </w:style>
  <w:style w:type="paragraph" w:customStyle="1" w:styleId="Prrafodelista2">
    <w:name w:val="Párrafo de lista2"/>
    <w:basedOn w:val="Normal"/>
    <w:rsid w:val="002117FA"/>
    <w:pPr>
      <w:suppressAutoHyphens/>
      <w:ind w:left="720"/>
    </w:pPr>
    <w:rPr>
      <w:rFonts w:eastAsia="SimSun"/>
      <w:kern w:val="2"/>
      <w:lang w:eastAsia="ar-SA"/>
    </w:rPr>
  </w:style>
  <w:style w:type="character" w:customStyle="1" w:styleId="Ttulo1Car">
    <w:name w:val="Título 1 Car"/>
    <w:basedOn w:val="Fuentedeprrafopredeter"/>
    <w:link w:val="Ttulo1"/>
    <w:uiPriority w:val="9"/>
    <w:rsid w:val="002117FA"/>
    <w:rPr>
      <w:rFonts w:asciiTheme="majorHAnsi" w:eastAsiaTheme="majorEastAsia" w:hAnsiTheme="majorHAnsi" w:cstheme="majorBidi"/>
      <w:b/>
      <w:bCs/>
      <w:color w:val="365F91" w:themeColor="accent1" w:themeShade="BF"/>
      <w:szCs w:val="28"/>
    </w:rPr>
  </w:style>
  <w:style w:type="paragraph" w:styleId="TDC2">
    <w:name w:val="toc 2"/>
    <w:basedOn w:val="Normal"/>
    <w:next w:val="Normal"/>
    <w:autoRedefine/>
    <w:uiPriority w:val="39"/>
    <w:unhideWhenUsed/>
    <w:rsid w:val="00DF03C9"/>
    <w:pPr>
      <w:spacing w:after="100"/>
      <w:ind w:left="220"/>
    </w:pPr>
  </w:style>
  <w:style w:type="character" w:customStyle="1" w:styleId="st">
    <w:name w:val="st"/>
    <w:basedOn w:val="Fuentedeprrafopredeter"/>
    <w:rsid w:val="00A1753C"/>
  </w:style>
  <w:style w:type="character" w:styleId="Textoennegrita">
    <w:name w:val="Strong"/>
    <w:uiPriority w:val="22"/>
    <w:qFormat/>
    <w:rsid w:val="00A1753C"/>
    <w:rPr>
      <w:b/>
      <w:bCs/>
    </w:rPr>
  </w:style>
  <w:style w:type="paragraph" w:customStyle="1" w:styleId="Prrafodelista3">
    <w:name w:val="Párrafo de lista3"/>
    <w:basedOn w:val="Normal"/>
    <w:rsid w:val="00A1753C"/>
    <w:pPr>
      <w:suppressAutoHyphens/>
      <w:ind w:left="720"/>
    </w:pPr>
    <w:rPr>
      <w:rFonts w:eastAsia="SimSun"/>
      <w:kern w:val="2"/>
      <w:lang w:eastAsia="ar-SA"/>
    </w:rPr>
  </w:style>
  <w:style w:type="character" w:customStyle="1" w:styleId="Refdenotaalpie2">
    <w:name w:val="Ref. de nota al pie2"/>
    <w:rsid w:val="00A1753C"/>
    <w:rPr>
      <w:vertAlign w:val="superscript"/>
    </w:rPr>
  </w:style>
  <w:style w:type="paragraph" w:customStyle="1" w:styleId="Textonotapie1">
    <w:name w:val="Texto nota pie1"/>
    <w:basedOn w:val="Normal"/>
    <w:rsid w:val="00A1753C"/>
    <w:pPr>
      <w:suppressAutoHyphens/>
    </w:pPr>
    <w:rPr>
      <w:rFonts w:eastAsia="SimSun" w:cs="font1419"/>
      <w:kern w:val="1"/>
      <w:lang w:eastAsia="ar-SA"/>
    </w:rPr>
  </w:style>
  <w:style w:type="paragraph" w:styleId="Textosinformato">
    <w:name w:val="Plain Text"/>
    <w:basedOn w:val="Normal"/>
    <w:link w:val="TextosinformatoCar"/>
    <w:semiHidden/>
    <w:rsid w:val="00A1753C"/>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semiHidden/>
    <w:rsid w:val="00A1753C"/>
    <w:rPr>
      <w:rFonts w:ascii="Courier New" w:eastAsia="Times New Roman" w:hAnsi="Courier New" w:cs="Times New Roman"/>
      <w:sz w:val="20"/>
      <w:szCs w:val="20"/>
      <w:lang w:val="es-ES" w:eastAsia="es-ES"/>
    </w:rPr>
  </w:style>
  <w:style w:type="character" w:customStyle="1" w:styleId="Ttulo3Car">
    <w:name w:val="Título 3 Car"/>
    <w:basedOn w:val="Fuentedeprrafopredeter"/>
    <w:link w:val="Ttulo3"/>
    <w:uiPriority w:val="9"/>
    <w:semiHidden/>
    <w:rsid w:val="001C7337"/>
    <w:rPr>
      <w:rFonts w:asciiTheme="majorHAnsi" w:eastAsiaTheme="majorEastAsia" w:hAnsiTheme="majorHAnsi" w:cstheme="majorBidi"/>
      <w:b/>
      <w:bCs/>
      <w:color w:val="4F81BD" w:themeColor="accent1"/>
      <w:sz w:val="22"/>
    </w:rPr>
  </w:style>
  <w:style w:type="table" w:styleId="Tablaconcuadrcula">
    <w:name w:val="Table Grid"/>
    <w:basedOn w:val="Tablanormal"/>
    <w:uiPriority w:val="59"/>
    <w:rsid w:val="006820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inorBidi"/>
        <w:sz w:val="28"/>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BF2"/>
    <w:rPr>
      <w:rFonts w:ascii="Calibri" w:eastAsia="Calibri" w:hAnsi="Calibri" w:cs="Times New Roman"/>
      <w:sz w:val="22"/>
    </w:rPr>
  </w:style>
  <w:style w:type="paragraph" w:styleId="Ttulo1">
    <w:name w:val="heading 1"/>
    <w:basedOn w:val="Normal"/>
    <w:next w:val="Normal"/>
    <w:link w:val="Ttulo1Car"/>
    <w:uiPriority w:val="9"/>
    <w:qFormat/>
    <w:rsid w:val="002117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Default"/>
    <w:next w:val="Default"/>
    <w:link w:val="Ttulo2Car"/>
    <w:qFormat/>
    <w:rsid w:val="00EF2AF9"/>
    <w:pPr>
      <w:numPr>
        <w:numId w:val="1"/>
      </w:numPr>
      <w:outlineLvl w:val="1"/>
    </w:pPr>
    <w:rPr>
      <w:b/>
      <w:bCs/>
      <w:i/>
      <w:iCs/>
      <w:kern w:val="1"/>
      <w:sz w:val="28"/>
      <w:szCs w:val="28"/>
    </w:rPr>
  </w:style>
  <w:style w:type="paragraph" w:styleId="Ttulo3">
    <w:name w:val="heading 3"/>
    <w:basedOn w:val="Normal"/>
    <w:next w:val="Normal"/>
    <w:link w:val="Ttulo3Car"/>
    <w:uiPriority w:val="9"/>
    <w:semiHidden/>
    <w:unhideWhenUsed/>
    <w:qFormat/>
    <w:rsid w:val="001C73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4B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4BF2"/>
    <w:rPr>
      <w:rFonts w:ascii="Calibri" w:eastAsia="Calibri" w:hAnsi="Calibri" w:cs="Times New Roman"/>
      <w:sz w:val="22"/>
    </w:rPr>
  </w:style>
  <w:style w:type="paragraph" w:styleId="Piedepgina">
    <w:name w:val="footer"/>
    <w:basedOn w:val="Normal"/>
    <w:link w:val="PiedepginaCar"/>
    <w:uiPriority w:val="99"/>
    <w:unhideWhenUsed/>
    <w:rsid w:val="005A4B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4BF2"/>
    <w:rPr>
      <w:rFonts w:ascii="Calibri" w:eastAsia="Calibri" w:hAnsi="Calibri" w:cs="Times New Roman"/>
      <w:sz w:val="22"/>
    </w:rPr>
  </w:style>
  <w:style w:type="paragraph" w:customStyle="1" w:styleId="Prrafodelista1">
    <w:name w:val="Párrafo de lista1"/>
    <w:basedOn w:val="Normal"/>
    <w:rsid w:val="005A4BF2"/>
    <w:pPr>
      <w:suppressAutoHyphens/>
      <w:ind w:left="720"/>
    </w:pPr>
    <w:rPr>
      <w:rFonts w:eastAsia="SimSun"/>
      <w:kern w:val="2"/>
      <w:lang w:eastAsia="ar-SA"/>
    </w:rPr>
  </w:style>
  <w:style w:type="character" w:styleId="Nmerodepgina">
    <w:name w:val="page number"/>
    <w:uiPriority w:val="99"/>
    <w:unhideWhenUsed/>
    <w:rsid w:val="005A4BF2"/>
  </w:style>
  <w:style w:type="paragraph" w:styleId="Prrafodelista">
    <w:name w:val="List Paragraph"/>
    <w:basedOn w:val="Normal"/>
    <w:uiPriority w:val="34"/>
    <w:qFormat/>
    <w:rsid w:val="00E20E3D"/>
    <w:pPr>
      <w:ind w:left="708"/>
    </w:pPr>
  </w:style>
  <w:style w:type="paragraph" w:customStyle="1" w:styleId="Contenidodelatabla">
    <w:name w:val="Contenido de la tabla"/>
    <w:basedOn w:val="Normal"/>
    <w:rsid w:val="00E20E3D"/>
    <w:pPr>
      <w:suppressLineNumbers/>
      <w:suppressAutoHyphens/>
      <w:spacing w:before="60" w:after="0" w:line="100" w:lineRule="atLeast"/>
      <w:ind w:left="113"/>
      <w:jc w:val="center"/>
    </w:pPr>
    <w:rPr>
      <w:rFonts w:eastAsia="SimSun" w:cs="Calibri"/>
      <w:kern w:val="2"/>
      <w:lang w:eastAsia="ar-SA"/>
    </w:rPr>
  </w:style>
  <w:style w:type="paragraph" w:customStyle="1" w:styleId="Textoindependiente31">
    <w:name w:val="Texto independiente 31"/>
    <w:basedOn w:val="Normal"/>
    <w:next w:val="Normal"/>
    <w:rsid w:val="00E20E3D"/>
    <w:pPr>
      <w:suppressAutoHyphens/>
      <w:spacing w:after="0" w:line="100" w:lineRule="atLeast"/>
    </w:pPr>
    <w:rPr>
      <w:rFonts w:ascii="Times New Roman" w:eastAsia="Times New Roman" w:hAnsi="Times New Roman"/>
      <w:kern w:val="1"/>
      <w:sz w:val="20"/>
      <w:szCs w:val="20"/>
      <w:lang w:eastAsia="ar-SA"/>
    </w:rPr>
  </w:style>
  <w:style w:type="paragraph" w:styleId="NormalWeb">
    <w:name w:val="Normal (Web)"/>
    <w:basedOn w:val="Normal"/>
    <w:uiPriority w:val="99"/>
    <w:unhideWhenUsed/>
    <w:rsid w:val="00E20E3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Caracteresdenotaalpie">
    <w:name w:val="Caracteres de nota al pie"/>
    <w:rsid w:val="00E20E3D"/>
  </w:style>
  <w:style w:type="character" w:styleId="Refdenotaalpie">
    <w:name w:val="footnote reference"/>
    <w:unhideWhenUsed/>
    <w:rsid w:val="00E20E3D"/>
    <w:rPr>
      <w:vertAlign w:val="superscript"/>
    </w:rPr>
  </w:style>
  <w:style w:type="paragraph" w:styleId="Textonotapie">
    <w:name w:val="footnote text"/>
    <w:basedOn w:val="Normal"/>
    <w:link w:val="TextonotapieCar1"/>
    <w:uiPriority w:val="99"/>
    <w:rsid w:val="00E20E3D"/>
    <w:pPr>
      <w:suppressLineNumbers/>
      <w:suppressAutoHyphens/>
      <w:ind w:left="283" w:hanging="283"/>
    </w:pPr>
    <w:rPr>
      <w:rFonts w:eastAsia="SimSun" w:cs="font302"/>
      <w:kern w:val="1"/>
      <w:sz w:val="20"/>
      <w:szCs w:val="20"/>
      <w:lang w:eastAsia="ar-SA"/>
    </w:rPr>
  </w:style>
  <w:style w:type="character" w:customStyle="1" w:styleId="TextonotapieCar">
    <w:name w:val="Texto nota pie Car"/>
    <w:basedOn w:val="Fuentedeprrafopredeter"/>
    <w:uiPriority w:val="99"/>
    <w:semiHidden/>
    <w:rsid w:val="00E20E3D"/>
    <w:rPr>
      <w:rFonts w:ascii="Calibri" w:eastAsia="Calibri" w:hAnsi="Calibri" w:cs="Times New Roman"/>
      <w:sz w:val="20"/>
      <w:szCs w:val="20"/>
    </w:rPr>
  </w:style>
  <w:style w:type="character" w:customStyle="1" w:styleId="TextonotapieCar1">
    <w:name w:val="Texto nota pie Car1"/>
    <w:link w:val="Textonotapie"/>
    <w:rsid w:val="00E20E3D"/>
    <w:rPr>
      <w:rFonts w:ascii="Calibri" w:eastAsia="SimSun" w:hAnsi="Calibri" w:cs="font302"/>
      <w:kern w:val="1"/>
      <w:sz w:val="20"/>
      <w:szCs w:val="20"/>
      <w:lang w:eastAsia="ar-SA"/>
    </w:rPr>
  </w:style>
  <w:style w:type="character" w:styleId="Hipervnculo">
    <w:name w:val="Hyperlink"/>
    <w:uiPriority w:val="99"/>
    <w:unhideWhenUsed/>
    <w:rsid w:val="00E20E3D"/>
    <w:rPr>
      <w:color w:val="0000FF"/>
      <w:u w:val="single"/>
    </w:rPr>
  </w:style>
  <w:style w:type="character" w:customStyle="1" w:styleId="Refdenotaalpie1">
    <w:name w:val="Ref. de nota al pie1"/>
    <w:rsid w:val="00E20E3D"/>
    <w:rPr>
      <w:vertAlign w:val="superscript"/>
    </w:rPr>
  </w:style>
  <w:style w:type="paragraph" w:styleId="Textodeglobo">
    <w:name w:val="Balloon Text"/>
    <w:basedOn w:val="Normal"/>
    <w:link w:val="TextodegloboCar"/>
    <w:uiPriority w:val="99"/>
    <w:semiHidden/>
    <w:unhideWhenUsed/>
    <w:rsid w:val="004870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700A"/>
    <w:rPr>
      <w:rFonts w:ascii="Tahoma" w:eastAsia="Calibri" w:hAnsi="Tahoma" w:cs="Tahoma"/>
      <w:sz w:val="16"/>
      <w:szCs w:val="16"/>
    </w:rPr>
  </w:style>
  <w:style w:type="character" w:customStyle="1" w:styleId="Ttulo2Car">
    <w:name w:val="Título 2 Car"/>
    <w:basedOn w:val="Fuentedeprrafopredeter"/>
    <w:link w:val="Ttulo2"/>
    <w:rsid w:val="00EF2AF9"/>
    <w:rPr>
      <w:rFonts w:ascii="Times New Roman" w:eastAsia="SimSun" w:hAnsi="Times New Roman" w:cs="Times New Roman"/>
      <w:b/>
      <w:bCs/>
      <w:i/>
      <w:iCs/>
      <w:color w:val="000000"/>
      <w:kern w:val="1"/>
      <w:szCs w:val="28"/>
      <w:lang w:eastAsia="ar-SA"/>
    </w:rPr>
  </w:style>
  <w:style w:type="paragraph" w:styleId="TDC1">
    <w:name w:val="toc 1"/>
    <w:basedOn w:val="Normal"/>
    <w:next w:val="Normal"/>
    <w:autoRedefine/>
    <w:uiPriority w:val="39"/>
    <w:unhideWhenUsed/>
    <w:rsid w:val="00575910"/>
    <w:pPr>
      <w:spacing w:after="100"/>
    </w:pPr>
  </w:style>
  <w:style w:type="paragraph" w:customStyle="1" w:styleId="Default">
    <w:name w:val="Default"/>
    <w:rsid w:val="00EF2AF9"/>
    <w:pPr>
      <w:suppressAutoHyphens/>
      <w:spacing w:after="0" w:line="100" w:lineRule="atLeast"/>
    </w:pPr>
    <w:rPr>
      <w:rFonts w:ascii="Times New Roman" w:eastAsia="SimSun" w:hAnsi="Times New Roman" w:cs="Times New Roman"/>
      <w:color w:val="000000"/>
      <w:kern w:val="2"/>
      <w:sz w:val="24"/>
      <w:szCs w:val="24"/>
      <w:lang w:eastAsia="ar-SA"/>
    </w:rPr>
  </w:style>
  <w:style w:type="paragraph" w:customStyle="1" w:styleId="Prrafodelista2">
    <w:name w:val="Párrafo de lista2"/>
    <w:basedOn w:val="Normal"/>
    <w:rsid w:val="002117FA"/>
    <w:pPr>
      <w:suppressAutoHyphens/>
      <w:ind w:left="720"/>
    </w:pPr>
    <w:rPr>
      <w:rFonts w:eastAsia="SimSun"/>
      <w:kern w:val="2"/>
      <w:lang w:eastAsia="ar-SA"/>
    </w:rPr>
  </w:style>
  <w:style w:type="character" w:customStyle="1" w:styleId="Ttulo1Car">
    <w:name w:val="Título 1 Car"/>
    <w:basedOn w:val="Fuentedeprrafopredeter"/>
    <w:link w:val="Ttulo1"/>
    <w:uiPriority w:val="9"/>
    <w:rsid w:val="002117FA"/>
    <w:rPr>
      <w:rFonts w:asciiTheme="majorHAnsi" w:eastAsiaTheme="majorEastAsia" w:hAnsiTheme="majorHAnsi" w:cstheme="majorBidi"/>
      <w:b/>
      <w:bCs/>
      <w:color w:val="365F91" w:themeColor="accent1" w:themeShade="BF"/>
      <w:szCs w:val="28"/>
    </w:rPr>
  </w:style>
  <w:style w:type="paragraph" w:styleId="TDC2">
    <w:name w:val="toc 2"/>
    <w:basedOn w:val="Normal"/>
    <w:next w:val="Normal"/>
    <w:autoRedefine/>
    <w:uiPriority w:val="39"/>
    <w:unhideWhenUsed/>
    <w:rsid w:val="00DF03C9"/>
    <w:pPr>
      <w:spacing w:after="100"/>
      <w:ind w:left="220"/>
    </w:pPr>
  </w:style>
  <w:style w:type="character" w:customStyle="1" w:styleId="st">
    <w:name w:val="st"/>
    <w:basedOn w:val="Fuentedeprrafopredeter"/>
    <w:rsid w:val="00A1753C"/>
  </w:style>
  <w:style w:type="character" w:styleId="Textoennegrita">
    <w:name w:val="Strong"/>
    <w:uiPriority w:val="22"/>
    <w:qFormat/>
    <w:rsid w:val="00A1753C"/>
    <w:rPr>
      <w:b/>
      <w:bCs/>
    </w:rPr>
  </w:style>
  <w:style w:type="paragraph" w:customStyle="1" w:styleId="Prrafodelista3">
    <w:name w:val="Párrafo de lista3"/>
    <w:basedOn w:val="Normal"/>
    <w:rsid w:val="00A1753C"/>
    <w:pPr>
      <w:suppressAutoHyphens/>
      <w:ind w:left="720"/>
    </w:pPr>
    <w:rPr>
      <w:rFonts w:eastAsia="SimSun"/>
      <w:kern w:val="2"/>
      <w:lang w:eastAsia="ar-SA"/>
    </w:rPr>
  </w:style>
  <w:style w:type="character" w:customStyle="1" w:styleId="Refdenotaalpie2">
    <w:name w:val="Ref. de nota al pie2"/>
    <w:rsid w:val="00A1753C"/>
    <w:rPr>
      <w:vertAlign w:val="superscript"/>
    </w:rPr>
  </w:style>
  <w:style w:type="paragraph" w:customStyle="1" w:styleId="Textonotapie1">
    <w:name w:val="Texto nota pie1"/>
    <w:basedOn w:val="Normal"/>
    <w:rsid w:val="00A1753C"/>
    <w:pPr>
      <w:suppressAutoHyphens/>
    </w:pPr>
    <w:rPr>
      <w:rFonts w:eastAsia="SimSun" w:cs="font1419"/>
      <w:kern w:val="1"/>
      <w:lang w:eastAsia="ar-SA"/>
    </w:rPr>
  </w:style>
  <w:style w:type="paragraph" w:styleId="Textosinformato">
    <w:name w:val="Plain Text"/>
    <w:basedOn w:val="Normal"/>
    <w:link w:val="TextosinformatoCar"/>
    <w:semiHidden/>
    <w:rsid w:val="00A1753C"/>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semiHidden/>
    <w:rsid w:val="00A1753C"/>
    <w:rPr>
      <w:rFonts w:ascii="Courier New" w:eastAsia="Times New Roman" w:hAnsi="Courier New" w:cs="Times New Roman"/>
      <w:sz w:val="20"/>
      <w:szCs w:val="20"/>
      <w:lang w:val="es-ES" w:eastAsia="es-ES"/>
    </w:rPr>
  </w:style>
  <w:style w:type="character" w:customStyle="1" w:styleId="Ttulo3Car">
    <w:name w:val="Título 3 Car"/>
    <w:basedOn w:val="Fuentedeprrafopredeter"/>
    <w:link w:val="Ttulo3"/>
    <w:uiPriority w:val="9"/>
    <w:semiHidden/>
    <w:rsid w:val="001C7337"/>
    <w:rPr>
      <w:rFonts w:asciiTheme="majorHAnsi" w:eastAsiaTheme="majorEastAsia" w:hAnsiTheme="majorHAnsi" w:cstheme="majorBidi"/>
      <w:b/>
      <w:bCs/>
      <w:color w:val="4F81BD" w:themeColor="accent1"/>
      <w:sz w:val="22"/>
    </w:rPr>
  </w:style>
  <w:style w:type="table" w:styleId="Tablaconcuadrcula">
    <w:name w:val="Table Grid"/>
    <w:basedOn w:val="Tablanormal"/>
    <w:uiPriority w:val="59"/>
    <w:rsid w:val="006820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440829">
      <w:bodyDiv w:val="1"/>
      <w:marLeft w:val="0"/>
      <w:marRight w:val="0"/>
      <w:marTop w:val="0"/>
      <w:marBottom w:val="0"/>
      <w:divBdr>
        <w:top w:val="none" w:sz="0" w:space="0" w:color="auto"/>
        <w:left w:val="none" w:sz="0" w:space="0" w:color="auto"/>
        <w:bottom w:val="none" w:sz="0" w:space="0" w:color="auto"/>
        <w:right w:val="none" w:sz="0" w:space="0" w:color="auto"/>
      </w:divBdr>
    </w:div>
    <w:div w:id="245304006">
      <w:bodyDiv w:val="1"/>
      <w:marLeft w:val="0"/>
      <w:marRight w:val="0"/>
      <w:marTop w:val="0"/>
      <w:marBottom w:val="0"/>
      <w:divBdr>
        <w:top w:val="none" w:sz="0" w:space="0" w:color="auto"/>
        <w:left w:val="none" w:sz="0" w:space="0" w:color="auto"/>
        <w:bottom w:val="none" w:sz="0" w:space="0" w:color="auto"/>
        <w:right w:val="none" w:sz="0" w:space="0" w:color="auto"/>
      </w:divBdr>
    </w:div>
    <w:div w:id="319043647">
      <w:bodyDiv w:val="1"/>
      <w:marLeft w:val="0"/>
      <w:marRight w:val="0"/>
      <w:marTop w:val="0"/>
      <w:marBottom w:val="0"/>
      <w:divBdr>
        <w:top w:val="none" w:sz="0" w:space="0" w:color="auto"/>
        <w:left w:val="none" w:sz="0" w:space="0" w:color="auto"/>
        <w:bottom w:val="none" w:sz="0" w:space="0" w:color="auto"/>
        <w:right w:val="none" w:sz="0" w:space="0" w:color="auto"/>
      </w:divBdr>
    </w:div>
    <w:div w:id="941571502">
      <w:bodyDiv w:val="1"/>
      <w:marLeft w:val="0"/>
      <w:marRight w:val="0"/>
      <w:marTop w:val="0"/>
      <w:marBottom w:val="0"/>
      <w:divBdr>
        <w:top w:val="none" w:sz="0" w:space="0" w:color="auto"/>
        <w:left w:val="none" w:sz="0" w:space="0" w:color="auto"/>
        <w:bottom w:val="none" w:sz="0" w:space="0" w:color="auto"/>
        <w:right w:val="none" w:sz="0" w:space="0" w:color="auto"/>
      </w:divBdr>
    </w:div>
    <w:div w:id="1578200181">
      <w:bodyDiv w:val="1"/>
      <w:marLeft w:val="0"/>
      <w:marRight w:val="0"/>
      <w:marTop w:val="0"/>
      <w:marBottom w:val="0"/>
      <w:divBdr>
        <w:top w:val="none" w:sz="0" w:space="0" w:color="auto"/>
        <w:left w:val="none" w:sz="0" w:space="0" w:color="auto"/>
        <w:bottom w:val="none" w:sz="0" w:space="0" w:color="auto"/>
        <w:right w:val="none" w:sz="0" w:space="0" w:color="auto"/>
      </w:divBdr>
    </w:div>
    <w:div w:id="195508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nd.gob.m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ed.unne.edu.ar/biblioteca/calculos/calculadora.htm" TargetMode="External"/><Relationship Id="rId17" Type="http://schemas.openxmlformats.org/officeDocument/2006/relationships/hyperlink" Target="http://www.evalua.cdmx.gob.mx/taller_aeei2016.php" TargetMode="External"/><Relationship Id="rId2" Type="http://schemas.openxmlformats.org/officeDocument/2006/relationships/numbering" Target="numbering.xml"/><Relationship Id="rId16" Type="http://schemas.openxmlformats.org/officeDocument/2006/relationships/hyperlink" Target="http://www.derechoshumanosdf.org.mx/docs/programa.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187.174.194.246/transparencia/obligaciones/art_14/X/" TargetMode="External"/><Relationship Id="rId10" Type="http://schemas.openxmlformats.org/officeDocument/2006/relationships/image" Target="media/image2.jp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edesol.gob.mx/work/models/SEDESOL/Transparencia/DocumentosOficiales/Programa_Sectorial_Desarrollo_Social_2013_2018.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49B20-CABF-4B8C-964F-1546A0E95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52</Pages>
  <Words>14205</Words>
  <Characters>78128</Characters>
  <Application>Microsoft Office Word</Application>
  <DocSecurity>0</DocSecurity>
  <Lines>651</Lines>
  <Paragraphs>184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dc:creator>
  <cp:lastModifiedBy>Margarita Gómez Orozco</cp:lastModifiedBy>
  <cp:revision>27</cp:revision>
  <cp:lastPrinted>2016-06-22T16:04:00Z</cp:lastPrinted>
  <dcterms:created xsi:type="dcterms:W3CDTF">2016-06-21T17:26:00Z</dcterms:created>
  <dcterms:modified xsi:type="dcterms:W3CDTF">2016-06-27T18:14:00Z</dcterms:modified>
</cp:coreProperties>
</file>